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6A28" w14:textId="2419F166" w:rsidR="00B05032" w:rsidRPr="00B05032" w:rsidRDefault="00B05032" w:rsidP="00B05032">
      <w:pPr>
        <w:rPr>
          <w:b/>
          <w:lang w:val="de-AT"/>
        </w:rPr>
      </w:pPr>
      <w:r w:rsidRPr="00B05032">
        <w:rPr>
          <w:b/>
          <w:lang w:val="de-AT"/>
        </w:rPr>
        <w:t>NEONYT</w:t>
      </w:r>
    </w:p>
    <w:p w14:paraId="750F6C35" w14:textId="77777777" w:rsidR="00B05032" w:rsidRDefault="00B05032" w:rsidP="00B05032">
      <w:pPr>
        <w:rPr>
          <w:lang w:val="de-AT"/>
        </w:rPr>
      </w:pPr>
    </w:p>
    <w:p w14:paraId="30BA304C" w14:textId="1C790150" w:rsidR="00B639E6" w:rsidRPr="00B639E6" w:rsidRDefault="00B639E6" w:rsidP="00B05032">
      <w:pPr>
        <w:rPr>
          <w:rFonts w:ascii="SimSun" w:hAnsi="SimSun"/>
          <w:lang w:eastAsia="zh-CN"/>
        </w:rPr>
      </w:pPr>
      <w:r w:rsidRPr="00B639E6">
        <w:rPr>
          <w:rFonts w:ascii="SimSun" w:hAnsi="SimSun" w:cs="Microsoft YaHei" w:hint="eastAsia"/>
          <w:lang w:eastAsia="zh-CN"/>
        </w:rPr>
        <w:t>全球最大的可持续时装展</w:t>
      </w:r>
      <w:proofErr w:type="spellStart"/>
      <w:r w:rsidRPr="00CE7272">
        <w:rPr>
          <w:rFonts w:eastAsiaTheme="minorHAnsi"/>
          <w:b/>
          <w:lang w:val="de-AT" w:eastAsia="zh-CN"/>
        </w:rPr>
        <w:t>Neonyt</w:t>
      </w:r>
      <w:proofErr w:type="spellEnd"/>
      <w:r w:rsidRPr="00B639E6">
        <w:rPr>
          <w:rFonts w:ascii="SimSun" w:hAnsi="SimSun" w:cs="Microsoft YaHei" w:hint="eastAsia"/>
          <w:lang w:eastAsia="zh-CN"/>
        </w:rPr>
        <w:t>贸易会将把展览地点改为柏林</w:t>
      </w:r>
      <w:r w:rsidRPr="00CE7272">
        <w:rPr>
          <w:lang w:val="de-AT" w:eastAsia="zh-CN"/>
        </w:rPr>
        <w:t>Tempelhof</w:t>
      </w:r>
      <w:r w:rsidRPr="00B639E6">
        <w:rPr>
          <w:rFonts w:ascii="SimSun" w:hAnsi="SimSun" w:cs="Microsoft YaHei" w:hint="eastAsia"/>
          <w:lang w:eastAsia="zh-CN"/>
        </w:rPr>
        <w:t>机场的</w:t>
      </w:r>
      <w:r w:rsidRPr="00CE7272">
        <w:rPr>
          <w:lang w:val="de-AT" w:eastAsia="zh-CN"/>
        </w:rPr>
        <w:t>4</w:t>
      </w:r>
      <w:r w:rsidRPr="00B639E6">
        <w:rPr>
          <w:rFonts w:ascii="SimSun" w:hAnsi="SimSun" w:cs="Microsoft YaHei" w:hint="eastAsia"/>
          <w:lang w:eastAsia="zh-CN"/>
        </w:rPr>
        <w:t>号机棚</w:t>
      </w:r>
      <w:r w:rsidRPr="00CE7272">
        <w:rPr>
          <w:rFonts w:ascii="SimSun" w:hAnsi="SimSun" w:cs="Microsoft YaHei" w:hint="eastAsia"/>
          <w:lang w:val="de-AT" w:eastAsia="zh-CN"/>
        </w:rPr>
        <w:t>，</w:t>
      </w:r>
      <w:r w:rsidR="00CA307D">
        <w:rPr>
          <w:rFonts w:ascii="SimSun" w:hAnsi="SimSun" w:cs="Microsoft YaHei" w:hint="eastAsia"/>
          <w:lang w:eastAsia="zh-CN"/>
        </w:rPr>
        <w:t>继续</w:t>
      </w:r>
      <w:r w:rsidRPr="00B639E6">
        <w:rPr>
          <w:rFonts w:ascii="SimSun" w:hAnsi="SimSun" w:cs="Microsoft YaHei" w:hint="eastAsia"/>
          <w:lang w:eastAsia="zh-CN"/>
        </w:rPr>
        <w:t>保持独立。所有的参展商将统一在一个</w:t>
      </w:r>
      <w:r w:rsidR="00E62D85">
        <w:rPr>
          <w:rFonts w:ascii="SimSun" w:hAnsi="SimSun" w:cs="Microsoft YaHei" w:hint="eastAsia"/>
          <w:lang w:eastAsia="zh-CN"/>
        </w:rPr>
        <w:t>楼</w:t>
      </w:r>
      <w:r w:rsidRPr="00B639E6">
        <w:rPr>
          <w:rFonts w:ascii="SimSun" w:hAnsi="SimSun" w:cs="Microsoft YaHei" w:hint="eastAsia"/>
          <w:lang w:eastAsia="zh-CN"/>
        </w:rPr>
        <w:t>层，</w:t>
      </w:r>
      <w:r w:rsidR="00E62D85">
        <w:rPr>
          <w:rFonts w:ascii="SimSun" w:hAnsi="SimSun" w:cs="Microsoft YaHei" w:hint="eastAsia"/>
          <w:lang w:eastAsia="zh-CN"/>
        </w:rPr>
        <w:t>便于系列、辅料品牌和其他公司之间更多的交流</w:t>
      </w:r>
      <w:r w:rsidRPr="00B639E6">
        <w:rPr>
          <w:rFonts w:ascii="SimSun" w:hAnsi="SimSun" w:cs="Microsoft YaHei" w:hint="eastAsia"/>
          <w:lang w:eastAsia="zh-CN"/>
        </w:rPr>
        <w:t>联系。和往常一样，这里有很多值得参观和做的事情，包括</w:t>
      </w:r>
      <w:proofErr w:type="spellStart"/>
      <w:r w:rsidR="00D16E8E">
        <w:rPr>
          <w:lang w:eastAsia="zh-CN"/>
        </w:rPr>
        <w:t>FashionSustain</w:t>
      </w:r>
      <w:proofErr w:type="spellEnd"/>
      <w:r w:rsidRPr="00B639E6">
        <w:rPr>
          <w:rFonts w:ascii="SimSun" w:hAnsi="SimSun" w:cs="Microsoft YaHei" w:hint="eastAsia"/>
          <w:lang w:eastAsia="zh-CN"/>
        </w:rPr>
        <w:t>讲座、</w:t>
      </w:r>
      <w:proofErr w:type="spellStart"/>
      <w:r w:rsidRPr="00D16E8E">
        <w:rPr>
          <w:lang w:eastAsia="zh-CN"/>
        </w:rPr>
        <w:t>Thinkathon</w:t>
      </w:r>
      <w:proofErr w:type="spellEnd"/>
      <w:r w:rsidRPr="00B639E6">
        <w:rPr>
          <w:rFonts w:ascii="SimSun" w:hAnsi="SimSun" w:cs="Microsoft YaHei" w:hint="eastAsia"/>
          <w:lang w:eastAsia="zh-CN"/>
        </w:rPr>
        <w:t>研讨会、</w:t>
      </w:r>
      <w:proofErr w:type="spellStart"/>
      <w:r w:rsidRPr="00D16E8E">
        <w:rPr>
          <w:lang w:eastAsia="zh-CN"/>
        </w:rPr>
        <w:t>Neonyt</w:t>
      </w:r>
      <w:proofErr w:type="spellEnd"/>
      <w:r w:rsidRPr="00B639E6">
        <w:rPr>
          <w:rFonts w:ascii="SimSun" w:hAnsi="SimSun" w:cs="Microsoft YaHei" w:hint="eastAsia"/>
          <w:lang w:eastAsia="zh-CN"/>
        </w:rPr>
        <w:t>时装秀、</w:t>
      </w:r>
      <w:r w:rsidR="00D16E8E">
        <w:rPr>
          <w:rFonts w:ascii="SimSun" w:hAnsi="SimSun" w:cs="Microsoft YaHei" w:hint="eastAsia"/>
          <w:lang w:eastAsia="zh-CN"/>
        </w:rPr>
        <w:t>网红</w:t>
      </w:r>
      <w:r w:rsidRPr="00B639E6">
        <w:rPr>
          <w:rFonts w:ascii="SimSun" w:hAnsi="SimSun" w:cs="Microsoft YaHei" w:hint="eastAsia"/>
          <w:lang w:eastAsia="zh-CN"/>
        </w:rPr>
        <w:t>和博客</w:t>
      </w:r>
      <w:r w:rsidR="00D16E8E">
        <w:rPr>
          <w:rFonts w:ascii="SimSun" w:hAnsi="SimSun" w:cs="Microsoft YaHei" w:hint="eastAsia"/>
          <w:lang w:eastAsia="zh-CN"/>
        </w:rPr>
        <w:t>形式的</w:t>
      </w:r>
      <w:proofErr w:type="spellStart"/>
      <w:r w:rsidR="00D16E8E">
        <w:rPr>
          <w:lang w:eastAsia="zh-CN"/>
        </w:rPr>
        <w:t>Prepeek</w:t>
      </w:r>
      <w:proofErr w:type="spellEnd"/>
      <w:r w:rsidRPr="00B639E6">
        <w:rPr>
          <w:rFonts w:ascii="SimSun" w:hAnsi="SimSun" w:cs="Microsoft YaHei" w:hint="eastAsia"/>
          <w:lang w:eastAsia="zh-CN"/>
        </w:rPr>
        <w:t>、展示会和社交活动。届时将有一系列新的参展商参展，如</w:t>
      </w:r>
      <w:proofErr w:type="spellStart"/>
      <w:r w:rsidRPr="00D16E8E">
        <w:rPr>
          <w:b/>
          <w:lang w:eastAsia="zh-CN"/>
        </w:rPr>
        <w:t>Blutsgeschwister</w:t>
      </w:r>
      <w:proofErr w:type="spellEnd"/>
      <w:r w:rsidRPr="00D16E8E">
        <w:rPr>
          <w:rFonts w:hint="eastAsia"/>
          <w:b/>
          <w:lang w:eastAsia="zh-CN"/>
        </w:rPr>
        <w:t>、</w:t>
      </w:r>
      <w:r w:rsidR="00CE7272">
        <w:rPr>
          <w:b/>
          <w:lang w:eastAsia="zh-CN"/>
        </w:rPr>
        <w:t>K</w:t>
      </w:r>
      <w:bookmarkStart w:id="0" w:name="_GoBack"/>
      <w:bookmarkEnd w:id="0"/>
      <w:r w:rsidRPr="00D16E8E">
        <w:rPr>
          <w:b/>
          <w:lang w:eastAsia="zh-CN"/>
        </w:rPr>
        <w:t>nowledge</w:t>
      </w:r>
      <w:r w:rsidR="00CE7272">
        <w:rPr>
          <w:b/>
          <w:lang w:eastAsia="zh-CN"/>
        </w:rPr>
        <w:t>C</w:t>
      </w:r>
      <w:r w:rsidRPr="00D16E8E">
        <w:rPr>
          <w:b/>
          <w:lang w:eastAsia="zh-CN"/>
        </w:rPr>
        <w:t>otton Apparel</w:t>
      </w:r>
      <w:r w:rsidRPr="00D16E8E">
        <w:rPr>
          <w:rFonts w:hint="eastAsia"/>
          <w:b/>
          <w:lang w:eastAsia="zh-CN"/>
        </w:rPr>
        <w:t>、</w:t>
      </w:r>
      <w:proofErr w:type="spellStart"/>
      <w:r w:rsidRPr="00D16E8E">
        <w:rPr>
          <w:b/>
          <w:lang w:eastAsia="zh-CN"/>
        </w:rPr>
        <w:t>Kuyichi</w:t>
      </w:r>
      <w:proofErr w:type="spellEnd"/>
      <w:r w:rsidRPr="00B639E6">
        <w:rPr>
          <w:rFonts w:ascii="SimSun" w:hAnsi="SimSun" w:cs="Microsoft YaHei" w:hint="eastAsia"/>
          <w:lang w:eastAsia="zh-CN"/>
        </w:rPr>
        <w:t>和</w:t>
      </w:r>
      <w:proofErr w:type="spellStart"/>
      <w:r w:rsidRPr="00D16E8E">
        <w:rPr>
          <w:b/>
          <w:lang w:eastAsia="zh-CN"/>
        </w:rPr>
        <w:t>Wolfskin</w:t>
      </w:r>
      <w:proofErr w:type="spellEnd"/>
      <w:r w:rsidRPr="00D16E8E">
        <w:rPr>
          <w:b/>
          <w:lang w:eastAsia="zh-CN"/>
        </w:rPr>
        <w:t xml:space="preserve"> Tech Lab</w:t>
      </w:r>
      <w:r w:rsidRPr="00B639E6">
        <w:rPr>
          <w:rFonts w:ascii="SimSun" w:hAnsi="SimSun" w:cs="Microsoft YaHei" w:hint="eastAsia"/>
          <w:lang w:eastAsia="zh-CN"/>
        </w:rPr>
        <w:t>等。所有参展品牌都经过审查，以确保它们符合可持续发展标准，从而为参观者带来</w:t>
      </w:r>
      <w:r w:rsidR="00D16E8E">
        <w:rPr>
          <w:rFonts w:ascii="SimSun" w:hAnsi="SimSun" w:cs="Microsoft YaHei" w:hint="eastAsia"/>
          <w:lang w:eastAsia="zh-CN"/>
        </w:rPr>
        <w:t>保证</w:t>
      </w:r>
      <w:r w:rsidRPr="00B639E6">
        <w:rPr>
          <w:rFonts w:ascii="SimSun" w:hAnsi="SimSun" w:cs="Microsoft YaHei" w:hint="eastAsia"/>
          <w:lang w:eastAsia="zh-CN"/>
        </w:rPr>
        <w:t>和清晰度。</w:t>
      </w:r>
      <w:proofErr w:type="spellStart"/>
      <w:r w:rsidRPr="00D16E8E">
        <w:rPr>
          <w:lang w:eastAsia="zh-CN"/>
        </w:rPr>
        <w:t>Neonyt</w:t>
      </w:r>
      <w:proofErr w:type="spellEnd"/>
      <w:r w:rsidRPr="00B639E6">
        <w:rPr>
          <w:rFonts w:ascii="SimSun" w:hAnsi="SimSun" w:cs="Microsoft YaHei" w:hint="eastAsia"/>
          <w:lang w:eastAsia="zh-CN"/>
        </w:rPr>
        <w:t>主任</w:t>
      </w:r>
      <w:proofErr w:type="spellStart"/>
      <w:r w:rsidRPr="00D16E8E">
        <w:rPr>
          <w:rFonts w:eastAsia="Times New Roman"/>
          <w:lang w:val="en" w:eastAsia="zh-CN"/>
        </w:rPr>
        <w:t>Thimo</w:t>
      </w:r>
      <w:proofErr w:type="spellEnd"/>
      <w:r w:rsidRPr="00D16E8E">
        <w:rPr>
          <w:rFonts w:eastAsia="Times New Roman"/>
          <w:lang w:val="en" w:eastAsia="zh-CN"/>
        </w:rPr>
        <w:t xml:space="preserve"> </w:t>
      </w:r>
      <w:proofErr w:type="spellStart"/>
      <w:r w:rsidRPr="00D16E8E">
        <w:rPr>
          <w:rFonts w:eastAsia="Times New Roman"/>
          <w:lang w:val="en" w:eastAsia="zh-CN"/>
        </w:rPr>
        <w:t>Schwenzfeier</w:t>
      </w:r>
      <w:proofErr w:type="spellEnd"/>
      <w:r w:rsidRPr="00B639E6">
        <w:rPr>
          <w:rFonts w:ascii="SimSun" w:hAnsi="SimSun" w:cs="Microsoft YaHei" w:hint="eastAsia"/>
          <w:lang w:eastAsia="zh-CN"/>
        </w:rPr>
        <w:t>说</w:t>
      </w:r>
      <w:r w:rsidRPr="00B639E6">
        <w:rPr>
          <w:rFonts w:ascii="SimSun" w:hAnsi="SimSun"/>
          <w:lang w:eastAsia="zh-CN"/>
        </w:rPr>
        <w:t>:“</w:t>
      </w:r>
      <w:r w:rsidRPr="00B639E6">
        <w:rPr>
          <w:rFonts w:ascii="SimSun" w:hAnsi="SimSun" w:cs="Microsoft YaHei" w:hint="eastAsia"/>
          <w:lang w:eastAsia="zh-CN"/>
        </w:rPr>
        <w:t>实现可持续发展目标的成功取决于所有利益相关者的行动</w:t>
      </w:r>
      <w:r w:rsidR="00D16E8E">
        <w:rPr>
          <w:rFonts w:ascii="SimSun" w:hAnsi="SimSun" w:cs="Microsoft YaHei" w:hint="eastAsia"/>
          <w:lang w:eastAsia="zh-CN"/>
        </w:rPr>
        <w:t>与</w:t>
      </w:r>
      <w:r w:rsidRPr="00B639E6">
        <w:rPr>
          <w:rFonts w:ascii="SimSun" w:hAnsi="SimSun" w:cs="Microsoft YaHei" w:hint="eastAsia"/>
          <w:lang w:eastAsia="zh-CN"/>
        </w:rPr>
        <w:t>合作。</w:t>
      </w:r>
      <w:proofErr w:type="spellStart"/>
      <w:r w:rsidRPr="00D16E8E">
        <w:rPr>
          <w:rFonts w:eastAsia="Times New Roman"/>
          <w:lang w:val="en" w:eastAsia="zh-CN"/>
        </w:rPr>
        <w:t>Neonyt</w:t>
      </w:r>
      <w:proofErr w:type="spellEnd"/>
      <w:r w:rsidRPr="00B639E6">
        <w:rPr>
          <w:rFonts w:ascii="SimSun" w:hAnsi="SimSun" w:cs="Microsoft YaHei" w:hint="eastAsia"/>
          <w:lang w:eastAsia="zh-CN"/>
        </w:rPr>
        <w:t>及其参展商一直在采取这种方式。它让我们站在了所有可持续时尚平台的前沿。</w:t>
      </w:r>
      <w:r w:rsidRPr="00B639E6">
        <w:rPr>
          <w:rFonts w:ascii="SimSun" w:hAnsi="SimSun" w:cs="Calibri"/>
          <w:lang w:eastAsia="zh-CN"/>
        </w:rPr>
        <w:t>”</w:t>
      </w:r>
    </w:p>
    <w:p w14:paraId="1F51BBC6" w14:textId="77777777" w:rsidR="00186C33" w:rsidRDefault="00186C33" w:rsidP="00B05032">
      <w:pPr>
        <w:rPr>
          <w:lang w:eastAsia="zh-CN"/>
        </w:rPr>
      </w:pPr>
    </w:p>
    <w:p w14:paraId="1B7B1204" w14:textId="34EED49B" w:rsidR="00B05032" w:rsidRDefault="00B05032" w:rsidP="00B05032">
      <w:pPr>
        <w:rPr>
          <w:lang w:eastAsia="zh-CN"/>
        </w:rPr>
      </w:pPr>
      <w:r>
        <w:rPr>
          <w:lang w:eastAsia="zh-CN"/>
        </w:rPr>
        <w:t>2020</w:t>
      </w:r>
      <w:r w:rsidR="00D16E8E">
        <w:rPr>
          <w:rFonts w:hint="eastAsia"/>
          <w:lang w:eastAsia="zh-CN"/>
        </w:rPr>
        <w:t>年</w:t>
      </w:r>
      <w:r w:rsidR="00D16E8E">
        <w:rPr>
          <w:rFonts w:hint="eastAsia"/>
          <w:lang w:eastAsia="zh-CN"/>
        </w:rPr>
        <w:t>1</w:t>
      </w:r>
      <w:r w:rsidR="00D16E8E">
        <w:rPr>
          <w:rFonts w:hint="eastAsia"/>
          <w:lang w:eastAsia="zh-CN"/>
        </w:rPr>
        <w:t>月</w:t>
      </w:r>
      <w:r w:rsidR="00D16E8E">
        <w:rPr>
          <w:rFonts w:hint="eastAsia"/>
          <w:lang w:eastAsia="zh-CN"/>
        </w:rPr>
        <w:t>14-16</w:t>
      </w:r>
      <w:r w:rsidR="00D16E8E">
        <w:rPr>
          <w:rFonts w:hint="eastAsia"/>
          <w:lang w:eastAsia="zh-CN"/>
        </w:rPr>
        <w:t>日</w:t>
      </w:r>
    </w:p>
    <w:p w14:paraId="5B6EF499" w14:textId="09950509" w:rsidR="00B05032" w:rsidRPr="00E87C89" w:rsidRDefault="00D16E8E" w:rsidP="00B05032">
      <w:pPr>
        <w:rPr>
          <w:lang w:val="de-AT" w:eastAsia="zh-CN"/>
        </w:rPr>
      </w:pPr>
      <w:r>
        <w:rPr>
          <w:rFonts w:hint="eastAsia"/>
          <w:lang w:val="de-AT" w:eastAsia="zh-CN"/>
        </w:rPr>
        <w:t>柏林</w:t>
      </w:r>
      <w:r w:rsidR="00B05032" w:rsidRPr="00E87C89">
        <w:rPr>
          <w:lang w:val="de-AT" w:eastAsia="zh-CN"/>
        </w:rPr>
        <w:t>Tempelhof</w:t>
      </w:r>
      <w:r>
        <w:rPr>
          <w:rFonts w:hint="eastAsia"/>
          <w:lang w:val="de-AT" w:eastAsia="zh-CN"/>
        </w:rPr>
        <w:t>飞机场，</w:t>
      </w:r>
      <w:r w:rsidR="00B05032" w:rsidRPr="00E87C89">
        <w:rPr>
          <w:lang w:val="de-AT" w:eastAsia="zh-CN"/>
        </w:rPr>
        <w:t xml:space="preserve">Hangar </w:t>
      </w:r>
      <w:r w:rsidR="00B05032">
        <w:rPr>
          <w:lang w:val="de-AT" w:eastAsia="zh-CN"/>
        </w:rPr>
        <w:t>4</w:t>
      </w:r>
    </w:p>
    <w:p w14:paraId="4AAA86EB" w14:textId="77777777" w:rsidR="00B05032" w:rsidRPr="00E87C89" w:rsidRDefault="00F30770" w:rsidP="00B05032">
      <w:pPr>
        <w:rPr>
          <w:lang w:val="de-AT"/>
        </w:rPr>
      </w:pPr>
      <w:hyperlink r:id="rId6" w:history="1">
        <w:r w:rsidR="00B05032" w:rsidRPr="00E87C89">
          <w:rPr>
            <w:rStyle w:val="Hyperlink"/>
            <w:lang w:val="de-AT"/>
          </w:rPr>
          <w:t>www.neonyt.com</w:t>
        </w:r>
      </w:hyperlink>
    </w:p>
    <w:p w14:paraId="0B06D072" w14:textId="77777777" w:rsidR="00B05032" w:rsidRDefault="00B05032">
      <w:pPr>
        <w:rPr>
          <w:b/>
        </w:rPr>
      </w:pPr>
    </w:p>
    <w:p w14:paraId="1F776E8C" w14:textId="77777777" w:rsidR="00B05032" w:rsidRDefault="00B05032">
      <w:pPr>
        <w:rPr>
          <w:b/>
        </w:rPr>
      </w:pPr>
    </w:p>
    <w:p w14:paraId="18F449B6" w14:textId="239F4C17" w:rsidR="00B95BF8" w:rsidRPr="000F344B" w:rsidRDefault="000F344B">
      <w:pPr>
        <w:rPr>
          <w:b/>
        </w:rPr>
      </w:pPr>
      <w:r w:rsidRPr="000F344B">
        <w:rPr>
          <w:b/>
        </w:rPr>
        <w:t>NOVA by DFO &amp; TRANOÏ</w:t>
      </w:r>
    </w:p>
    <w:p w14:paraId="3136D2D7" w14:textId="77777777" w:rsidR="000F344B" w:rsidRPr="00CE7072" w:rsidRDefault="000F344B"/>
    <w:p w14:paraId="3371C4A3" w14:textId="6C90F7EF" w:rsidR="00A944C9" w:rsidRPr="00A944C9" w:rsidRDefault="00A944C9" w:rsidP="00B95BF8">
      <w:pPr>
        <w:pStyle w:val="BodyA"/>
        <w:spacing w:line="260" w:lineRule="atLeast"/>
        <w:rPr>
          <w:rFonts w:ascii="SimSun" w:eastAsia="SimSun" w:hAnsi="SimSun" w:cs="Microsoft YaHei"/>
          <w:color w:val="auto"/>
          <w:bdr w:val="none" w:sz="0" w:space="0" w:color="auto"/>
          <w:lang w:val="en-US" w:eastAsia="zh-CN"/>
          <w14:textOutline w14:w="0" w14:cap="rnd" w14:cmpd="sng" w14:algn="ctr">
            <w14:noFill/>
            <w14:prstDash w14:val="solid"/>
            <w14:bevel/>
          </w14:textOutline>
        </w:rPr>
      </w:pP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法国贸易展</w:t>
      </w:r>
      <w:proofErr w:type="spellStart"/>
      <w:r w:rsidRPr="00A944C9">
        <w:rPr>
          <w:rFonts w:ascii="Times New Roman" w:eastAsia="SimSun" w:hAnsi="Times New Roman" w:cs="Times New Roman"/>
          <w:b/>
          <w:color w:val="auto"/>
          <w:bdr w:val="none" w:sz="0" w:space="0" w:color="auto"/>
          <w:lang w:val="en-US"/>
          <w14:textOutline w14:w="0" w14:cap="rnd" w14:cmpd="sng" w14:algn="ctr">
            <w14:noFill/>
            <w14:prstDash w14:val="solid"/>
            <w14:bevel/>
          </w14:textOutline>
        </w:rPr>
        <w:t>Tranoï</w:t>
      </w:r>
      <w:proofErr w:type="spellEnd"/>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正与时尚管理和市场开发集团</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以及上海的展厅</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w:t>
      </w:r>
      <w:r w:rsidRPr="00A944C9">
        <w:rPr>
          <w:rFonts w:ascii="Times New Roman" w:eastAsia="SimSun" w:hAnsi="Times New Roman" w:cs="Times New Roman"/>
          <w:b/>
          <w:color w:val="auto"/>
          <w:bdr w:val="none" w:sz="0" w:space="0" w:color="auto"/>
          <w:lang w:val="en-US"/>
          <w14:textOutline w14:w="0" w14:cap="rnd" w14:cmpd="sng" w14:algn="ctr">
            <w14:noFill/>
            <w14:prstDash w14:val="solid"/>
            <w14:bevel/>
          </w14:textOutline>
        </w:rPr>
        <w:t>DFO</w:t>
      </w:r>
      <w:r w:rsidRPr="00CE7272">
        <w:rPr>
          <w:b/>
          <w:lang w:val="en-US"/>
        </w:rPr>
        <w:t xml:space="preserve"> </w:t>
      </w:r>
      <w:r w:rsidRPr="00A944C9">
        <w:rPr>
          <w:rFonts w:ascii="Times New Roman" w:eastAsia="SimSun" w:hAnsi="Times New Roman" w:cs="Times New Roman"/>
          <w:b/>
          <w:color w:val="auto"/>
          <w:bdr w:val="none" w:sz="0" w:space="0" w:color="auto"/>
          <w:lang w:val="en-US"/>
          <w14:textOutline w14:w="0" w14:cap="rnd" w14:cmpd="sng" w14:algn="ctr">
            <w14:noFill/>
            <w14:prstDash w14:val="solid"/>
            <w14:bevel/>
          </w14:textOutline>
        </w:rPr>
        <w:t>International</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合作，推出一个创新项目，瞄准那些希望进入中国市场的品牌。</w:t>
      </w:r>
      <w:r w:rsidRPr="00A944C9">
        <w:rPr>
          <w:rFonts w:ascii="Times New Roman" w:eastAsia="SimSun" w:hAnsi="Times New Roman" w:cs="Times New Roman"/>
          <w:b/>
          <w:color w:val="auto"/>
          <w:bdr w:val="none" w:sz="0" w:space="0" w:color="auto"/>
          <w:lang w:val="en-US" w:eastAsia="zh-CN"/>
          <w14:textOutline w14:w="0" w14:cap="rnd" w14:cmpd="sng" w14:algn="ctr">
            <w14:noFill/>
            <w14:prstDash w14:val="solid"/>
            <w14:bevel/>
          </w14:textOutline>
        </w:rPr>
        <w:t xml:space="preserve">NOVA by DFO &amp; </w:t>
      </w:r>
      <w:proofErr w:type="spellStart"/>
      <w:r w:rsidRPr="00A944C9">
        <w:rPr>
          <w:rFonts w:ascii="Times New Roman" w:eastAsia="SimSun" w:hAnsi="Times New Roman" w:cs="Times New Roman"/>
          <w:b/>
          <w:color w:val="auto"/>
          <w:bdr w:val="none" w:sz="0" w:space="0" w:color="auto"/>
          <w:lang w:val="en-US" w:eastAsia="zh-CN"/>
          <w14:textOutline w14:w="0" w14:cap="rnd" w14:cmpd="sng" w14:algn="ctr">
            <w14:noFill/>
            <w14:prstDash w14:val="solid"/>
            <w14:bevel/>
          </w14:textOutline>
        </w:rPr>
        <w:t>Tranoï</w:t>
      </w:r>
      <w:proofErr w:type="spellEnd"/>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将不会</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再</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是传统的贸易展。相反，它为中国市场不同需求和准备程度的品牌提供定制模式</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包括营销、销售和分销支持</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。这个混合营销</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与</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商业平台旨在为时尚和生活方式品牌以及中国买家打造一个强大的全球社区。它将于2020年3月在上海时装周与</w:t>
      </w:r>
      <w:r w:rsidRPr="00A944C9">
        <w:rPr>
          <w:rFonts w:ascii="Times New Roman" w:hAnsi="Times New Roman" w:cs="Times New Roman"/>
          <w:b/>
          <w:lang w:eastAsia="zh-CN"/>
        </w:rPr>
        <w:t xml:space="preserve">MODE Shanghai </w:t>
      </w:r>
      <w:proofErr w:type="spellStart"/>
      <w:r w:rsidRPr="00A944C9">
        <w:rPr>
          <w:rFonts w:ascii="Times New Roman" w:hAnsi="Times New Roman" w:cs="Times New Roman"/>
          <w:b/>
          <w:lang w:eastAsia="zh-CN"/>
        </w:rPr>
        <w:t>Fashion</w:t>
      </w:r>
      <w:proofErr w:type="spellEnd"/>
      <w:r w:rsidRPr="00A944C9">
        <w:rPr>
          <w:rFonts w:ascii="Times New Roman" w:hAnsi="Times New Roman" w:cs="Times New Roman"/>
          <w:b/>
          <w:lang w:eastAsia="zh-CN"/>
        </w:rPr>
        <w:t xml:space="preserve"> Trade Show</w:t>
      </w:r>
      <w:r>
        <w:rPr>
          <w:rFonts w:ascii="SimSun" w:eastAsia="SimSun" w:hAnsi="SimSun" w:cs="SimSun" w:hint="eastAsia"/>
          <w:b/>
          <w:lang w:eastAsia="zh-CN"/>
        </w:rPr>
        <w:t>（</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上海时装交易会</w:t>
      </w:r>
      <w:r>
        <w:rPr>
          <w:rFonts w:ascii="SimSun" w:eastAsia="SimSun" w:hAnsi="SimSun" w:cs="SimSun" w:hint="eastAsia"/>
          <w:b/>
          <w:lang w:eastAsia="zh-CN"/>
        </w:rPr>
        <w:t>）</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联合</w:t>
      </w:r>
      <w:r>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召开</w:t>
      </w:r>
      <w:r w:rsidRPr="00A944C9">
        <w:rPr>
          <w:rFonts w:ascii="SimSun" w:eastAsia="SimSun" w:hAnsi="SimSun" w:cs="Microsoft YaHei" w:hint="eastAsia"/>
          <w:color w:val="auto"/>
          <w:bdr w:val="none" w:sz="0" w:space="0" w:color="auto"/>
          <w:lang w:val="en-US" w:eastAsia="zh-CN"/>
          <w14:textOutline w14:w="0" w14:cap="rnd" w14:cmpd="sng" w14:algn="ctr">
            <w14:noFill/>
            <w14:prstDash w14:val="solid"/>
            <w14:bevel/>
          </w14:textOutline>
        </w:rPr>
        <w:t>，占据上海世贸商城顶层两层。</w:t>
      </w:r>
    </w:p>
    <w:p w14:paraId="45B2C2A1" w14:textId="4DF2D73B" w:rsidR="00B05032" w:rsidRDefault="00B95BF8" w:rsidP="00B95BF8">
      <w:pPr>
        <w:pStyle w:val="BodyA"/>
        <w:spacing w:line="260" w:lineRule="atLeast"/>
        <w:rPr>
          <w:rFonts w:ascii="Times New Roman" w:hAnsi="Times New Roman" w:cs="Times New Roman"/>
          <w:color w:val="auto"/>
          <w:lang w:val="en-US"/>
        </w:rPr>
      </w:pPr>
      <w:r w:rsidRPr="00A944C9">
        <w:rPr>
          <w:rFonts w:ascii="SimSun" w:eastAsia="SimSun" w:hAnsi="SimSun" w:cs="Microsoft YaHei"/>
          <w:color w:val="auto"/>
          <w:bdr w:val="none" w:sz="0" w:space="0" w:color="auto"/>
          <w:lang w:val="en-US" w:eastAsia="zh-CN"/>
          <w14:textOutline w14:w="0" w14:cap="rnd" w14:cmpd="sng" w14:algn="ctr">
            <w14:noFill/>
            <w14:prstDash w14:val="solid"/>
            <w14:bevel/>
          </w14:textOutline>
        </w:rPr>
        <w:br/>
      </w:r>
      <w:r w:rsidR="00B05032" w:rsidRPr="00CE7072">
        <w:rPr>
          <w:rFonts w:ascii="Times New Roman" w:hAnsi="Times New Roman" w:cs="Times New Roman"/>
          <w:color w:val="auto"/>
          <w:lang w:val="en-US"/>
        </w:rPr>
        <w:t>2020</w:t>
      </w:r>
      <w:r w:rsidR="006E7E3F">
        <w:rPr>
          <w:rFonts w:ascii="SimSun" w:eastAsia="SimSun" w:hAnsi="SimSun" w:cs="SimSun" w:hint="eastAsia"/>
          <w:color w:val="auto"/>
          <w:lang w:val="en-US" w:eastAsia="zh-CN"/>
        </w:rPr>
        <w:t>年</w:t>
      </w:r>
      <w:r w:rsidR="006E7E3F" w:rsidRPr="006E7E3F">
        <w:rPr>
          <w:rFonts w:ascii="Times New Roman" w:hAnsi="Times New Roman" w:cs="Times New Roman" w:hint="eastAsia"/>
          <w:color w:val="auto"/>
          <w:lang w:val="en-US"/>
        </w:rPr>
        <w:t>3</w:t>
      </w:r>
      <w:r w:rsidR="006E7E3F">
        <w:rPr>
          <w:rFonts w:ascii="SimSun" w:eastAsia="SimSun" w:hAnsi="SimSun" w:cs="SimSun" w:hint="eastAsia"/>
          <w:color w:val="auto"/>
          <w:lang w:val="en-US" w:eastAsia="zh-CN"/>
        </w:rPr>
        <w:t>月</w:t>
      </w:r>
      <w:r w:rsidR="006E7E3F" w:rsidRPr="006E7E3F">
        <w:rPr>
          <w:rFonts w:ascii="Times New Roman" w:hAnsi="Times New Roman" w:cs="Times New Roman" w:hint="eastAsia"/>
          <w:color w:val="auto"/>
          <w:lang w:val="en-US"/>
        </w:rPr>
        <w:t>25-30</w:t>
      </w:r>
      <w:r w:rsidR="006E7E3F">
        <w:rPr>
          <w:rFonts w:ascii="SimSun" w:eastAsia="SimSun" w:hAnsi="SimSun" w:cs="SimSun" w:hint="eastAsia"/>
          <w:color w:val="auto"/>
          <w:lang w:val="en-US" w:eastAsia="zh-CN"/>
        </w:rPr>
        <w:t>日</w:t>
      </w:r>
    </w:p>
    <w:p w14:paraId="33350763" w14:textId="05A0174A" w:rsidR="0020053F" w:rsidRDefault="006E7E3F" w:rsidP="00B95BF8">
      <w:pPr>
        <w:pStyle w:val="BodyA"/>
        <w:spacing w:line="260" w:lineRule="atLeast"/>
        <w:rPr>
          <w:rFonts w:ascii="Times New Roman" w:hAnsi="Times New Roman" w:cs="Times New Roman"/>
          <w:color w:val="auto"/>
          <w:lang w:val="en-US"/>
        </w:rPr>
      </w:pPr>
      <w:r>
        <w:rPr>
          <w:rFonts w:ascii="SimSun" w:eastAsia="SimSun" w:hAnsi="SimSun" w:cs="SimSun" w:hint="eastAsia"/>
          <w:color w:val="auto"/>
          <w:lang w:val="en-GB" w:eastAsia="zh-CN"/>
        </w:rPr>
        <w:t>上海时装周</w:t>
      </w:r>
    </w:p>
    <w:p w14:paraId="24E3318E" w14:textId="21B1CE04" w:rsidR="00B95BF8" w:rsidRDefault="00F30770" w:rsidP="00932EC4">
      <w:pPr>
        <w:pStyle w:val="BodyA"/>
        <w:spacing w:line="260" w:lineRule="atLeast"/>
        <w:rPr>
          <w:rFonts w:ascii="Times New Roman" w:hAnsi="Times New Roman" w:cs="Times New Roman"/>
          <w:lang w:val="en-US"/>
        </w:rPr>
      </w:pPr>
      <w:hyperlink r:id="rId7" w:history="1">
        <w:r w:rsidR="000C67A7" w:rsidRPr="00CB0A77">
          <w:rPr>
            <w:rStyle w:val="Hyperlink"/>
            <w:rFonts w:ascii="Times New Roman" w:hAnsi="Times New Roman" w:cs="Times New Roman"/>
            <w:lang w:val="en-US"/>
          </w:rPr>
          <w:t>www.tranoi.com/events/nova-x-by-dfo-tranoi/</w:t>
        </w:r>
      </w:hyperlink>
    </w:p>
    <w:p w14:paraId="3D39252D" w14:textId="54541241" w:rsidR="000C67A7" w:rsidRDefault="000C67A7" w:rsidP="00932EC4">
      <w:pPr>
        <w:pStyle w:val="BodyA"/>
        <w:spacing w:line="260" w:lineRule="atLeast"/>
        <w:rPr>
          <w:rFonts w:ascii="Times New Roman" w:hAnsi="Times New Roman" w:cs="Times New Roman"/>
          <w:lang w:val="en-US"/>
        </w:rPr>
      </w:pPr>
    </w:p>
    <w:p w14:paraId="00B04056" w14:textId="77777777" w:rsidR="000C67A7" w:rsidRPr="005D774D" w:rsidRDefault="000C67A7" w:rsidP="000C67A7">
      <w:pPr>
        <w:rPr>
          <w:b/>
        </w:rPr>
      </w:pPr>
      <w:r w:rsidRPr="005D774D">
        <w:rPr>
          <w:b/>
        </w:rPr>
        <w:t>MINÄ PERHONEN / MINAGAWA AKIRA TSUZUKU</w:t>
      </w:r>
    </w:p>
    <w:p w14:paraId="04A0D214" w14:textId="77777777" w:rsidR="000C67A7" w:rsidRDefault="000C67A7" w:rsidP="000C67A7">
      <w:r>
        <w:t xml:space="preserve"> </w:t>
      </w:r>
    </w:p>
    <w:p w14:paraId="4CDD619E" w14:textId="73E66CF7" w:rsidR="000C67A7" w:rsidRDefault="00D46704" w:rsidP="000C67A7">
      <w:pPr>
        <w:rPr>
          <w:lang w:eastAsia="zh-CN"/>
        </w:rPr>
      </w:pPr>
      <w:r w:rsidRPr="00D46704">
        <w:rPr>
          <w:rFonts w:hint="eastAsia"/>
          <w:lang w:eastAsia="zh-CN"/>
        </w:rPr>
        <w:t>随着越来越多的设计产品和时尚形象围绕着我们，反思工艺和设计在社会中的更广泛意义是很重要的。这就是“</w:t>
      </w:r>
      <w:proofErr w:type="spellStart"/>
      <w:r>
        <w:rPr>
          <w:lang w:eastAsia="zh-CN"/>
        </w:rPr>
        <w:t>minä</w:t>
      </w:r>
      <w:proofErr w:type="spellEnd"/>
      <w:r>
        <w:rPr>
          <w:lang w:eastAsia="zh-CN"/>
        </w:rPr>
        <w:t xml:space="preserve"> </w:t>
      </w:r>
      <w:proofErr w:type="spellStart"/>
      <w:r>
        <w:rPr>
          <w:lang w:eastAsia="zh-CN"/>
        </w:rPr>
        <w:t>perhonen</w:t>
      </w:r>
      <w:proofErr w:type="spellEnd"/>
      <w:r>
        <w:rPr>
          <w:lang w:eastAsia="zh-CN"/>
        </w:rPr>
        <w:t xml:space="preserve"> / </w:t>
      </w:r>
      <w:proofErr w:type="spellStart"/>
      <w:r>
        <w:rPr>
          <w:lang w:eastAsia="zh-CN"/>
        </w:rPr>
        <w:t>minagawa</w:t>
      </w:r>
      <w:proofErr w:type="spellEnd"/>
      <w:r>
        <w:rPr>
          <w:lang w:eastAsia="zh-CN"/>
        </w:rPr>
        <w:t xml:space="preserve"> </w:t>
      </w:r>
      <w:proofErr w:type="spellStart"/>
      <w:r>
        <w:rPr>
          <w:lang w:eastAsia="zh-CN"/>
        </w:rPr>
        <w:t>akira</w:t>
      </w:r>
      <w:proofErr w:type="spellEnd"/>
      <w:r>
        <w:rPr>
          <w:lang w:eastAsia="zh-CN"/>
        </w:rPr>
        <w:t xml:space="preserve"> TSUZUKU</w:t>
      </w:r>
      <w:r w:rsidRPr="00D46704">
        <w:rPr>
          <w:rFonts w:hint="eastAsia"/>
          <w:lang w:eastAsia="zh-CN"/>
        </w:rPr>
        <w:t>”展览对</w:t>
      </w:r>
      <w:r>
        <w:rPr>
          <w:lang w:eastAsia="zh-CN"/>
        </w:rPr>
        <w:t>Akira Minagawa</w:t>
      </w:r>
      <w:r w:rsidRPr="00D46704">
        <w:rPr>
          <w:rFonts w:hint="eastAsia"/>
          <w:lang w:eastAsia="zh-CN"/>
        </w:rPr>
        <w:t>的日本时尚纺织品牌</w:t>
      </w:r>
      <w:proofErr w:type="spellStart"/>
      <w:r w:rsidRPr="001A4709">
        <w:rPr>
          <w:b/>
          <w:lang w:eastAsia="zh-CN"/>
        </w:rPr>
        <w:t>minä</w:t>
      </w:r>
      <w:proofErr w:type="spellEnd"/>
      <w:r w:rsidRPr="001A4709">
        <w:rPr>
          <w:b/>
          <w:lang w:eastAsia="zh-CN"/>
        </w:rPr>
        <w:t xml:space="preserve"> </w:t>
      </w:r>
      <w:proofErr w:type="spellStart"/>
      <w:r w:rsidRPr="001A4709">
        <w:rPr>
          <w:b/>
          <w:lang w:eastAsia="zh-CN"/>
        </w:rPr>
        <w:t>perhonen</w:t>
      </w:r>
      <w:proofErr w:type="spellEnd"/>
      <w:r w:rsidRPr="00D46704">
        <w:rPr>
          <w:rFonts w:hint="eastAsia"/>
          <w:lang w:eastAsia="zh-CN"/>
        </w:rPr>
        <w:t>的定位。从该品牌的档案和当前</w:t>
      </w:r>
      <w:r>
        <w:rPr>
          <w:rFonts w:hint="eastAsia"/>
          <w:lang w:eastAsia="zh-CN"/>
        </w:rPr>
        <w:t>系列</w:t>
      </w:r>
      <w:r w:rsidRPr="00D46704">
        <w:rPr>
          <w:rFonts w:hint="eastAsia"/>
          <w:lang w:eastAsia="zh-CN"/>
        </w:rPr>
        <w:t>中挑选的</w:t>
      </w:r>
      <w:r w:rsidRPr="00D46704">
        <w:rPr>
          <w:rFonts w:hint="eastAsia"/>
          <w:lang w:eastAsia="zh-CN"/>
        </w:rPr>
        <w:t>400</w:t>
      </w:r>
      <w:r w:rsidRPr="00D46704">
        <w:rPr>
          <w:rFonts w:hint="eastAsia"/>
          <w:lang w:eastAsia="zh-CN"/>
        </w:rPr>
        <w:t>件服装，以一种创新的、沉浸式的展览设计方式展出。</w:t>
      </w:r>
      <w:r w:rsidRPr="00D46704">
        <w:rPr>
          <w:rFonts w:hint="eastAsia"/>
          <w:lang w:eastAsia="zh-CN"/>
        </w:rPr>
        <w:t>Minagawa</w:t>
      </w:r>
      <w:r w:rsidRPr="00D46704">
        <w:rPr>
          <w:rFonts w:hint="eastAsia"/>
          <w:lang w:eastAsia="zh-CN"/>
        </w:rPr>
        <w:t>将它们定位在“继续”的概念上，他也将其解释为分层和创造。服装与室内纺织品、建筑空间和其他物品一起展示，</w:t>
      </w:r>
      <w:r>
        <w:rPr>
          <w:rFonts w:hint="eastAsia"/>
          <w:lang w:eastAsia="zh-CN"/>
        </w:rPr>
        <w:t>表现了设计师</w:t>
      </w:r>
      <w:r w:rsidRPr="00D46704">
        <w:rPr>
          <w:rFonts w:hint="eastAsia"/>
          <w:lang w:eastAsia="zh-CN"/>
        </w:rPr>
        <w:t>的创作范围，同时将他的时装设计与短暂的时尚潮流分开。</w:t>
      </w:r>
    </w:p>
    <w:p w14:paraId="1C87311B" w14:textId="77777777" w:rsidR="00D46704" w:rsidRDefault="00D46704" w:rsidP="000C67A7">
      <w:pPr>
        <w:rPr>
          <w:lang w:eastAsia="zh-CN"/>
        </w:rPr>
      </w:pPr>
    </w:p>
    <w:p w14:paraId="63F6CEC3" w14:textId="77E3FC38" w:rsidR="000C67A7" w:rsidRPr="004B0F1B" w:rsidRDefault="000C67A7" w:rsidP="000C67A7">
      <w:pPr>
        <w:rPr>
          <w:lang w:eastAsia="zh-CN"/>
        </w:rPr>
      </w:pPr>
      <w:r>
        <w:rPr>
          <w:lang w:eastAsia="zh-CN"/>
        </w:rPr>
        <w:t>2019</w:t>
      </w:r>
      <w:r w:rsidR="00D46704">
        <w:rPr>
          <w:rFonts w:hint="eastAsia"/>
          <w:lang w:eastAsia="zh-CN"/>
        </w:rPr>
        <w:t>年</w:t>
      </w:r>
      <w:r w:rsidR="00D46704">
        <w:rPr>
          <w:rFonts w:hint="eastAsia"/>
          <w:lang w:eastAsia="zh-CN"/>
        </w:rPr>
        <w:t>11</w:t>
      </w:r>
      <w:r w:rsidR="00D46704">
        <w:rPr>
          <w:rFonts w:hint="eastAsia"/>
          <w:lang w:eastAsia="zh-CN"/>
        </w:rPr>
        <w:t>月</w:t>
      </w:r>
      <w:r w:rsidR="00D46704">
        <w:rPr>
          <w:rFonts w:hint="eastAsia"/>
          <w:lang w:eastAsia="zh-CN"/>
        </w:rPr>
        <w:t>16</w:t>
      </w:r>
      <w:r w:rsidR="00D46704">
        <w:rPr>
          <w:rFonts w:hint="eastAsia"/>
          <w:lang w:eastAsia="zh-CN"/>
        </w:rPr>
        <w:t>日至</w:t>
      </w:r>
      <w:r w:rsidR="00D46704" w:rsidRPr="004B0F1B">
        <w:rPr>
          <w:lang w:eastAsia="zh-CN"/>
        </w:rPr>
        <w:t>2020</w:t>
      </w:r>
      <w:r w:rsidR="00D46704">
        <w:rPr>
          <w:rFonts w:hint="eastAsia"/>
          <w:lang w:eastAsia="zh-CN"/>
        </w:rPr>
        <w:t>年</w:t>
      </w:r>
      <w:r w:rsidR="00D46704">
        <w:rPr>
          <w:rFonts w:hint="eastAsia"/>
          <w:lang w:eastAsia="zh-CN"/>
        </w:rPr>
        <w:t>2</w:t>
      </w:r>
      <w:r w:rsidR="00D46704">
        <w:rPr>
          <w:rFonts w:hint="eastAsia"/>
          <w:lang w:eastAsia="zh-CN"/>
        </w:rPr>
        <w:t>月</w:t>
      </w:r>
      <w:r w:rsidR="00D46704">
        <w:rPr>
          <w:rFonts w:hint="eastAsia"/>
          <w:lang w:eastAsia="zh-CN"/>
        </w:rPr>
        <w:t>16</w:t>
      </w:r>
      <w:r w:rsidR="00D46704">
        <w:rPr>
          <w:rFonts w:hint="eastAsia"/>
          <w:lang w:eastAsia="zh-CN"/>
        </w:rPr>
        <w:t>日</w:t>
      </w:r>
    </w:p>
    <w:p w14:paraId="0E6707A1" w14:textId="26624AAD" w:rsidR="000C67A7" w:rsidRPr="004B0F1B" w:rsidRDefault="00D46704" w:rsidP="000C67A7">
      <w:pPr>
        <w:rPr>
          <w:lang w:eastAsia="zh-CN"/>
        </w:rPr>
      </w:pPr>
      <w:r>
        <w:rPr>
          <w:rFonts w:hint="eastAsia"/>
          <w:lang w:eastAsia="zh-CN"/>
        </w:rPr>
        <w:t>东京当代艺术博物馆</w:t>
      </w:r>
    </w:p>
    <w:p w14:paraId="384D1876" w14:textId="4735E8BE" w:rsidR="000C67A7" w:rsidRPr="00615B91" w:rsidRDefault="00F30770" w:rsidP="000C67A7">
      <w:pPr>
        <w:pStyle w:val="BodyA"/>
        <w:spacing w:line="260" w:lineRule="atLeast"/>
        <w:rPr>
          <w:rFonts w:ascii="Times New Roman" w:hAnsi="Times New Roman" w:cs="Times New Roman"/>
          <w:color w:val="auto"/>
          <w:lang w:val="en-US"/>
        </w:rPr>
      </w:pPr>
      <w:hyperlink r:id="rId8" w:history="1">
        <w:r w:rsidR="000C67A7" w:rsidRPr="000C67A7">
          <w:rPr>
            <w:rStyle w:val="Hyperlink"/>
            <w:lang w:val="en-US"/>
          </w:rPr>
          <w:t>www.mot-art-museum.jp</w:t>
        </w:r>
      </w:hyperlink>
    </w:p>
    <w:sectPr w:rsidR="000C67A7" w:rsidRPr="00615B91" w:rsidSect="008F7E5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495E6" w14:textId="77777777" w:rsidR="00F30770" w:rsidRDefault="00F30770" w:rsidP="00F12E43">
      <w:r>
        <w:separator/>
      </w:r>
    </w:p>
  </w:endnote>
  <w:endnote w:type="continuationSeparator" w:id="0">
    <w:p w14:paraId="4D4FC504" w14:textId="77777777" w:rsidR="00F30770" w:rsidRDefault="00F30770" w:rsidP="00F1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44915" w14:textId="77777777" w:rsidR="00F30770" w:rsidRDefault="00F30770" w:rsidP="00F12E43">
      <w:r>
        <w:separator/>
      </w:r>
    </w:p>
  </w:footnote>
  <w:footnote w:type="continuationSeparator" w:id="0">
    <w:p w14:paraId="47ED337C" w14:textId="77777777" w:rsidR="00F30770" w:rsidRDefault="00F30770" w:rsidP="00F12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F8"/>
    <w:rsid w:val="00013E14"/>
    <w:rsid w:val="000C67A7"/>
    <w:rsid w:val="000F344B"/>
    <w:rsid w:val="00186C33"/>
    <w:rsid w:val="001A3D1B"/>
    <w:rsid w:val="001E7C20"/>
    <w:rsid w:val="0020053F"/>
    <w:rsid w:val="0025124A"/>
    <w:rsid w:val="002C4FAE"/>
    <w:rsid w:val="0032482B"/>
    <w:rsid w:val="003416E0"/>
    <w:rsid w:val="00372309"/>
    <w:rsid w:val="004527D8"/>
    <w:rsid w:val="005343DB"/>
    <w:rsid w:val="0059271F"/>
    <w:rsid w:val="005C3111"/>
    <w:rsid w:val="00615B91"/>
    <w:rsid w:val="0063584A"/>
    <w:rsid w:val="006B3C1E"/>
    <w:rsid w:val="006E7E3F"/>
    <w:rsid w:val="00846030"/>
    <w:rsid w:val="008F7E54"/>
    <w:rsid w:val="00932E44"/>
    <w:rsid w:val="00932EC4"/>
    <w:rsid w:val="0093667A"/>
    <w:rsid w:val="00A91285"/>
    <w:rsid w:val="00A944C9"/>
    <w:rsid w:val="00AD5224"/>
    <w:rsid w:val="00AE58A3"/>
    <w:rsid w:val="00B05032"/>
    <w:rsid w:val="00B30061"/>
    <w:rsid w:val="00B639E6"/>
    <w:rsid w:val="00B91249"/>
    <w:rsid w:val="00B95BF8"/>
    <w:rsid w:val="00BF6311"/>
    <w:rsid w:val="00C811B8"/>
    <w:rsid w:val="00CA307D"/>
    <w:rsid w:val="00CB47FB"/>
    <w:rsid w:val="00CE7072"/>
    <w:rsid w:val="00CE7272"/>
    <w:rsid w:val="00D16E8E"/>
    <w:rsid w:val="00D30030"/>
    <w:rsid w:val="00D36B37"/>
    <w:rsid w:val="00D46704"/>
    <w:rsid w:val="00D86C37"/>
    <w:rsid w:val="00D90924"/>
    <w:rsid w:val="00DC78DE"/>
    <w:rsid w:val="00E27F90"/>
    <w:rsid w:val="00E62D85"/>
    <w:rsid w:val="00E73D67"/>
    <w:rsid w:val="00F12E43"/>
    <w:rsid w:val="00F30770"/>
    <w:rsid w:val="00F3562D"/>
    <w:rsid w:val="00F5005A"/>
    <w:rsid w:val="00F54044"/>
    <w:rsid w:val="00FC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AF28"/>
  <w15:chartTrackingRefBased/>
  <w15:docId w15:val="{09A81CEE-699A-134C-B3A1-75E96F24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C3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95BF8"/>
    <w:pPr>
      <w:pBdr>
        <w:top w:val="nil"/>
        <w:left w:val="nil"/>
        <w:bottom w:val="nil"/>
        <w:right w:val="nil"/>
        <w:between w:val="nil"/>
        <w:bar w:val="nil"/>
      </w:pBdr>
    </w:pPr>
    <w:rPr>
      <w:rFonts w:ascii="Cambria" w:eastAsia="Cambria" w:hAnsi="Cambria" w:cs="Cambria"/>
      <w:color w:val="000000"/>
      <w:u w:color="000000"/>
      <w:bdr w:val="nil"/>
      <w:lang w:val="fr-FR"/>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F12E4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12E43"/>
  </w:style>
  <w:style w:type="paragraph" w:styleId="Footer">
    <w:name w:val="footer"/>
    <w:basedOn w:val="Normal"/>
    <w:link w:val="FooterChar"/>
    <w:uiPriority w:val="99"/>
    <w:unhideWhenUsed/>
    <w:rsid w:val="00F12E4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12E43"/>
  </w:style>
  <w:style w:type="character" w:styleId="Hyperlink">
    <w:name w:val="Hyperlink"/>
    <w:basedOn w:val="DefaultParagraphFont"/>
    <w:uiPriority w:val="99"/>
    <w:unhideWhenUsed/>
    <w:rsid w:val="00F12E43"/>
    <w:rPr>
      <w:color w:val="0563C1" w:themeColor="hyperlink"/>
      <w:u w:val="single"/>
    </w:rPr>
  </w:style>
  <w:style w:type="paragraph" w:styleId="NormalWeb">
    <w:name w:val="Normal (Web)"/>
    <w:basedOn w:val="Normal"/>
    <w:uiPriority w:val="99"/>
    <w:semiHidden/>
    <w:unhideWhenUsed/>
    <w:rsid w:val="0020053F"/>
    <w:pPr>
      <w:spacing w:before="100" w:beforeAutospacing="1" w:after="100" w:afterAutospacing="1"/>
    </w:pPr>
  </w:style>
  <w:style w:type="character" w:styleId="Emphasis">
    <w:name w:val="Emphasis"/>
    <w:basedOn w:val="DefaultParagraphFont"/>
    <w:uiPriority w:val="20"/>
    <w:qFormat/>
    <w:rsid w:val="0020053F"/>
    <w:rPr>
      <w:i/>
      <w:iCs/>
    </w:rPr>
  </w:style>
  <w:style w:type="character" w:styleId="Strong">
    <w:name w:val="Strong"/>
    <w:basedOn w:val="DefaultParagraphFont"/>
    <w:uiPriority w:val="22"/>
    <w:qFormat/>
    <w:rsid w:val="0020053F"/>
    <w:rPr>
      <w:b/>
      <w:bCs/>
    </w:rPr>
  </w:style>
  <w:style w:type="character" w:customStyle="1" w:styleId="apple-converted-space">
    <w:name w:val="apple-converted-space"/>
    <w:basedOn w:val="DefaultParagraphFont"/>
    <w:rsid w:val="0020053F"/>
  </w:style>
  <w:style w:type="character" w:styleId="FollowedHyperlink">
    <w:name w:val="FollowedHyperlink"/>
    <w:basedOn w:val="DefaultParagraphFont"/>
    <w:uiPriority w:val="99"/>
    <w:semiHidden/>
    <w:unhideWhenUsed/>
    <w:rsid w:val="00B30061"/>
    <w:rPr>
      <w:color w:val="954F72" w:themeColor="followedHyperlink"/>
      <w:u w:val="single"/>
    </w:rPr>
  </w:style>
  <w:style w:type="character" w:styleId="UnresolvedMention">
    <w:name w:val="Unresolved Mention"/>
    <w:basedOn w:val="DefaultParagraphFont"/>
    <w:uiPriority w:val="99"/>
    <w:rsid w:val="000C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77059">
      <w:bodyDiv w:val="1"/>
      <w:marLeft w:val="0"/>
      <w:marRight w:val="0"/>
      <w:marTop w:val="0"/>
      <w:marBottom w:val="0"/>
      <w:divBdr>
        <w:top w:val="none" w:sz="0" w:space="0" w:color="auto"/>
        <w:left w:val="none" w:sz="0" w:space="0" w:color="auto"/>
        <w:bottom w:val="none" w:sz="0" w:space="0" w:color="auto"/>
        <w:right w:val="none" w:sz="0" w:space="0" w:color="auto"/>
      </w:divBdr>
    </w:div>
    <w:div w:id="551504179">
      <w:bodyDiv w:val="1"/>
      <w:marLeft w:val="0"/>
      <w:marRight w:val="0"/>
      <w:marTop w:val="0"/>
      <w:marBottom w:val="0"/>
      <w:divBdr>
        <w:top w:val="none" w:sz="0" w:space="0" w:color="auto"/>
        <w:left w:val="none" w:sz="0" w:space="0" w:color="auto"/>
        <w:bottom w:val="none" w:sz="0" w:space="0" w:color="auto"/>
        <w:right w:val="none" w:sz="0" w:space="0" w:color="auto"/>
      </w:divBdr>
    </w:div>
    <w:div w:id="7060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art-museum.jp" TargetMode="External"/><Relationship Id="rId3" Type="http://schemas.openxmlformats.org/officeDocument/2006/relationships/webSettings" Target="webSettings.xml"/><Relationship Id="rId7" Type="http://schemas.openxmlformats.org/officeDocument/2006/relationships/hyperlink" Target="http://www.tranoi.com/events/nova-x-by-dfo-trano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ony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Microsoft Office User</cp:lastModifiedBy>
  <cp:revision>9</cp:revision>
  <dcterms:created xsi:type="dcterms:W3CDTF">2019-12-06T15:55:00Z</dcterms:created>
  <dcterms:modified xsi:type="dcterms:W3CDTF">2019-12-13T09:50:00Z</dcterms:modified>
</cp:coreProperties>
</file>