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PARKA</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LONDON</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2"/>
          <w:szCs w:val="22"/>
        </w:rPr>
      </w:pPr>
      <w:bookmarkStart w:colFirst="0" w:colLast="0" w:name="_heading=h.gjdgxs" w:id="0"/>
      <w:bookmarkEnd w:id="0"/>
      <w:r w:rsidDel="00000000" w:rsidR="00000000" w:rsidRPr="00000000">
        <w:rPr>
          <w:rFonts w:ascii="Times New Roman" w:cs="Times New Roman" w:eastAsia="Times New Roman" w:hAnsi="Times New Roman"/>
          <w:sz w:val="22"/>
          <w:szCs w:val="22"/>
          <w:rtl w:val="0"/>
        </w:rPr>
        <w:t xml:space="preserve">EXPANSIÓN </w:t>
      </w:r>
      <w:r w:rsidDel="00000000" w:rsidR="00000000" w:rsidRPr="00000000">
        <w:rPr>
          <w:rFonts w:ascii="Times New Roman" w:cs="Times New Roman" w:eastAsia="Times New Roman" w:hAnsi="Times New Roman"/>
          <w:color w:val="000000"/>
          <w:sz w:val="22"/>
          <w:szCs w:val="22"/>
          <w:rtl w:val="0"/>
        </w:rPr>
        <w:t xml:space="preserve">TERRITORIAL</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2"/>
          <w:szCs w:val="22"/>
        </w:rPr>
      </w:pPr>
      <w:bookmarkStart w:colFirst="0" w:colLast="0" w:name="_heading=h.rzlzi1v7sxad" w:id="1"/>
      <w:bookmarkEnd w:id="1"/>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Una marca de fuerte tradición, </w:t>
      </w:r>
      <w:r w:rsidDel="00000000" w:rsidR="00000000" w:rsidRPr="00000000">
        <w:rPr>
          <w:rFonts w:ascii="Times New Roman" w:cs="Times New Roman" w:eastAsia="Times New Roman" w:hAnsi="Times New Roman"/>
          <w:b w:val="1"/>
          <w:sz w:val="22"/>
          <w:szCs w:val="22"/>
          <w:rtl w:val="0"/>
        </w:rPr>
        <w:t xml:space="preserve">Parka London</w:t>
      </w:r>
      <w:r w:rsidDel="00000000" w:rsidR="00000000" w:rsidRPr="00000000">
        <w:rPr>
          <w:rFonts w:ascii="Times New Roman" w:cs="Times New Roman" w:eastAsia="Times New Roman" w:hAnsi="Times New Roman"/>
          <w:sz w:val="22"/>
          <w:szCs w:val="22"/>
          <w:rtl w:val="0"/>
        </w:rPr>
        <w:t xml:space="preserve"> fue fundada en 1953 cuando Alfie Lever estableció una fábrica en el antiguo East End de Londres para producir chaquetas para la Royal Air Force. Desde entonces, la Parka ha sido el ADN de la compañía, siendo su producto clave durante toda la cultura Mod de los años 60 y hasta la actualidad. Con elementos técnicos contemporáneos, Parka London presenta su colección en Pitti Uomo una vez más este enero. La marca se expandirá con socios adecuados existentes y futuros para distribuir en todo el mundo.</w:t>
      </w:r>
    </w:p>
    <w:p w:rsidR="00000000" w:rsidDel="00000000" w:rsidP="00000000" w:rsidRDefault="00000000" w:rsidRPr="00000000" w14:paraId="00000005">
      <w:pPr>
        <w:rPr>
          <w:rFonts w:ascii="Times New Roman" w:cs="Times New Roman" w:eastAsia="Times New Roman" w:hAnsi="Times New Roman"/>
          <w:color w:val="0b4cb4"/>
          <w:sz w:val="22"/>
          <w:szCs w:val="22"/>
        </w:rPr>
      </w:pPr>
      <w:r w:rsidDel="00000000" w:rsidR="00000000" w:rsidRPr="00000000">
        <w:rPr>
          <w:rFonts w:ascii="Times New Roman" w:cs="Times New Roman" w:eastAsia="Times New Roman" w:hAnsi="Times New Roman"/>
          <w:color w:val="000000"/>
          <w:sz w:val="22"/>
          <w:szCs w:val="22"/>
          <w:rtl w:val="0"/>
        </w:rPr>
        <w:t xml:space="preserve"> </w:t>
      </w:r>
      <w:hyperlink r:id="rId7">
        <w:r w:rsidDel="00000000" w:rsidR="00000000" w:rsidRPr="00000000">
          <w:rPr>
            <w:rFonts w:ascii="Times New Roman" w:cs="Times New Roman" w:eastAsia="Times New Roman" w:hAnsi="Times New Roman"/>
            <w:color w:val="0000ff"/>
            <w:sz w:val="22"/>
            <w:szCs w:val="22"/>
            <w:u w:val="single"/>
            <w:rtl w:val="0"/>
          </w:rPr>
          <w:t xml:space="preserve">www.parkalondon.com</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ascii="Times New Roman" w:cs="Times New Roman" w:hAnsi="Times New Roman"/>
      <w:b w:val="1"/>
      <w:bCs w:val="1"/>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character" w:styleId="Hyperlink">
    <w:name w:val="Hyperlink"/>
    <w:basedOn w:val="DefaultParagraphFont"/>
    <w:uiPriority w:val="99"/>
    <w:semiHidden w:val="1"/>
    <w:unhideWhenUsed w:val="1"/>
    <w:rsid w:val="00AC508F"/>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arkalond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FidcbvXMux30CBd+5mU2hhZD8Q==">AMUW2mUqa1Mwtbhr1th1mb9QH4K4YGEZ3Mg+3CWkONUtHjdn2gGuqz+omc+IcVpC7dYXDP6+bNN676RdVLz/4qF/fLSNUNFt928c4X/BTA2UPSEzj9puHWQGTVz10GvSLhnBYu0fy0X6NDcDJ/qYPUR539kjl0QYxg==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2019-12-09T17:12:00Z</dcterms:created>
  <dc:creator>Microsoft Office User</dc:creator>
</cp:coreProperties>
</file>