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1A238" w14:textId="56A847B7" w:rsidR="00B65C48" w:rsidRPr="00A24E04" w:rsidRDefault="00C03AAB" w:rsidP="00B65C48">
      <w:pPr>
        <w:spacing w:after="0" w:line="240" w:lineRule="atLeast"/>
        <w:rPr>
          <w:rFonts w:ascii="Times New Roman" w:hAnsi="Times New Roman" w:cs="Times New Roman"/>
          <w:sz w:val="24"/>
          <w:szCs w:val="24"/>
          <w:lang w:val="en-US"/>
        </w:rPr>
      </w:pPr>
      <w:r>
        <w:rPr>
          <w:rFonts w:ascii="Times New Roman" w:hAnsi="Times New Roman" w:cs="Times New Roman"/>
          <w:sz w:val="24"/>
          <w:szCs w:val="24"/>
          <w:lang w:val="en-US"/>
        </w:rPr>
        <w:t xml:space="preserve">Dossier </w:t>
      </w:r>
      <w:proofErr w:type="spellStart"/>
      <w:r>
        <w:rPr>
          <w:rFonts w:ascii="Times New Roman" w:hAnsi="Times New Roman" w:cs="Times New Roman"/>
          <w:sz w:val="24"/>
          <w:szCs w:val="24"/>
          <w:lang w:val="en-US"/>
        </w:rPr>
        <w:t>accessoires</w:t>
      </w:r>
      <w:proofErr w:type="spellEnd"/>
    </w:p>
    <w:p w14:paraId="1E893EB3" w14:textId="77777777" w:rsidR="00B65C48" w:rsidRDefault="00B65C48" w:rsidP="00B65C48">
      <w:pPr>
        <w:spacing w:after="0" w:line="240" w:lineRule="atLeast"/>
        <w:rPr>
          <w:rFonts w:ascii="Times New Roman" w:hAnsi="Times New Roman" w:cs="Times New Roman"/>
          <w:b/>
          <w:sz w:val="24"/>
          <w:szCs w:val="24"/>
          <w:lang w:val="en-US"/>
        </w:rPr>
      </w:pPr>
    </w:p>
    <w:p w14:paraId="1237125A" w14:textId="6CFA8218" w:rsidR="00B65C48" w:rsidRPr="00520134" w:rsidRDefault="002E5F0E" w:rsidP="00B65C48">
      <w:pPr>
        <w:spacing w:after="0" w:line="240" w:lineRule="atLeast"/>
        <w:rPr>
          <w:rFonts w:ascii="Times New Roman" w:hAnsi="Times New Roman" w:cs="Times New Roman"/>
          <w:b/>
          <w:sz w:val="24"/>
          <w:szCs w:val="24"/>
          <w:lang w:val="en-US"/>
        </w:rPr>
      </w:pPr>
      <w:r>
        <w:rPr>
          <w:rFonts w:ascii="Times New Roman" w:hAnsi="Times New Roman" w:cs="Times New Roman"/>
          <w:b/>
          <w:sz w:val="24"/>
          <w:szCs w:val="24"/>
          <w:lang w:val="en-US"/>
        </w:rPr>
        <w:t xml:space="preserve">DIAMONDS ARE A </w:t>
      </w:r>
      <w:r w:rsidR="003C05D8">
        <w:rPr>
          <w:rFonts w:ascii="Times New Roman" w:hAnsi="Times New Roman" w:cs="Times New Roman"/>
          <w:b/>
          <w:sz w:val="24"/>
          <w:szCs w:val="24"/>
          <w:lang w:val="en-US"/>
        </w:rPr>
        <w:t>LAD</w:t>
      </w:r>
      <w:r>
        <w:rPr>
          <w:rFonts w:ascii="Times New Roman" w:hAnsi="Times New Roman" w:cs="Times New Roman"/>
          <w:b/>
          <w:sz w:val="24"/>
          <w:szCs w:val="24"/>
          <w:lang w:val="en-US"/>
        </w:rPr>
        <w:t>’S BEST FRIEND</w:t>
      </w:r>
    </w:p>
    <w:p w14:paraId="65C7B872" w14:textId="5C0A6E1F" w:rsidR="00B65C48" w:rsidRDefault="00B65C48" w:rsidP="00B65C48">
      <w:pPr>
        <w:pStyle w:val="PrformatHTML"/>
        <w:spacing w:line="240" w:lineRule="atLeast"/>
        <w:rPr>
          <w:rFonts w:ascii="Times New Roman" w:hAnsi="Times New Roman" w:cs="Times New Roman"/>
          <w:sz w:val="24"/>
          <w:szCs w:val="24"/>
          <w:lang w:val="en-US"/>
        </w:rPr>
      </w:pPr>
    </w:p>
    <w:p w14:paraId="172F745B" w14:textId="67F3EEDF" w:rsidR="00A24E04" w:rsidRDefault="00A24E04" w:rsidP="00B65C48">
      <w:pPr>
        <w:pStyle w:val="PrformatHTML"/>
        <w:spacing w:line="240" w:lineRule="atLeast"/>
        <w:rPr>
          <w:rFonts w:ascii="Times New Roman" w:hAnsi="Times New Roman" w:cs="Times New Roman"/>
          <w:sz w:val="24"/>
          <w:szCs w:val="24"/>
          <w:lang w:val="en-US"/>
        </w:rPr>
      </w:pPr>
      <w:r>
        <w:rPr>
          <w:rFonts w:ascii="Times New Roman" w:hAnsi="Times New Roman" w:cs="Times New Roman"/>
          <w:sz w:val="24"/>
          <w:szCs w:val="24"/>
          <w:lang w:val="en-US"/>
        </w:rPr>
        <w:t xml:space="preserve">Angela </w:t>
      </w:r>
      <w:proofErr w:type="spellStart"/>
      <w:r>
        <w:rPr>
          <w:rFonts w:ascii="Times New Roman" w:hAnsi="Times New Roman" w:cs="Times New Roman"/>
          <w:sz w:val="24"/>
          <w:szCs w:val="24"/>
          <w:lang w:val="en-US"/>
        </w:rPr>
        <w:t>Cavalca</w:t>
      </w:r>
      <w:proofErr w:type="spellEnd"/>
    </w:p>
    <w:p w14:paraId="141FE0C4" w14:textId="77777777" w:rsidR="00A24E04" w:rsidRDefault="00A24E04" w:rsidP="00B65C48">
      <w:pPr>
        <w:pStyle w:val="PrformatHTML"/>
        <w:spacing w:line="240" w:lineRule="atLeast"/>
        <w:rPr>
          <w:rFonts w:ascii="Times New Roman" w:hAnsi="Times New Roman" w:cs="Times New Roman"/>
          <w:sz w:val="24"/>
          <w:szCs w:val="24"/>
          <w:lang w:val="en-US"/>
        </w:rPr>
      </w:pPr>
    </w:p>
    <w:p w14:paraId="34D40F81" w14:textId="2F9DC9F3" w:rsidR="00C03AAB" w:rsidRDefault="00C03AAB" w:rsidP="00B65C48">
      <w:pPr>
        <w:pStyle w:val="PrformatHTML"/>
        <w:spacing w:line="240" w:lineRule="atLeast"/>
        <w:rPr>
          <w:rFonts w:ascii="Times New Roman" w:hAnsi="Times New Roman" w:cs="Times New Roman"/>
          <w:sz w:val="24"/>
          <w:szCs w:val="24"/>
          <w:lang w:val="fr-FR"/>
        </w:rPr>
      </w:pPr>
      <w:r w:rsidRPr="00C03AAB">
        <w:rPr>
          <w:rFonts w:ascii="Times New Roman" w:hAnsi="Times New Roman" w:cs="Times New Roman"/>
          <w:sz w:val="24"/>
          <w:szCs w:val="24"/>
          <w:lang w:val="fr-FR"/>
        </w:rPr>
        <w:t>Comme les hommes intègr</w:t>
      </w:r>
      <w:r>
        <w:rPr>
          <w:rFonts w:ascii="Times New Roman" w:hAnsi="Times New Roman" w:cs="Times New Roman"/>
          <w:sz w:val="24"/>
          <w:szCs w:val="24"/>
          <w:lang w:val="fr-FR"/>
        </w:rPr>
        <w:t>ent</w:t>
      </w:r>
      <w:r w:rsidRPr="00C03AAB">
        <w:rPr>
          <w:rFonts w:ascii="Times New Roman" w:hAnsi="Times New Roman" w:cs="Times New Roman"/>
          <w:sz w:val="24"/>
          <w:szCs w:val="24"/>
          <w:lang w:val="fr-FR"/>
        </w:rPr>
        <w:t xml:space="preserve"> de plus en plus de bijoux dans leur</w:t>
      </w:r>
      <w:r>
        <w:rPr>
          <w:rFonts w:ascii="Times New Roman" w:hAnsi="Times New Roman" w:cs="Times New Roman"/>
          <w:sz w:val="24"/>
          <w:szCs w:val="24"/>
          <w:lang w:val="fr-FR"/>
        </w:rPr>
        <w:t>s</w:t>
      </w:r>
      <w:r w:rsidRPr="00C03AAB">
        <w:rPr>
          <w:rFonts w:ascii="Times New Roman" w:hAnsi="Times New Roman" w:cs="Times New Roman"/>
          <w:sz w:val="24"/>
          <w:szCs w:val="24"/>
          <w:lang w:val="fr-FR"/>
        </w:rPr>
        <w:t xml:space="preserve"> tenue</w:t>
      </w:r>
      <w:r>
        <w:rPr>
          <w:rFonts w:ascii="Times New Roman" w:hAnsi="Times New Roman" w:cs="Times New Roman"/>
          <w:sz w:val="24"/>
          <w:szCs w:val="24"/>
          <w:lang w:val="fr-FR"/>
        </w:rPr>
        <w:t>s</w:t>
      </w:r>
      <w:r w:rsidRPr="00C03AAB">
        <w:rPr>
          <w:rFonts w:ascii="Times New Roman" w:hAnsi="Times New Roman" w:cs="Times New Roman"/>
          <w:sz w:val="24"/>
          <w:szCs w:val="24"/>
          <w:lang w:val="fr-FR"/>
        </w:rPr>
        <w:t xml:space="preserve"> et que les tendances deviennen</w:t>
      </w:r>
      <w:r>
        <w:rPr>
          <w:rFonts w:ascii="Times New Roman" w:hAnsi="Times New Roman" w:cs="Times New Roman"/>
          <w:sz w:val="24"/>
          <w:szCs w:val="24"/>
          <w:lang w:val="fr-FR"/>
        </w:rPr>
        <w:t xml:space="preserve">t </w:t>
      </w:r>
      <w:proofErr w:type="spellStart"/>
      <w:r>
        <w:rPr>
          <w:rFonts w:ascii="Times New Roman" w:hAnsi="Times New Roman" w:cs="Times New Roman"/>
          <w:sz w:val="24"/>
          <w:szCs w:val="24"/>
          <w:lang w:val="fr-FR"/>
        </w:rPr>
        <w:t>gender</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fluid</w:t>
      </w:r>
      <w:proofErr w:type="spellEnd"/>
      <w:r>
        <w:rPr>
          <w:rFonts w:ascii="Times New Roman" w:hAnsi="Times New Roman" w:cs="Times New Roman"/>
          <w:sz w:val="24"/>
          <w:szCs w:val="24"/>
          <w:lang w:val="fr-FR"/>
        </w:rPr>
        <w:t>, les détaillants devraient revoir leur stratégie d’achat et de merchandising en fonction de cela</w:t>
      </w:r>
    </w:p>
    <w:p w14:paraId="53594C43" w14:textId="23CF9024" w:rsidR="00C03AAB" w:rsidRDefault="00C03AAB" w:rsidP="00B65C48">
      <w:pPr>
        <w:pStyle w:val="PrformatHTML"/>
        <w:spacing w:line="240" w:lineRule="atLeast"/>
        <w:rPr>
          <w:rFonts w:ascii="Times New Roman" w:hAnsi="Times New Roman" w:cs="Times New Roman"/>
          <w:sz w:val="24"/>
          <w:szCs w:val="24"/>
          <w:lang w:val="fr-FR"/>
        </w:rPr>
      </w:pPr>
    </w:p>
    <w:p w14:paraId="6CD97AD5" w14:textId="4B234995" w:rsidR="00C03AAB" w:rsidRPr="00C03AAB" w:rsidRDefault="00C03AAB" w:rsidP="00B65C48">
      <w:pPr>
        <w:pStyle w:val="PrformatHTML"/>
        <w:spacing w:line="240" w:lineRule="atLeast"/>
        <w:rPr>
          <w:rFonts w:ascii="Times New Roman" w:hAnsi="Times New Roman" w:cs="Times New Roman"/>
          <w:sz w:val="24"/>
          <w:szCs w:val="24"/>
          <w:lang w:val="fr-FR"/>
        </w:rPr>
      </w:pPr>
      <w:r>
        <w:rPr>
          <w:rFonts w:ascii="Times New Roman" w:hAnsi="Times New Roman" w:cs="Times New Roman"/>
          <w:sz w:val="24"/>
          <w:szCs w:val="24"/>
          <w:lang w:val="fr-FR"/>
        </w:rPr>
        <w:t>Durant les dernières Semaine de la Mode Homme, les looks des défilés était décorés de bijoux, chez</w:t>
      </w:r>
      <w:r w:rsidRPr="00C03AAB">
        <w:rPr>
          <w:rFonts w:ascii="Times New Roman" w:hAnsi="Times New Roman" w:cs="Times New Roman"/>
          <w:b/>
          <w:sz w:val="24"/>
          <w:szCs w:val="24"/>
          <w:lang w:val="fr-FR"/>
        </w:rPr>
        <w:t xml:space="preserve"> </w:t>
      </w:r>
      <w:r w:rsidRPr="00C03AAB">
        <w:rPr>
          <w:rFonts w:ascii="Times New Roman" w:hAnsi="Times New Roman" w:cs="Times New Roman"/>
          <w:b/>
          <w:sz w:val="24"/>
          <w:szCs w:val="24"/>
          <w:lang w:val="fr-FR"/>
        </w:rPr>
        <w:t>Dior</w:t>
      </w:r>
      <w:r w:rsidRPr="00C03AAB">
        <w:rPr>
          <w:rFonts w:ascii="Times New Roman" w:hAnsi="Times New Roman" w:cs="Times New Roman"/>
          <w:sz w:val="24"/>
          <w:szCs w:val="24"/>
          <w:lang w:val="fr-FR"/>
        </w:rPr>
        <w:t xml:space="preserve">, </w:t>
      </w:r>
      <w:r w:rsidRPr="00C03AAB">
        <w:rPr>
          <w:rFonts w:ascii="Times New Roman" w:hAnsi="Times New Roman" w:cs="Times New Roman"/>
          <w:b/>
          <w:sz w:val="24"/>
          <w:szCs w:val="24"/>
          <w:lang w:val="fr-FR"/>
        </w:rPr>
        <w:t>Louis Vuitton</w:t>
      </w:r>
      <w:r w:rsidRPr="00C03AAB">
        <w:rPr>
          <w:rFonts w:ascii="Times New Roman" w:hAnsi="Times New Roman" w:cs="Times New Roman"/>
          <w:sz w:val="24"/>
          <w:szCs w:val="24"/>
          <w:lang w:val="fr-FR"/>
        </w:rPr>
        <w:t xml:space="preserve">, </w:t>
      </w:r>
      <w:r w:rsidRPr="00C03AAB">
        <w:rPr>
          <w:rFonts w:ascii="Times New Roman" w:hAnsi="Times New Roman" w:cs="Times New Roman"/>
          <w:b/>
          <w:sz w:val="24"/>
          <w:szCs w:val="24"/>
          <w:lang w:val="fr-FR"/>
        </w:rPr>
        <w:t>Alexander McQueen,</w:t>
      </w:r>
      <w:r w:rsidRPr="00C03AAB">
        <w:rPr>
          <w:rFonts w:ascii="Times New Roman" w:hAnsi="Times New Roman" w:cs="Times New Roman"/>
          <w:sz w:val="24"/>
          <w:szCs w:val="24"/>
          <w:lang w:val="fr-FR"/>
        </w:rPr>
        <w:t xml:space="preserve"> </w:t>
      </w:r>
      <w:r w:rsidRPr="00C03AAB">
        <w:rPr>
          <w:rFonts w:ascii="Times New Roman" w:hAnsi="Times New Roman" w:cs="Times New Roman"/>
          <w:b/>
          <w:sz w:val="24"/>
          <w:szCs w:val="24"/>
          <w:lang w:val="fr-FR"/>
        </w:rPr>
        <w:t xml:space="preserve">Raf </w:t>
      </w:r>
      <w:proofErr w:type="spellStart"/>
      <w:r w:rsidRPr="00C03AAB">
        <w:rPr>
          <w:rFonts w:ascii="Times New Roman" w:hAnsi="Times New Roman" w:cs="Times New Roman"/>
          <w:b/>
          <w:sz w:val="24"/>
          <w:szCs w:val="24"/>
          <w:lang w:val="fr-FR"/>
        </w:rPr>
        <w:t>Simons</w:t>
      </w:r>
      <w:proofErr w:type="spellEnd"/>
      <w:r w:rsidRPr="00C03AAB">
        <w:rPr>
          <w:rFonts w:ascii="Times New Roman" w:hAnsi="Times New Roman" w:cs="Times New Roman"/>
          <w:b/>
          <w:sz w:val="24"/>
          <w:szCs w:val="24"/>
          <w:lang w:val="fr-FR"/>
        </w:rPr>
        <w:t>, Off-White</w:t>
      </w:r>
      <w:r w:rsidRPr="00C03AAB">
        <w:rPr>
          <w:rFonts w:ascii="Times New Roman" w:hAnsi="Times New Roman" w:cs="Times New Roman"/>
          <w:sz w:val="24"/>
          <w:szCs w:val="24"/>
          <w:lang w:val="fr-FR"/>
        </w:rPr>
        <w:t xml:space="preserve"> </w:t>
      </w:r>
      <w:r>
        <w:rPr>
          <w:rFonts w:ascii="Times New Roman" w:hAnsi="Times New Roman" w:cs="Times New Roman"/>
          <w:sz w:val="24"/>
          <w:szCs w:val="24"/>
          <w:lang w:val="fr-FR"/>
        </w:rPr>
        <w:t>et</w:t>
      </w:r>
      <w:r w:rsidRPr="00C03AAB">
        <w:rPr>
          <w:rFonts w:ascii="Times New Roman" w:hAnsi="Times New Roman" w:cs="Times New Roman"/>
          <w:sz w:val="24"/>
          <w:szCs w:val="24"/>
          <w:lang w:val="fr-FR"/>
        </w:rPr>
        <w:t xml:space="preserve"> </w:t>
      </w:r>
      <w:r w:rsidRPr="00C03AAB">
        <w:rPr>
          <w:rFonts w:ascii="Times New Roman" w:hAnsi="Times New Roman" w:cs="Times New Roman"/>
          <w:b/>
          <w:sz w:val="24"/>
          <w:szCs w:val="24"/>
          <w:lang w:val="fr-FR"/>
        </w:rPr>
        <w:t>Versace</w:t>
      </w:r>
      <w:r>
        <w:rPr>
          <w:rFonts w:ascii="Times New Roman" w:hAnsi="Times New Roman" w:cs="Times New Roman"/>
          <w:sz w:val="24"/>
          <w:szCs w:val="24"/>
          <w:lang w:val="fr-FR"/>
        </w:rPr>
        <w:t>. De même, des célébrités masculines et d’autres invités sur le tapis rouge portaient des ensembles embellis de ces accessoires dans une variété de styles, depuis une simple perle à l’oreille, jusqu’au collier style surfeur, depuis l’avant-garde jusqu’au romantisme. Disséminés largement via Instagram, ces styles ont influencé les plus jeunes marchés. D’après une recherche effectuée sur le marché aux USA par</w:t>
      </w:r>
      <w:r w:rsidRPr="00C03AAB">
        <w:rPr>
          <w:rFonts w:ascii="Times New Roman" w:hAnsi="Times New Roman" w:cs="Times New Roman"/>
          <w:b/>
          <w:sz w:val="24"/>
          <w:szCs w:val="24"/>
          <w:lang w:val="fr-FR"/>
        </w:rPr>
        <w:t xml:space="preserve"> </w:t>
      </w:r>
      <w:r w:rsidRPr="00C03AAB">
        <w:rPr>
          <w:rFonts w:ascii="Times New Roman" w:hAnsi="Times New Roman" w:cs="Times New Roman"/>
          <w:b/>
          <w:sz w:val="24"/>
          <w:szCs w:val="24"/>
          <w:lang w:val="fr-FR"/>
        </w:rPr>
        <w:t>NPD Group</w:t>
      </w:r>
      <w:r>
        <w:rPr>
          <w:rFonts w:ascii="Times New Roman" w:hAnsi="Times New Roman" w:cs="Times New Roman"/>
          <w:sz w:val="24"/>
          <w:szCs w:val="24"/>
          <w:lang w:val="fr-FR"/>
        </w:rPr>
        <w:t xml:space="preserve">, les </w:t>
      </w:r>
      <w:proofErr w:type="spellStart"/>
      <w:r w:rsidRPr="00C03AAB">
        <w:rPr>
          <w:rFonts w:ascii="Times New Roman" w:hAnsi="Times New Roman" w:cs="Times New Roman"/>
          <w:sz w:val="24"/>
          <w:szCs w:val="24"/>
          <w:lang w:val="fr-FR"/>
        </w:rPr>
        <w:t>Millennials</w:t>
      </w:r>
      <w:proofErr w:type="spellEnd"/>
      <w:r w:rsidRPr="00C03AAB">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contrôlent les ventes des bijoux masculins, représentant la moitié de la croissance, suivis par les </w:t>
      </w:r>
      <w:proofErr w:type="spellStart"/>
      <w:r w:rsidRPr="00C03AAB">
        <w:rPr>
          <w:rFonts w:ascii="Times New Roman" w:hAnsi="Times New Roman" w:cs="Times New Roman"/>
          <w:sz w:val="24"/>
          <w:szCs w:val="24"/>
          <w:lang w:val="fr-FR"/>
        </w:rPr>
        <w:t>Gen</w:t>
      </w:r>
      <w:proofErr w:type="spellEnd"/>
      <w:r w:rsidRPr="00C03AAB">
        <w:rPr>
          <w:rFonts w:ascii="Times New Roman" w:hAnsi="Times New Roman" w:cs="Times New Roman"/>
          <w:sz w:val="24"/>
          <w:szCs w:val="24"/>
          <w:lang w:val="fr-FR"/>
        </w:rPr>
        <w:t xml:space="preserve"> Z </w:t>
      </w:r>
      <w:r>
        <w:rPr>
          <w:rFonts w:ascii="Times New Roman" w:hAnsi="Times New Roman" w:cs="Times New Roman"/>
          <w:sz w:val="24"/>
          <w:szCs w:val="24"/>
          <w:lang w:val="fr-FR"/>
        </w:rPr>
        <w:t>et</w:t>
      </w:r>
      <w:r w:rsidRPr="00C03AAB">
        <w:rPr>
          <w:rFonts w:ascii="Times New Roman" w:hAnsi="Times New Roman" w:cs="Times New Roman"/>
          <w:sz w:val="24"/>
          <w:szCs w:val="24"/>
          <w:lang w:val="fr-FR"/>
        </w:rPr>
        <w:t xml:space="preserve"> X</w:t>
      </w:r>
      <w:r>
        <w:rPr>
          <w:rFonts w:ascii="Times New Roman" w:hAnsi="Times New Roman" w:cs="Times New Roman"/>
          <w:sz w:val="24"/>
          <w:szCs w:val="24"/>
          <w:lang w:val="fr-FR"/>
        </w:rPr>
        <w:t xml:space="preserve">. Les ventes mondiales dans la joaillerie de luxe masculine ont atteint </w:t>
      </w:r>
      <w:r w:rsidRPr="00C03AAB">
        <w:rPr>
          <w:rFonts w:ascii="Times New Roman" w:hAnsi="Times New Roman" w:cs="Times New Roman"/>
          <w:sz w:val="24"/>
          <w:szCs w:val="24"/>
          <w:lang w:val="fr-FR"/>
        </w:rPr>
        <w:t>5</w:t>
      </w:r>
      <w:r>
        <w:rPr>
          <w:rFonts w:ascii="Times New Roman" w:hAnsi="Times New Roman" w:cs="Times New Roman"/>
          <w:sz w:val="24"/>
          <w:szCs w:val="24"/>
          <w:lang w:val="fr-FR"/>
        </w:rPr>
        <w:t>,</w:t>
      </w:r>
      <w:r w:rsidRPr="00C03AAB">
        <w:rPr>
          <w:rFonts w:ascii="Times New Roman" w:hAnsi="Times New Roman" w:cs="Times New Roman"/>
          <w:sz w:val="24"/>
          <w:szCs w:val="24"/>
          <w:lang w:val="fr-FR"/>
        </w:rPr>
        <w:t xml:space="preserve">3 </w:t>
      </w:r>
      <w:r>
        <w:rPr>
          <w:rFonts w:ascii="Times New Roman" w:hAnsi="Times New Roman" w:cs="Times New Roman"/>
          <w:sz w:val="24"/>
          <w:szCs w:val="24"/>
          <w:lang w:val="fr-FR"/>
        </w:rPr>
        <w:t>milliards</w:t>
      </w:r>
      <w:r w:rsidRPr="00C03AAB">
        <w:rPr>
          <w:rFonts w:ascii="Times New Roman" w:hAnsi="Times New Roman" w:cs="Times New Roman"/>
          <w:sz w:val="24"/>
          <w:szCs w:val="24"/>
          <w:lang w:val="fr-FR"/>
        </w:rPr>
        <w:t xml:space="preserve"> USD </w:t>
      </w:r>
      <w:r>
        <w:rPr>
          <w:rFonts w:ascii="Times New Roman" w:hAnsi="Times New Roman" w:cs="Times New Roman"/>
          <w:sz w:val="24"/>
          <w:szCs w:val="24"/>
          <w:lang w:val="fr-FR"/>
        </w:rPr>
        <w:t>e</w:t>
      </w:r>
      <w:r w:rsidRPr="00C03AAB">
        <w:rPr>
          <w:rFonts w:ascii="Times New Roman" w:hAnsi="Times New Roman" w:cs="Times New Roman"/>
          <w:sz w:val="24"/>
          <w:szCs w:val="24"/>
          <w:lang w:val="fr-FR"/>
        </w:rPr>
        <w:t>n 2017</w:t>
      </w:r>
      <w:r>
        <w:rPr>
          <w:rFonts w:ascii="Times New Roman" w:hAnsi="Times New Roman" w:cs="Times New Roman"/>
          <w:sz w:val="24"/>
          <w:szCs w:val="24"/>
          <w:lang w:val="fr-FR"/>
        </w:rPr>
        <w:t xml:space="preserve">, comparé à </w:t>
      </w:r>
      <w:r w:rsidRPr="00C03AAB">
        <w:rPr>
          <w:rFonts w:ascii="Times New Roman" w:hAnsi="Times New Roman" w:cs="Times New Roman"/>
          <w:sz w:val="24"/>
          <w:szCs w:val="24"/>
          <w:lang w:val="fr-FR"/>
        </w:rPr>
        <w:t>4</w:t>
      </w:r>
      <w:r>
        <w:rPr>
          <w:rFonts w:ascii="Times New Roman" w:hAnsi="Times New Roman" w:cs="Times New Roman"/>
          <w:sz w:val="24"/>
          <w:szCs w:val="24"/>
          <w:lang w:val="fr-FR"/>
        </w:rPr>
        <w:t>,</w:t>
      </w:r>
      <w:r w:rsidRPr="00C03AAB">
        <w:rPr>
          <w:rFonts w:ascii="Times New Roman" w:hAnsi="Times New Roman" w:cs="Times New Roman"/>
          <w:sz w:val="24"/>
          <w:szCs w:val="24"/>
          <w:lang w:val="fr-FR"/>
        </w:rPr>
        <w:t xml:space="preserve">3 </w:t>
      </w:r>
      <w:r>
        <w:rPr>
          <w:rFonts w:ascii="Times New Roman" w:hAnsi="Times New Roman" w:cs="Times New Roman"/>
          <w:sz w:val="24"/>
          <w:szCs w:val="24"/>
          <w:lang w:val="fr-FR"/>
        </w:rPr>
        <w:t>milliards en</w:t>
      </w:r>
      <w:r w:rsidRPr="00C03AAB">
        <w:rPr>
          <w:rFonts w:ascii="Times New Roman" w:hAnsi="Times New Roman" w:cs="Times New Roman"/>
          <w:sz w:val="24"/>
          <w:szCs w:val="24"/>
          <w:lang w:val="fr-FR"/>
        </w:rPr>
        <w:t xml:space="preserve"> 2012</w:t>
      </w:r>
      <w:r>
        <w:rPr>
          <w:rFonts w:ascii="Times New Roman" w:hAnsi="Times New Roman" w:cs="Times New Roman"/>
          <w:sz w:val="24"/>
          <w:szCs w:val="24"/>
          <w:lang w:val="fr-FR"/>
        </w:rPr>
        <w:t>, et ne cessent d’augmenter.</w:t>
      </w:r>
    </w:p>
    <w:p w14:paraId="05DD0957" w14:textId="77777777" w:rsidR="00013240" w:rsidRPr="00C03AAB" w:rsidRDefault="00013240" w:rsidP="00B65C48">
      <w:pPr>
        <w:pStyle w:val="PrformatHTML"/>
        <w:spacing w:line="240" w:lineRule="atLeast"/>
        <w:rPr>
          <w:rFonts w:ascii="Times New Roman" w:hAnsi="Times New Roman" w:cs="Times New Roman"/>
          <w:sz w:val="24"/>
          <w:szCs w:val="24"/>
          <w:lang w:val="fr-FR"/>
        </w:rPr>
      </w:pPr>
    </w:p>
    <w:p w14:paraId="4854FE08" w14:textId="328F42A3" w:rsidR="00013240" w:rsidRPr="00C03AAB" w:rsidRDefault="00C03AAB" w:rsidP="00B65C48">
      <w:pPr>
        <w:pStyle w:val="PrformatHTML"/>
        <w:spacing w:line="240" w:lineRule="atLeast"/>
        <w:rPr>
          <w:rFonts w:ascii="Times New Roman" w:hAnsi="Times New Roman" w:cs="Times New Roman"/>
          <w:sz w:val="24"/>
          <w:szCs w:val="24"/>
          <w:lang w:val="fr-FR"/>
        </w:rPr>
      </w:pPr>
      <w:r w:rsidRPr="00C03AAB">
        <w:rPr>
          <w:rFonts w:ascii="Times New Roman" w:hAnsi="Times New Roman" w:cs="Times New Roman"/>
          <w:sz w:val="24"/>
          <w:szCs w:val="24"/>
          <w:lang w:val="fr-FR"/>
        </w:rPr>
        <w:t xml:space="preserve">Au regard de cette tendance, les détaillants devraient réfléchir au </w:t>
      </w:r>
      <w:r>
        <w:rPr>
          <w:rFonts w:ascii="Times New Roman" w:hAnsi="Times New Roman" w:cs="Times New Roman"/>
          <w:sz w:val="24"/>
          <w:szCs w:val="24"/>
          <w:lang w:val="fr-FR"/>
        </w:rPr>
        <w:t>‘</w:t>
      </w:r>
      <w:r w:rsidRPr="00C03AAB">
        <w:rPr>
          <w:rFonts w:ascii="Times New Roman" w:hAnsi="Times New Roman" w:cs="Times New Roman"/>
          <w:sz w:val="24"/>
          <w:szCs w:val="24"/>
          <w:lang w:val="fr-FR"/>
        </w:rPr>
        <w:t>total look</w:t>
      </w:r>
      <w:r>
        <w:rPr>
          <w:rFonts w:ascii="Times New Roman" w:hAnsi="Times New Roman" w:cs="Times New Roman"/>
          <w:sz w:val="24"/>
          <w:szCs w:val="24"/>
          <w:lang w:val="fr-FR"/>
        </w:rPr>
        <w:t>’</w:t>
      </w:r>
      <w:r w:rsidRPr="00C03AAB">
        <w:rPr>
          <w:rFonts w:ascii="Times New Roman" w:hAnsi="Times New Roman" w:cs="Times New Roman"/>
          <w:sz w:val="24"/>
          <w:szCs w:val="24"/>
          <w:lang w:val="fr-FR"/>
        </w:rPr>
        <w:t xml:space="preserve">, </w:t>
      </w:r>
      <w:r>
        <w:rPr>
          <w:rFonts w:ascii="Times New Roman" w:hAnsi="Times New Roman" w:cs="Times New Roman"/>
          <w:sz w:val="24"/>
          <w:szCs w:val="24"/>
          <w:lang w:val="fr-FR"/>
        </w:rPr>
        <w:t>e</w:t>
      </w:r>
      <w:r w:rsidRPr="00C03AAB">
        <w:rPr>
          <w:rFonts w:ascii="Times New Roman" w:hAnsi="Times New Roman" w:cs="Times New Roman"/>
          <w:sz w:val="24"/>
          <w:szCs w:val="24"/>
          <w:lang w:val="fr-FR"/>
        </w:rPr>
        <w:t>n terme</w:t>
      </w:r>
      <w:r>
        <w:rPr>
          <w:rFonts w:ascii="Times New Roman" w:hAnsi="Times New Roman" w:cs="Times New Roman"/>
          <w:sz w:val="24"/>
          <w:szCs w:val="24"/>
          <w:lang w:val="fr-FR"/>
        </w:rPr>
        <w:t>s</w:t>
      </w:r>
      <w:r w:rsidRPr="00C03AAB">
        <w:rPr>
          <w:rFonts w:ascii="Times New Roman" w:hAnsi="Times New Roman" w:cs="Times New Roman"/>
          <w:sz w:val="24"/>
          <w:szCs w:val="24"/>
          <w:lang w:val="fr-FR"/>
        </w:rPr>
        <w:t xml:space="preserve"> d’achat</w:t>
      </w:r>
      <w:r>
        <w:rPr>
          <w:rFonts w:ascii="Times New Roman" w:hAnsi="Times New Roman" w:cs="Times New Roman"/>
          <w:sz w:val="24"/>
          <w:szCs w:val="24"/>
          <w:lang w:val="fr-FR"/>
        </w:rPr>
        <w:t xml:space="preserve">s, de présentation, et de communication avec l’équipe de vente. Les clients devraient être accompagnés pour trouver des bijoux assortis aux vêtements (ou vice versa) et savoir utiliser les bijoux pour construire leur personnalité de style. Accorder plus d’espace physique à cette catégorie de produits aidera à attirer l’attention, comme la technologie immersive d’intégrée dans les vitrines qui est reconnue pour attirer la jeune clientèle. Le grand magasin </w:t>
      </w:r>
      <w:r w:rsidRPr="00C03AAB">
        <w:rPr>
          <w:rFonts w:ascii="Times New Roman" w:hAnsi="Times New Roman" w:cs="Times New Roman"/>
          <w:b/>
          <w:sz w:val="24"/>
          <w:szCs w:val="24"/>
          <w:lang w:val="fr-FR"/>
        </w:rPr>
        <w:t>Harrods</w:t>
      </w:r>
      <w:r w:rsidRPr="00C03AAB">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à Londres et </w:t>
      </w:r>
      <w:proofErr w:type="spellStart"/>
      <w:r w:rsidRPr="00C03AAB">
        <w:rPr>
          <w:rFonts w:ascii="Times New Roman" w:hAnsi="Times New Roman" w:cs="Times New Roman"/>
          <w:b/>
          <w:sz w:val="24"/>
          <w:szCs w:val="24"/>
          <w:lang w:val="fr-FR"/>
        </w:rPr>
        <w:t>Barneys</w:t>
      </w:r>
      <w:proofErr w:type="spellEnd"/>
      <w:r w:rsidRPr="00C03AAB">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New York ont ouvert récemment des espaces pour les bijoux qui ne sont pas dans le département dédié, mais dans le secteur de mode masculine. Le magasin multimarques </w:t>
      </w:r>
      <w:proofErr w:type="spellStart"/>
      <w:r w:rsidRPr="00C03AAB">
        <w:rPr>
          <w:rFonts w:ascii="Times New Roman" w:hAnsi="Times New Roman" w:cs="Times New Roman"/>
          <w:b/>
          <w:sz w:val="24"/>
          <w:szCs w:val="24"/>
          <w:lang w:val="fr-FR"/>
        </w:rPr>
        <w:t>Antonioli</w:t>
      </w:r>
      <w:proofErr w:type="spellEnd"/>
      <w:r w:rsidRPr="00C03AAB">
        <w:rPr>
          <w:rFonts w:ascii="Times New Roman" w:hAnsi="Times New Roman" w:cs="Times New Roman"/>
          <w:sz w:val="24"/>
          <w:szCs w:val="24"/>
          <w:lang w:val="fr-FR"/>
        </w:rPr>
        <w:t xml:space="preserve"> </w:t>
      </w:r>
      <w:r>
        <w:rPr>
          <w:rFonts w:ascii="Times New Roman" w:hAnsi="Times New Roman" w:cs="Times New Roman"/>
          <w:sz w:val="24"/>
          <w:szCs w:val="24"/>
          <w:lang w:val="fr-FR"/>
        </w:rPr>
        <w:t>à Milan offre également une vaste sélection de designers de bijoux internationaux.</w:t>
      </w:r>
    </w:p>
    <w:p w14:paraId="1DE4C266" w14:textId="77777777" w:rsidR="00170D15" w:rsidRPr="00C03AAB" w:rsidRDefault="00170D15" w:rsidP="00B65C48">
      <w:pPr>
        <w:pStyle w:val="PrformatHTML"/>
        <w:spacing w:line="240" w:lineRule="atLeast"/>
        <w:rPr>
          <w:rFonts w:ascii="Times New Roman" w:hAnsi="Times New Roman" w:cs="Times New Roman"/>
          <w:sz w:val="24"/>
          <w:szCs w:val="24"/>
          <w:lang w:val="fr-FR"/>
        </w:rPr>
      </w:pPr>
    </w:p>
    <w:p w14:paraId="3367129F" w14:textId="30215E36" w:rsidR="00C03AAB" w:rsidRPr="00C03AAB" w:rsidRDefault="00C03AAB" w:rsidP="0091395A">
      <w:pPr>
        <w:pStyle w:val="PrformatHTML"/>
        <w:spacing w:line="240" w:lineRule="atLeast"/>
        <w:rPr>
          <w:rFonts w:ascii="Times New Roman" w:hAnsi="Times New Roman" w:cs="Times New Roman"/>
          <w:sz w:val="24"/>
          <w:szCs w:val="24"/>
          <w:lang w:val="fr-FR"/>
        </w:rPr>
      </w:pPr>
      <w:r w:rsidRPr="00C03AAB">
        <w:rPr>
          <w:rFonts w:ascii="Times New Roman" w:hAnsi="Times New Roman" w:cs="Times New Roman"/>
          <w:sz w:val="24"/>
          <w:szCs w:val="24"/>
          <w:lang w:val="fr-FR"/>
        </w:rPr>
        <w:t>Quels sont les noms à rechercher ? Le designer brésilien bas</w:t>
      </w:r>
      <w:r>
        <w:rPr>
          <w:rFonts w:ascii="Times New Roman" w:hAnsi="Times New Roman" w:cs="Times New Roman"/>
          <w:sz w:val="24"/>
          <w:szCs w:val="24"/>
          <w:lang w:val="fr-FR"/>
        </w:rPr>
        <w:t>é</w:t>
      </w:r>
      <w:r w:rsidRPr="00C03AAB">
        <w:rPr>
          <w:rFonts w:ascii="Times New Roman" w:hAnsi="Times New Roman" w:cs="Times New Roman"/>
          <w:sz w:val="24"/>
          <w:szCs w:val="24"/>
          <w:lang w:val="fr-FR"/>
        </w:rPr>
        <w:t xml:space="preserve"> à Londres</w:t>
      </w:r>
      <w:r>
        <w:rPr>
          <w:rFonts w:ascii="Times New Roman" w:hAnsi="Times New Roman" w:cs="Times New Roman"/>
          <w:sz w:val="24"/>
          <w:szCs w:val="24"/>
          <w:lang w:val="fr-FR"/>
        </w:rPr>
        <w:t xml:space="preserve"> </w:t>
      </w:r>
      <w:r w:rsidRPr="00C03AAB">
        <w:rPr>
          <w:rFonts w:ascii="Times New Roman" w:hAnsi="Times New Roman" w:cs="Times New Roman"/>
          <w:b/>
          <w:sz w:val="24"/>
          <w:szCs w:val="24"/>
          <w:lang w:val="fr-FR"/>
        </w:rPr>
        <w:t xml:space="preserve">Alan </w:t>
      </w:r>
      <w:proofErr w:type="spellStart"/>
      <w:r w:rsidRPr="00C03AAB">
        <w:rPr>
          <w:rFonts w:ascii="Times New Roman" w:hAnsi="Times New Roman" w:cs="Times New Roman"/>
          <w:b/>
          <w:sz w:val="24"/>
          <w:szCs w:val="24"/>
          <w:lang w:val="fr-FR"/>
        </w:rPr>
        <w:t>Crocetti</w:t>
      </w:r>
      <w:proofErr w:type="spellEnd"/>
      <w:r w:rsidRPr="00C03AAB">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produit des pièces étonnantes et délicates mais provocantes, avec une bonne campagne de </w:t>
      </w:r>
      <w:proofErr w:type="spellStart"/>
      <w:r>
        <w:rPr>
          <w:rFonts w:ascii="Times New Roman" w:hAnsi="Times New Roman" w:cs="Times New Roman"/>
          <w:sz w:val="24"/>
          <w:szCs w:val="24"/>
          <w:lang w:val="fr-FR"/>
        </w:rPr>
        <w:t>branding</w:t>
      </w:r>
      <w:proofErr w:type="spellEnd"/>
      <w:r>
        <w:rPr>
          <w:rFonts w:ascii="Times New Roman" w:hAnsi="Times New Roman" w:cs="Times New Roman"/>
          <w:sz w:val="24"/>
          <w:szCs w:val="24"/>
          <w:lang w:val="fr-FR"/>
        </w:rPr>
        <w:t xml:space="preserve"> associée. </w:t>
      </w:r>
      <w:r w:rsidRPr="00C03AAB">
        <w:rPr>
          <w:rFonts w:ascii="Times New Roman" w:hAnsi="Times New Roman" w:cs="Times New Roman"/>
          <w:sz w:val="24"/>
          <w:szCs w:val="24"/>
          <w:lang w:val="fr-FR"/>
        </w:rPr>
        <w:t xml:space="preserve">A l’opposé, la marque italienne </w:t>
      </w:r>
      <w:r w:rsidRPr="00C03AAB">
        <w:rPr>
          <w:rFonts w:ascii="Times New Roman" w:hAnsi="Times New Roman" w:cs="Times New Roman"/>
          <w:b/>
          <w:sz w:val="24"/>
          <w:szCs w:val="24"/>
          <w:lang w:val="fr-FR"/>
        </w:rPr>
        <w:t xml:space="preserve">Emanuele </w:t>
      </w:r>
      <w:proofErr w:type="spellStart"/>
      <w:r w:rsidRPr="00C03AAB">
        <w:rPr>
          <w:rFonts w:ascii="Times New Roman" w:hAnsi="Times New Roman" w:cs="Times New Roman"/>
          <w:b/>
          <w:sz w:val="24"/>
          <w:szCs w:val="24"/>
          <w:lang w:val="fr-FR"/>
        </w:rPr>
        <w:t>Bicocchi</w:t>
      </w:r>
      <w:proofErr w:type="spellEnd"/>
      <w:r w:rsidRPr="00C03AAB">
        <w:rPr>
          <w:rFonts w:ascii="Times New Roman" w:hAnsi="Times New Roman" w:cs="Times New Roman"/>
          <w:b/>
          <w:sz w:val="24"/>
          <w:szCs w:val="24"/>
          <w:lang w:val="fr-FR"/>
        </w:rPr>
        <w:t xml:space="preserve"> </w:t>
      </w:r>
      <w:r w:rsidRPr="00C03AAB">
        <w:rPr>
          <w:rFonts w:ascii="Times New Roman" w:hAnsi="Times New Roman" w:cs="Times New Roman"/>
          <w:sz w:val="24"/>
          <w:szCs w:val="24"/>
          <w:lang w:val="fr-FR"/>
        </w:rPr>
        <w:t>rajoute une esthétique gothique et roc</w:t>
      </w:r>
      <w:r>
        <w:rPr>
          <w:rFonts w:ascii="Times New Roman" w:hAnsi="Times New Roman" w:cs="Times New Roman"/>
          <w:sz w:val="24"/>
          <w:szCs w:val="24"/>
          <w:lang w:val="fr-FR"/>
        </w:rPr>
        <w:t xml:space="preserve">k aux formes traditionnelles et à la production artisanale. </w:t>
      </w:r>
      <w:r w:rsidRPr="00C03AAB">
        <w:rPr>
          <w:rFonts w:ascii="Times New Roman" w:hAnsi="Times New Roman" w:cs="Times New Roman"/>
          <w:sz w:val="24"/>
          <w:szCs w:val="24"/>
          <w:lang w:val="fr-FR"/>
        </w:rPr>
        <w:t xml:space="preserve">De grandes pièces sculpturales </w:t>
      </w:r>
      <w:r>
        <w:rPr>
          <w:rFonts w:ascii="Times New Roman" w:hAnsi="Times New Roman" w:cs="Times New Roman"/>
          <w:sz w:val="24"/>
          <w:szCs w:val="24"/>
          <w:lang w:val="fr-FR"/>
        </w:rPr>
        <w:t>sont</w:t>
      </w:r>
      <w:r w:rsidRPr="00C03AAB">
        <w:rPr>
          <w:rFonts w:ascii="Times New Roman" w:hAnsi="Times New Roman" w:cs="Times New Roman"/>
          <w:sz w:val="24"/>
          <w:szCs w:val="24"/>
          <w:lang w:val="fr-FR"/>
        </w:rPr>
        <w:t xml:space="preserve"> la marque de fabrique de </w:t>
      </w:r>
      <w:r w:rsidRPr="00C03AAB">
        <w:rPr>
          <w:rFonts w:ascii="Times New Roman" w:hAnsi="Times New Roman" w:cs="Times New Roman"/>
          <w:b/>
          <w:sz w:val="24"/>
          <w:szCs w:val="24"/>
          <w:lang w:val="fr-FR"/>
        </w:rPr>
        <w:t>Parts of Four</w:t>
      </w:r>
      <w:r w:rsidRPr="00C03AAB">
        <w:rPr>
          <w:rFonts w:ascii="Times New Roman" w:hAnsi="Times New Roman" w:cs="Times New Roman"/>
          <w:sz w:val="24"/>
          <w:szCs w:val="24"/>
          <w:lang w:val="fr-FR"/>
        </w:rPr>
        <w:t xml:space="preserve"> </w:t>
      </w:r>
      <w:r w:rsidRPr="00C03AAB">
        <w:rPr>
          <w:rFonts w:ascii="Times New Roman" w:hAnsi="Times New Roman" w:cs="Times New Roman"/>
          <w:sz w:val="24"/>
          <w:szCs w:val="24"/>
          <w:lang w:val="fr-FR"/>
        </w:rPr>
        <w:t>ba</w:t>
      </w:r>
      <w:r>
        <w:rPr>
          <w:rFonts w:ascii="Times New Roman" w:hAnsi="Times New Roman" w:cs="Times New Roman"/>
          <w:sz w:val="24"/>
          <w:szCs w:val="24"/>
          <w:lang w:val="fr-FR"/>
        </w:rPr>
        <w:t>sé</w:t>
      </w:r>
      <w:r w:rsidRPr="00C03AAB">
        <w:rPr>
          <w:rFonts w:ascii="Times New Roman" w:hAnsi="Times New Roman" w:cs="Times New Roman"/>
          <w:sz w:val="24"/>
          <w:szCs w:val="24"/>
          <w:lang w:val="fr-FR"/>
        </w:rPr>
        <w:t xml:space="preserve"> à Paris et</w:t>
      </w:r>
      <w:r>
        <w:rPr>
          <w:rFonts w:ascii="Times New Roman" w:hAnsi="Times New Roman" w:cs="Times New Roman"/>
          <w:sz w:val="24"/>
          <w:szCs w:val="24"/>
          <w:lang w:val="fr-FR"/>
        </w:rPr>
        <w:t xml:space="preserve"> à L.A.</w:t>
      </w:r>
      <w:r w:rsidRPr="00C03AAB">
        <w:rPr>
          <w:rFonts w:ascii="Times New Roman" w:hAnsi="Times New Roman" w:cs="Times New Roman"/>
          <w:sz w:val="24"/>
          <w:szCs w:val="24"/>
          <w:lang w:val="fr-FR"/>
        </w:rPr>
        <w:t xml:space="preserve">, </w:t>
      </w:r>
      <w:r>
        <w:rPr>
          <w:rFonts w:ascii="Times New Roman" w:hAnsi="Times New Roman" w:cs="Times New Roman"/>
          <w:sz w:val="24"/>
          <w:szCs w:val="24"/>
          <w:lang w:val="fr-FR"/>
        </w:rPr>
        <w:t>q</w:t>
      </w:r>
      <w:r w:rsidRPr="00C03AAB">
        <w:rPr>
          <w:rFonts w:ascii="Times New Roman" w:hAnsi="Times New Roman" w:cs="Times New Roman"/>
          <w:sz w:val="24"/>
          <w:szCs w:val="24"/>
          <w:lang w:val="fr-FR"/>
        </w:rPr>
        <w:t xml:space="preserve">ui mélange le profond sens talisman avec l’esthétique </w:t>
      </w:r>
      <w:r>
        <w:rPr>
          <w:rFonts w:ascii="Times New Roman" w:hAnsi="Times New Roman" w:cs="Times New Roman"/>
          <w:sz w:val="24"/>
          <w:szCs w:val="24"/>
          <w:lang w:val="fr-FR"/>
        </w:rPr>
        <w:t>‘</w:t>
      </w:r>
      <w:r w:rsidRPr="00C03AAB">
        <w:rPr>
          <w:rFonts w:ascii="Times New Roman" w:hAnsi="Times New Roman" w:cs="Times New Roman"/>
          <w:sz w:val="24"/>
          <w:szCs w:val="24"/>
          <w:lang w:val="fr-FR"/>
        </w:rPr>
        <w:t>industrielle</w:t>
      </w:r>
      <w:r>
        <w:rPr>
          <w:rFonts w:ascii="Times New Roman" w:hAnsi="Times New Roman" w:cs="Times New Roman"/>
          <w:sz w:val="24"/>
          <w:szCs w:val="24"/>
          <w:lang w:val="fr-FR"/>
        </w:rPr>
        <w:t>’</w:t>
      </w:r>
      <w:r w:rsidRPr="00C03AAB">
        <w:rPr>
          <w:rFonts w:ascii="Times New Roman" w:hAnsi="Times New Roman" w:cs="Times New Roman"/>
          <w:sz w:val="24"/>
          <w:szCs w:val="24"/>
          <w:lang w:val="fr-FR"/>
        </w:rPr>
        <w:t>. Ce travail, caractéris</w:t>
      </w:r>
      <w:r>
        <w:rPr>
          <w:rFonts w:ascii="Times New Roman" w:hAnsi="Times New Roman" w:cs="Times New Roman"/>
          <w:sz w:val="24"/>
          <w:szCs w:val="24"/>
          <w:lang w:val="fr-FR"/>
        </w:rPr>
        <w:t>é</w:t>
      </w:r>
      <w:r w:rsidRPr="00C03AAB">
        <w:rPr>
          <w:rFonts w:ascii="Times New Roman" w:hAnsi="Times New Roman" w:cs="Times New Roman"/>
          <w:sz w:val="24"/>
          <w:szCs w:val="24"/>
          <w:lang w:val="fr-FR"/>
        </w:rPr>
        <w:t xml:space="preserve"> par une combinaison de pierre</w:t>
      </w:r>
      <w:r>
        <w:rPr>
          <w:rFonts w:ascii="Times New Roman" w:hAnsi="Times New Roman" w:cs="Times New Roman"/>
          <w:sz w:val="24"/>
          <w:szCs w:val="24"/>
          <w:lang w:val="fr-FR"/>
        </w:rPr>
        <w:t>s</w:t>
      </w:r>
      <w:r w:rsidRPr="00C03AAB">
        <w:rPr>
          <w:rFonts w:ascii="Times New Roman" w:hAnsi="Times New Roman" w:cs="Times New Roman"/>
          <w:sz w:val="24"/>
          <w:szCs w:val="24"/>
          <w:lang w:val="fr-FR"/>
        </w:rPr>
        <w:t xml:space="preserve"> et de cristaux avec des métaux, est conçu et fabriqué</w:t>
      </w:r>
      <w:bookmarkStart w:id="0" w:name="_GoBack"/>
      <w:bookmarkEnd w:id="0"/>
      <w:r>
        <w:rPr>
          <w:rFonts w:ascii="Times New Roman" w:hAnsi="Times New Roman" w:cs="Times New Roman"/>
          <w:sz w:val="24"/>
          <w:szCs w:val="24"/>
          <w:lang w:val="fr-FR"/>
        </w:rPr>
        <w:t xml:space="preserve"> à Bali, Indonésie. D’un autre côté, la marque basée à Madrid </w:t>
      </w:r>
      <w:proofErr w:type="spellStart"/>
      <w:r w:rsidRPr="00C03AAB">
        <w:rPr>
          <w:rFonts w:ascii="Times New Roman" w:hAnsi="Times New Roman" w:cs="Times New Roman"/>
          <w:b/>
          <w:sz w:val="24"/>
          <w:szCs w:val="24"/>
          <w:lang w:val="fr-FR"/>
        </w:rPr>
        <w:t>Biis</w:t>
      </w:r>
      <w:proofErr w:type="spellEnd"/>
      <w:r w:rsidRPr="00C03AAB">
        <w:rPr>
          <w:rFonts w:ascii="Times New Roman" w:hAnsi="Times New Roman" w:cs="Times New Roman"/>
          <w:b/>
          <w:sz w:val="24"/>
          <w:szCs w:val="24"/>
          <w:lang w:val="fr-FR"/>
        </w:rPr>
        <w:t xml:space="preserve"> </w:t>
      </w:r>
      <w:r>
        <w:rPr>
          <w:rFonts w:ascii="Times New Roman" w:hAnsi="Times New Roman" w:cs="Times New Roman"/>
          <w:sz w:val="24"/>
          <w:szCs w:val="24"/>
          <w:lang w:val="fr-FR"/>
        </w:rPr>
        <w:t>fait à la fois des bijoux de costume et de la joaillerie souvent inspirée par les objets du quotidien, et attire les jeunes clients. Chaque marque a des dépositaires dans le monde.</w:t>
      </w:r>
    </w:p>
    <w:p w14:paraId="3AE975B5" w14:textId="29556A26" w:rsidR="00BB13D9" w:rsidRDefault="00BB13D9" w:rsidP="0091395A">
      <w:pPr>
        <w:pStyle w:val="PrformatHTML"/>
        <w:spacing w:line="240" w:lineRule="atLeast"/>
        <w:rPr>
          <w:rFonts w:ascii="Times New Roman" w:hAnsi="Times New Roman" w:cs="Times New Roman"/>
          <w:sz w:val="24"/>
          <w:szCs w:val="24"/>
          <w:lang w:val="en"/>
        </w:rPr>
      </w:pPr>
    </w:p>
    <w:p w14:paraId="477ACB48" w14:textId="77777777" w:rsidR="00BB13D9" w:rsidRPr="00D032AE" w:rsidRDefault="00C03AAB" w:rsidP="00BB13D9">
      <w:pPr>
        <w:spacing w:after="0" w:line="240" w:lineRule="atLeast"/>
        <w:rPr>
          <w:rStyle w:val="Lienhypertexte"/>
          <w:rFonts w:ascii="Times New Roman" w:hAnsi="Times New Roman" w:cs="Times New Roman"/>
          <w:sz w:val="24"/>
          <w:szCs w:val="24"/>
        </w:rPr>
      </w:pPr>
      <w:hyperlink r:id="rId4" w:history="1">
        <w:r w:rsidR="00BB13D9" w:rsidRPr="00D032AE">
          <w:rPr>
            <w:rStyle w:val="Lienhypertexte"/>
            <w:rFonts w:ascii="Times New Roman" w:hAnsi="Times New Roman" w:cs="Times New Roman"/>
            <w:sz w:val="24"/>
            <w:szCs w:val="24"/>
          </w:rPr>
          <w:t>www.alancrocetti.com</w:t>
        </w:r>
      </w:hyperlink>
      <w:r w:rsidR="00BB13D9" w:rsidRPr="00D032AE">
        <w:rPr>
          <w:rStyle w:val="Lienhypertexte"/>
          <w:rFonts w:ascii="Times New Roman" w:hAnsi="Times New Roman" w:cs="Times New Roman"/>
          <w:sz w:val="24"/>
          <w:szCs w:val="24"/>
        </w:rPr>
        <w:t xml:space="preserve"> </w:t>
      </w:r>
    </w:p>
    <w:p w14:paraId="4CD5671E" w14:textId="77777777" w:rsidR="00BB13D9" w:rsidRPr="00D032AE" w:rsidRDefault="00C03AAB" w:rsidP="00BB13D9">
      <w:pPr>
        <w:spacing w:after="0" w:line="240" w:lineRule="atLeast"/>
        <w:rPr>
          <w:rStyle w:val="Lienhypertexte"/>
          <w:rFonts w:ascii="Times New Roman" w:hAnsi="Times New Roman" w:cs="Times New Roman"/>
          <w:sz w:val="24"/>
          <w:szCs w:val="24"/>
        </w:rPr>
      </w:pPr>
      <w:hyperlink r:id="rId5" w:history="1">
        <w:r w:rsidR="00BB13D9" w:rsidRPr="00D032AE">
          <w:rPr>
            <w:rStyle w:val="Lienhypertexte"/>
            <w:rFonts w:ascii="Times New Roman" w:hAnsi="Times New Roman" w:cs="Times New Roman"/>
            <w:sz w:val="24"/>
            <w:szCs w:val="24"/>
          </w:rPr>
          <w:t>www.emanuele</w:t>
        </w:r>
      </w:hyperlink>
      <w:r w:rsidR="00BB13D9" w:rsidRPr="00D032AE">
        <w:rPr>
          <w:rStyle w:val="Lienhypertexte"/>
          <w:rFonts w:ascii="Times New Roman" w:hAnsi="Times New Roman" w:cs="Times New Roman"/>
          <w:sz w:val="24"/>
          <w:szCs w:val="24"/>
        </w:rPr>
        <w:t>bicocchi.it</w:t>
      </w:r>
    </w:p>
    <w:p w14:paraId="31E1BB32" w14:textId="77777777" w:rsidR="00BB13D9" w:rsidRPr="00D032AE" w:rsidRDefault="00C03AAB" w:rsidP="00BB13D9">
      <w:pPr>
        <w:spacing w:after="0" w:line="240" w:lineRule="atLeast"/>
        <w:rPr>
          <w:rStyle w:val="Lienhypertexte"/>
          <w:rFonts w:ascii="Times New Roman" w:hAnsi="Times New Roman" w:cs="Times New Roman"/>
          <w:sz w:val="24"/>
          <w:szCs w:val="24"/>
        </w:rPr>
      </w:pPr>
      <w:hyperlink r:id="rId6" w:history="1">
        <w:r w:rsidR="00BB13D9" w:rsidRPr="00D032AE">
          <w:rPr>
            <w:rStyle w:val="Lienhypertexte"/>
            <w:rFonts w:ascii="Times New Roman" w:hAnsi="Times New Roman" w:cs="Times New Roman"/>
            <w:sz w:val="24"/>
            <w:szCs w:val="24"/>
          </w:rPr>
          <w:t>www.partsof4.com</w:t>
        </w:r>
      </w:hyperlink>
    </w:p>
    <w:p w14:paraId="3BD74A13" w14:textId="77777777" w:rsidR="00BB13D9" w:rsidRPr="00D032AE" w:rsidRDefault="00BB13D9" w:rsidP="00BB13D9">
      <w:pPr>
        <w:spacing w:after="0" w:line="240" w:lineRule="atLeast"/>
        <w:rPr>
          <w:rStyle w:val="Lienhypertexte"/>
          <w:rFonts w:ascii="Times New Roman" w:hAnsi="Times New Roman" w:cs="Times New Roman"/>
          <w:sz w:val="24"/>
          <w:szCs w:val="24"/>
        </w:rPr>
      </w:pPr>
      <w:r w:rsidRPr="00D032AE">
        <w:rPr>
          <w:rStyle w:val="Lienhypertexte"/>
          <w:rFonts w:ascii="Times New Roman" w:hAnsi="Times New Roman" w:cs="Times New Roman"/>
          <w:sz w:val="24"/>
          <w:szCs w:val="24"/>
        </w:rPr>
        <w:t>www.biis.es</w:t>
      </w:r>
    </w:p>
    <w:p w14:paraId="4CD5F73D" w14:textId="77777777" w:rsidR="00BB13D9" w:rsidRPr="00BB13D9" w:rsidRDefault="00BB13D9" w:rsidP="0091395A">
      <w:pPr>
        <w:pStyle w:val="PrformatHTML"/>
        <w:spacing w:line="240" w:lineRule="atLeast"/>
        <w:rPr>
          <w:rFonts w:ascii="Times New Roman" w:hAnsi="Times New Roman" w:cs="Times New Roman"/>
          <w:sz w:val="24"/>
          <w:szCs w:val="24"/>
        </w:rPr>
      </w:pPr>
    </w:p>
    <w:p w14:paraId="40F89E82" w14:textId="77777777" w:rsidR="00B65C48" w:rsidRPr="00BB13D9" w:rsidRDefault="00B65C48" w:rsidP="00B65C48">
      <w:pPr>
        <w:pStyle w:val="PrformatHTML"/>
        <w:spacing w:line="240" w:lineRule="atLeast"/>
        <w:rPr>
          <w:rFonts w:ascii="Times New Roman" w:hAnsi="Times New Roman" w:cs="Times New Roman"/>
          <w:sz w:val="24"/>
          <w:szCs w:val="24"/>
        </w:rPr>
      </w:pPr>
    </w:p>
    <w:p w14:paraId="3C8B9F0D" w14:textId="77777777" w:rsidR="00B65C48" w:rsidRPr="00BB13D9" w:rsidRDefault="00B65C48" w:rsidP="00B65C48">
      <w:pPr>
        <w:pStyle w:val="PrformatHTML"/>
        <w:spacing w:line="240" w:lineRule="atLeast"/>
        <w:rPr>
          <w:rFonts w:ascii="Times New Roman" w:hAnsi="Times New Roman" w:cs="Times New Roman"/>
          <w:sz w:val="24"/>
          <w:szCs w:val="24"/>
        </w:rPr>
      </w:pPr>
    </w:p>
    <w:p w14:paraId="53618EF6" w14:textId="77777777" w:rsidR="00573E6D" w:rsidRDefault="00573E6D"/>
    <w:sectPr w:rsidR="00573E6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48"/>
    <w:rsid w:val="00013240"/>
    <w:rsid w:val="000660BE"/>
    <w:rsid w:val="000E0DB7"/>
    <w:rsid w:val="00170D15"/>
    <w:rsid w:val="00171FD3"/>
    <w:rsid w:val="00175002"/>
    <w:rsid w:val="001846D7"/>
    <w:rsid w:val="001B2847"/>
    <w:rsid w:val="001D3ABC"/>
    <w:rsid w:val="001F6F17"/>
    <w:rsid w:val="0023151A"/>
    <w:rsid w:val="0029247A"/>
    <w:rsid w:val="002E5F0E"/>
    <w:rsid w:val="003C05D8"/>
    <w:rsid w:val="004800A1"/>
    <w:rsid w:val="00500809"/>
    <w:rsid w:val="0056607B"/>
    <w:rsid w:val="00573E6D"/>
    <w:rsid w:val="005B6F46"/>
    <w:rsid w:val="00605D69"/>
    <w:rsid w:val="007F7890"/>
    <w:rsid w:val="008248CB"/>
    <w:rsid w:val="00842A34"/>
    <w:rsid w:val="00856AB3"/>
    <w:rsid w:val="0087763A"/>
    <w:rsid w:val="0091395A"/>
    <w:rsid w:val="009A0C15"/>
    <w:rsid w:val="00A14BA5"/>
    <w:rsid w:val="00A24E04"/>
    <w:rsid w:val="00A42099"/>
    <w:rsid w:val="00A458E1"/>
    <w:rsid w:val="00A873B2"/>
    <w:rsid w:val="00AC1C32"/>
    <w:rsid w:val="00B00697"/>
    <w:rsid w:val="00B65C48"/>
    <w:rsid w:val="00BB13D9"/>
    <w:rsid w:val="00C03AAB"/>
    <w:rsid w:val="00C16D0E"/>
    <w:rsid w:val="00C44C81"/>
    <w:rsid w:val="00C71DD2"/>
    <w:rsid w:val="00D378A9"/>
    <w:rsid w:val="00E11241"/>
    <w:rsid w:val="00E52108"/>
    <w:rsid w:val="00E9232F"/>
    <w:rsid w:val="00EB27A8"/>
    <w:rsid w:val="00EB6ADD"/>
    <w:rsid w:val="00F42319"/>
    <w:rsid w:val="00F4239F"/>
    <w:rsid w:val="00FF26E6"/>
    <w:rsid w:val="00FF47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45CF"/>
  <w15:chartTrackingRefBased/>
  <w15:docId w15:val="{924A59B3-5889-49F3-AC99-0B627427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65C4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65C48"/>
    <w:rPr>
      <w:color w:val="0563C1" w:themeColor="hyperlink"/>
      <w:u w:val="single"/>
    </w:rPr>
  </w:style>
  <w:style w:type="character" w:styleId="lev">
    <w:name w:val="Strong"/>
    <w:basedOn w:val="Policepardfaut"/>
    <w:uiPriority w:val="22"/>
    <w:qFormat/>
    <w:rsid w:val="00B65C48"/>
    <w:rPr>
      <w:b/>
      <w:bCs/>
    </w:rPr>
  </w:style>
  <w:style w:type="paragraph" w:styleId="PrformatHTML">
    <w:name w:val="HTML Preformatted"/>
    <w:basedOn w:val="Normal"/>
    <w:link w:val="PrformatHTMLCar"/>
    <w:uiPriority w:val="99"/>
    <w:unhideWhenUsed/>
    <w:rsid w:val="00B65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formatHTMLCar">
    <w:name w:val="Préformaté HTML Car"/>
    <w:basedOn w:val="Policepardfaut"/>
    <w:link w:val="PrformatHTML"/>
    <w:uiPriority w:val="99"/>
    <w:rsid w:val="00B65C48"/>
    <w:rPr>
      <w:rFonts w:ascii="Courier New" w:eastAsia="Times New Roman" w:hAnsi="Courier New" w:cs="Courier New"/>
      <w:sz w:val="20"/>
      <w:szCs w:val="20"/>
      <w:lang w:eastAsia="it-IT"/>
    </w:rPr>
  </w:style>
  <w:style w:type="character" w:customStyle="1" w:styleId="body">
    <w:name w:val="body"/>
    <w:basedOn w:val="Policepardfaut"/>
    <w:rsid w:val="00B65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rtsof4.com" TargetMode="External"/><Relationship Id="rId5" Type="http://schemas.openxmlformats.org/officeDocument/2006/relationships/hyperlink" Target="http://www.emanuele" TargetMode="External"/><Relationship Id="rId4" Type="http://schemas.openxmlformats.org/officeDocument/2006/relationships/hyperlink" Target="http://www.alancrocetti.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473</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Utilisateur Microsoft Office</cp:lastModifiedBy>
  <cp:revision>10</cp:revision>
  <dcterms:created xsi:type="dcterms:W3CDTF">2019-11-23T16:07:00Z</dcterms:created>
  <dcterms:modified xsi:type="dcterms:W3CDTF">2019-11-27T21:48:00Z</dcterms:modified>
</cp:coreProperties>
</file>