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0BEC63" w14:textId="5712F6DA" w:rsidR="00982E34" w:rsidRPr="0073676C" w:rsidRDefault="00982E34" w:rsidP="004E7634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0" w:name="_GoBack"/>
      <w:bookmarkEnd w:id="0"/>
      <w:r w:rsidRPr="0073676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MEMOS. ON FASHION IN THIS MILLENNIUM </w:t>
      </w:r>
    </w:p>
    <w:p w14:paraId="7F79C319" w14:textId="42CC2E21" w:rsidR="004E7634" w:rsidRPr="004E7634" w:rsidRDefault="004E7634" w:rsidP="004E7634">
      <w:pPr>
        <w:pStyle w:val="NormalWeb"/>
        <w:spacing w:after="0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Este evento, organizado</w:t>
      </w:r>
      <w:r w:rsidRPr="004E7634">
        <w:rPr>
          <w:rFonts w:ascii="Times New Roman" w:hAnsi="Times New Roman" w:cs="Times New Roman"/>
          <w:sz w:val="24"/>
          <w:szCs w:val="24"/>
          <w:lang w:val="es-ES"/>
        </w:rPr>
        <w:t xml:space="preserve"> por Camera Nazionale del</w:t>
      </w:r>
      <w:r>
        <w:rPr>
          <w:rFonts w:ascii="Times New Roman" w:hAnsi="Times New Roman" w:cs="Times New Roman"/>
          <w:sz w:val="24"/>
          <w:szCs w:val="24"/>
          <w:lang w:val="es-ES"/>
        </w:rPr>
        <w:t>la Moda Italiana, está concebido y comisariado</w:t>
      </w:r>
      <w:r w:rsidRPr="004E7634">
        <w:rPr>
          <w:rFonts w:ascii="Times New Roman" w:hAnsi="Times New Roman" w:cs="Times New Roman"/>
          <w:sz w:val="24"/>
          <w:szCs w:val="24"/>
          <w:lang w:val="es-ES"/>
        </w:rPr>
        <w:t xml:space="preserve"> por la famosa curadora Maria Luisa Frisa y diseñada por la profesora Judith Clark, cuyo nombre es sinónimo de los proyectos más innovadores en la museología de la moda. El proyecto tomó la co</w:t>
      </w:r>
      <w:r>
        <w:rPr>
          <w:rFonts w:ascii="Times New Roman" w:hAnsi="Times New Roman" w:cs="Times New Roman"/>
          <w:sz w:val="24"/>
          <w:szCs w:val="24"/>
          <w:lang w:val="es-ES"/>
        </w:rPr>
        <w:t>nferencia de Italo Calvino "Six Memos for the Next Millenium”</w:t>
      </w:r>
      <w:r w:rsidRPr="004E7634">
        <w:rPr>
          <w:rFonts w:ascii="Times New Roman" w:hAnsi="Times New Roman" w:cs="Times New Roman"/>
          <w:sz w:val="24"/>
          <w:szCs w:val="24"/>
          <w:lang w:val="es-ES"/>
        </w:rPr>
        <w:t xml:space="preserve"> como punto de partida, reflexionando sobre lo que ha cambiado y l</w:t>
      </w:r>
      <w:r>
        <w:rPr>
          <w:rFonts w:ascii="Times New Roman" w:hAnsi="Times New Roman" w:cs="Times New Roman"/>
          <w:sz w:val="24"/>
          <w:szCs w:val="24"/>
          <w:lang w:val="es-ES"/>
        </w:rPr>
        <w:t>o que ha permanecido igual en</w:t>
      </w:r>
      <w:r w:rsidRPr="004E7634">
        <w:rPr>
          <w:rFonts w:ascii="Times New Roman" w:hAnsi="Times New Roman" w:cs="Times New Roman"/>
          <w:sz w:val="24"/>
          <w:szCs w:val="24"/>
          <w:lang w:val="es-ES"/>
        </w:rPr>
        <w:t xml:space="preserve"> moda. Las salas de la casa museo de mediados del siglo XIX muestran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una selección exclusiva de prendas</w:t>
      </w:r>
      <w:r w:rsidRPr="004E7634">
        <w:rPr>
          <w:rFonts w:ascii="Times New Roman" w:hAnsi="Times New Roman" w:cs="Times New Roman"/>
          <w:sz w:val="24"/>
          <w:szCs w:val="24"/>
          <w:lang w:val="es-ES"/>
        </w:rPr>
        <w:t xml:space="preserve"> de diseñadores contemporáneos, revistas y efímeras que forman parte de las historias contadas por la moda, incluidas las obras de </w:t>
      </w:r>
      <w:r w:rsidRPr="004E7634">
        <w:rPr>
          <w:rFonts w:ascii="Times New Roman" w:hAnsi="Times New Roman" w:cs="Times New Roman"/>
          <w:b/>
          <w:sz w:val="24"/>
          <w:szCs w:val="24"/>
          <w:lang w:val="es-ES"/>
        </w:rPr>
        <w:t>Giorgio Armani</w:t>
      </w:r>
      <w:r w:rsidRPr="004E7634">
        <w:rPr>
          <w:rFonts w:ascii="Times New Roman" w:hAnsi="Times New Roman" w:cs="Times New Roman"/>
          <w:sz w:val="24"/>
          <w:szCs w:val="24"/>
          <w:lang w:val="es-ES"/>
        </w:rPr>
        <w:t xml:space="preserve">, J.W. Anderson para Loewe, Demna Gvasalia para </w:t>
      </w:r>
      <w:r w:rsidRPr="004E7634">
        <w:rPr>
          <w:rFonts w:ascii="Times New Roman" w:hAnsi="Times New Roman" w:cs="Times New Roman"/>
          <w:b/>
          <w:sz w:val="24"/>
          <w:szCs w:val="24"/>
          <w:lang w:val="es-ES"/>
        </w:rPr>
        <w:t>Balenciaga</w:t>
      </w:r>
      <w:r w:rsidRPr="004E7634">
        <w:rPr>
          <w:rFonts w:ascii="Times New Roman" w:hAnsi="Times New Roman" w:cs="Times New Roman"/>
          <w:sz w:val="24"/>
          <w:szCs w:val="24"/>
          <w:lang w:val="es-ES"/>
        </w:rPr>
        <w:t xml:space="preserve">, Boboutic, Riccardo Tisci para </w:t>
      </w:r>
      <w:r w:rsidRPr="004E7634">
        <w:rPr>
          <w:rFonts w:ascii="Times New Roman" w:hAnsi="Times New Roman" w:cs="Times New Roman"/>
          <w:b/>
          <w:sz w:val="24"/>
          <w:szCs w:val="24"/>
          <w:lang w:val="es-ES"/>
        </w:rPr>
        <w:t>Burberry</w:t>
      </w:r>
      <w:r w:rsidRPr="004E7634">
        <w:rPr>
          <w:rFonts w:ascii="Times New Roman" w:hAnsi="Times New Roman" w:cs="Times New Roman"/>
          <w:sz w:val="24"/>
          <w:szCs w:val="24"/>
          <w:lang w:val="es-ES"/>
        </w:rPr>
        <w:t xml:space="preserve"> y muchos más.</w:t>
      </w:r>
    </w:p>
    <w:p w14:paraId="15060CED" w14:textId="2C6A4CCC" w:rsidR="00982E34" w:rsidRPr="004E7634" w:rsidRDefault="004E7634" w:rsidP="004E7634">
      <w:pPr>
        <w:pStyle w:val="NormalWeb"/>
        <w:spacing w:before="0" w:beforeAutospacing="0" w:after="0" w:afterAutospacing="0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s-ES"/>
        </w:rPr>
      </w:pPr>
      <w:r w:rsidRPr="004E7634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s-ES"/>
        </w:rPr>
        <w:t xml:space="preserve">21 febrero </w:t>
      </w:r>
      <w:r w:rsidR="00982E34" w:rsidRPr="004E7634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s-ES"/>
        </w:rPr>
        <w:t>– </w:t>
      </w:r>
      <w:r w:rsidRPr="004E7634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s-ES"/>
        </w:rPr>
        <w:t>4 m</w:t>
      </w:r>
      <w:r w:rsidR="00982E34" w:rsidRPr="004E7634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s-ES"/>
        </w:rPr>
        <w:t>ay</w:t>
      </w:r>
      <w:r w:rsidRPr="004E7634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s-ES"/>
        </w:rPr>
        <w:t>o</w:t>
      </w:r>
      <w:r w:rsidR="00982E34" w:rsidRPr="004E7634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s-ES"/>
        </w:rPr>
        <w:t xml:space="preserve">, 2020 </w:t>
      </w:r>
    </w:p>
    <w:p w14:paraId="242A8D6E" w14:textId="1838FC24" w:rsidR="00982E34" w:rsidRPr="004E7634" w:rsidRDefault="00982E34" w:rsidP="004E7634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es-ES"/>
        </w:rPr>
      </w:pPr>
      <w:r w:rsidRPr="004E7634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s-ES"/>
        </w:rPr>
        <w:t>Museo Poldi Pezzoli,</w:t>
      </w:r>
      <w:r w:rsidRPr="004E763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E7634" w:rsidRPr="004E7634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s-ES"/>
        </w:rPr>
        <w:t>Milá</w:t>
      </w:r>
      <w:r w:rsidRPr="004E7634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s-ES"/>
        </w:rPr>
        <w:t>n</w:t>
      </w:r>
    </w:p>
    <w:p w14:paraId="460444D8" w14:textId="5423F7B6" w:rsidR="00982E34" w:rsidRDefault="00EB3B7F" w:rsidP="00EB3B7F">
      <w:pPr>
        <w:spacing w:after="160"/>
        <w:rPr>
          <w:rStyle w:val="Hyperlink"/>
          <w:lang w:val="es-ES"/>
        </w:rPr>
      </w:pPr>
      <w:hyperlink r:id="rId4" w:history="1">
        <w:r w:rsidR="00982E34" w:rsidRPr="0084064A">
          <w:rPr>
            <w:rStyle w:val="Hyperlink"/>
            <w:lang w:val="es-ES"/>
          </w:rPr>
          <w:t>https://museopoldipezzoli.it/tutti-gli-eventi/memos-a-proposito-della-moda-in-questo-millennio/</w:t>
        </w:r>
      </w:hyperlink>
      <w:r w:rsidR="00982E34" w:rsidRPr="00EB3B7F">
        <w:rPr>
          <w:rStyle w:val="Hyperlink"/>
          <w:lang w:val="es-ES"/>
        </w:rPr>
        <w:t xml:space="preserve"> </w:t>
      </w:r>
    </w:p>
    <w:p w14:paraId="02E2EFB7" w14:textId="77777777" w:rsidR="00EB3B7F" w:rsidRPr="00EB3B7F" w:rsidRDefault="00EB3B7F" w:rsidP="00EB3B7F">
      <w:pPr>
        <w:spacing w:after="160"/>
        <w:rPr>
          <w:rStyle w:val="Hyperlink"/>
          <w:lang w:val="es-ES"/>
        </w:rPr>
      </w:pPr>
    </w:p>
    <w:p w14:paraId="2CD1F274" w14:textId="18F36A32" w:rsidR="00982E34" w:rsidRPr="00EB3B7F" w:rsidRDefault="00765D3D" w:rsidP="004E7634">
      <w:pPr>
        <w:spacing w:after="160"/>
        <w:rPr>
          <w:lang w:val="es-ES"/>
        </w:rPr>
      </w:pPr>
      <w:r w:rsidRPr="00EB3B7F">
        <w:rPr>
          <w:b/>
          <w:bCs/>
          <w:lang w:val="es-ES"/>
        </w:rPr>
        <w:t>YA ERA HORA</w:t>
      </w:r>
      <w:r w:rsidR="00EB3B7F" w:rsidRPr="00EB3B7F">
        <w:rPr>
          <w:b/>
          <w:bCs/>
          <w:lang w:val="es-ES"/>
        </w:rPr>
        <w:t>: MODA Y DURACIÓN</w:t>
      </w:r>
    </w:p>
    <w:p w14:paraId="2E9C54F0" w14:textId="34D1958D" w:rsidR="00982E34" w:rsidRDefault="004E7634" w:rsidP="00765D3D">
      <w:pPr>
        <w:rPr>
          <w:lang w:val="es-ES"/>
        </w:rPr>
      </w:pPr>
      <w:r w:rsidRPr="004E7634">
        <w:rPr>
          <w:lang w:val="es-ES"/>
        </w:rPr>
        <w:t>¿Cuántos años tiene la moda? ¿Cómo ha evolucionado a lo largo de los años? ¿Y se ha repetido la historia? La nueva exposición Primavera 2020 del Costume Institute promete ser una de las más conceptual</w:t>
      </w:r>
      <w:r w:rsidR="00765D3D">
        <w:rPr>
          <w:lang w:val="es-ES"/>
        </w:rPr>
        <w:t>es. Mostrará una historia temporal de 120 estilos</w:t>
      </w:r>
      <w:r w:rsidRPr="004E7634">
        <w:rPr>
          <w:lang w:val="es-ES"/>
        </w:rPr>
        <w:t xml:space="preserve">, en una reflexión sobre cómo la ropa combina el pasado, el presente y el futuro. La exposición está diseñada para adaptarse a dos galerías decoradas como enormes caras de reloj y organizadas en torno al principio de sesenta minutos de </w:t>
      </w:r>
      <w:r w:rsidR="00765D3D">
        <w:rPr>
          <w:lang w:val="es-ES"/>
        </w:rPr>
        <w:t>la moda, por lo que cada “minuto”</w:t>
      </w:r>
      <w:r w:rsidRPr="004E7634">
        <w:rPr>
          <w:lang w:val="es-ES"/>
        </w:rPr>
        <w:t xml:space="preserve"> presenta un par de prendas conectadas a través de la forma, el motivo, el material, el patrón, </w:t>
      </w:r>
      <w:r w:rsidR="00765D3D">
        <w:rPr>
          <w:lang w:val="es-ES"/>
        </w:rPr>
        <w:t>la técnica o la decoración: así</w:t>
      </w:r>
      <w:r w:rsidRPr="004E7634">
        <w:rPr>
          <w:lang w:val="es-ES"/>
        </w:rPr>
        <w:t xml:space="preserve">, un vestido de seda </w:t>
      </w:r>
      <w:r w:rsidR="00765D3D">
        <w:rPr>
          <w:lang w:val="es-ES"/>
        </w:rPr>
        <w:t>faille de estilo princesa</w:t>
      </w:r>
      <w:r w:rsidRPr="004E7634">
        <w:rPr>
          <w:lang w:val="es-ES"/>
        </w:rPr>
        <w:t xml:space="preserve"> de la década de</w:t>
      </w:r>
      <w:r w:rsidR="00765D3D">
        <w:rPr>
          <w:lang w:val="es-ES"/>
        </w:rPr>
        <w:t xml:space="preserve"> 1870 se yuxtapone a una falda “Bumster”</w:t>
      </w:r>
      <w:r w:rsidRPr="004E7634">
        <w:rPr>
          <w:lang w:val="es-ES"/>
        </w:rPr>
        <w:t xml:space="preserve"> de </w:t>
      </w:r>
      <w:r w:rsidRPr="00765D3D">
        <w:rPr>
          <w:b/>
          <w:lang w:val="es-ES"/>
        </w:rPr>
        <w:t>Alexander McQueen</w:t>
      </w:r>
      <w:r w:rsidRPr="004E7634">
        <w:rPr>
          <w:lang w:val="es-ES"/>
        </w:rPr>
        <w:t xml:space="preserve"> de la década de 1990, y así sucesivamente. La exposición concluirá con una sección sobre el futuro de la moda.</w:t>
      </w:r>
    </w:p>
    <w:p w14:paraId="676324FA" w14:textId="77777777" w:rsidR="00765D3D" w:rsidRPr="00765D3D" w:rsidRDefault="00765D3D" w:rsidP="00765D3D">
      <w:pPr>
        <w:rPr>
          <w:lang w:val="es-ES"/>
        </w:rPr>
      </w:pPr>
    </w:p>
    <w:p w14:paraId="17CBBC6E" w14:textId="77777777" w:rsidR="00765D3D" w:rsidRPr="00765D3D" w:rsidRDefault="004E7634" w:rsidP="00765D3D">
      <w:pPr>
        <w:pStyle w:val="NormalWeb"/>
        <w:spacing w:before="0" w:beforeAutospacing="0" w:after="0" w:afterAutospacing="0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765D3D">
        <w:rPr>
          <w:rStyle w:val="Strong"/>
          <w:rFonts w:ascii="Times New Roman" w:hAnsi="Times New Roman" w:cs="Times New Roman"/>
          <w:b w:val="0"/>
          <w:sz w:val="24"/>
          <w:szCs w:val="24"/>
        </w:rPr>
        <w:t>Metropolitan Museum, Nueva</w:t>
      </w:r>
      <w:r w:rsidR="00982E34" w:rsidRPr="00765D3D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York</w:t>
      </w:r>
    </w:p>
    <w:p w14:paraId="66AF0073" w14:textId="6703CC91" w:rsidR="00982E34" w:rsidRPr="00765D3D" w:rsidRDefault="004E7634" w:rsidP="00765D3D">
      <w:pPr>
        <w:pStyle w:val="NormalWeb"/>
        <w:spacing w:before="0" w:beforeAutospacing="0" w:after="0" w:afterAutospacing="0"/>
        <w:rPr>
          <w:rStyle w:val="Strong"/>
          <w:rFonts w:ascii="Times New Roman" w:hAnsi="Times New Roman" w:cs="Times New Roman"/>
          <w:b w:val="0"/>
          <w:sz w:val="24"/>
          <w:szCs w:val="24"/>
          <w:lang w:val="es-ES"/>
        </w:rPr>
      </w:pPr>
      <w:r w:rsidRPr="00765D3D">
        <w:rPr>
          <w:rStyle w:val="Strong"/>
          <w:rFonts w:ascii="Times New Roman" w:hAnsi="Times New Roman" w:cs="Times New Roman"/>
          <w:b w:val="0"/>
          <w:sz w:val="24"/>
          <w:szCs w:val="24"/>
        </w:rPr>
        <w:t>7 mayo, 2020 –</w:t>
      </w:r>
      <w:r w:rsidR="00982E34" w:rsidRPr="00765D3D">
        <w:rPr>
          <w:rStyle w:val="Strong"/>
          <w:rFonts w:ascii="Times New Roman" w:hAnsi="Times New Roman" w:cs="Times New Roman"/>
          <w:b w:val="0"/>
          <w:sz w:val="24"/>
          <w:szCs w:val="24"/>
          <w:lang w:val="es-ES"/>
        </w:rPr>
        <w:t xml:space="preserve"> </w:t>
      </w:r>
      <w:r w:rsidRPr="00765D3D">
        <w:rPr>
          <w:rStyle w:val="Strong"/>
          <w:rFonts w:ascii="Times New Roman" w:hAnsi="Times New Roman" w:cs="Times New Roman"/>
          <w:b w:val="0"/>
          <w:sz w:val="24"/>
          <w:szCs w:val="24"/>
          <w:lang w:val="es-ES"/>
        </w:rPr>
        <w:t>7 s</w:t>
      </w:r>
      <w:r w:rsidR="00982E34" w:rsidRPr="00765D3D">
        <w:rPr>
          <w:rStyle w:val="Strong"/>
          <w:rFonts w:ascii="Times New Roman" w:hAnsi="Times New Roman" w:cs="Times New Roman"/>
          <w:b w:val="0"/>
          <w:sz w:val="24"/>
          <w:szCs w:val="24"/>
          <w:lang w:val="es-ES"/>
        </w:rPr>
        <w:t>ept</w:t>
      </w:r>
      <w:r w:rsidRPr="00765D3D">
        <w:rPr>
          <w:rStyle w:val="Strong"/>
          <w:rFonts w:ascii="Times New Roman" w:hAnsi="Times New Roman" w:cs="Times New Roman"/>
          <w:b w:val="0"/>
          <w:sz w:val="24"/>
          <w:szCs w:val="24"/>
          <w:lang w:val="es-ES"/>
        </w:rPr>
        <w:t>iembre</w:t>
      </w:r>
      <w:r w:rsidR="00982E34" w:rsidRPr="00765D3D">
        <w:rPr>
          <w:rStyle w:val="Strong"/>
          <w:rFonts w:ascii="Times New Roman" w:hAnsi="Times New Roman" w:cs="Times New Roman"/>
          <w:b w:val="0"/>
          <w:sz w:val="24"/>
          <w:szCs w:val="24"/>
          <w:lang w:val="es-ES"/>
        </w:rPr>
        <w:t>, 2020</w:t>
      </w:r>
    </w:p>
    <w:p w14:paraId="62B12C78" w14:textId="77777777" w:rsidR="00982E34" w:rsidRPr="0084064A" w:rsidRDefault="00EB3B7F" w:rsidP="00765D3D">
      <w:pPr>
        <w:spacing w:after="160"/>
        <w:rPr>
          <w:lang w:val="es-ES"/>
        </w:rPr>
      </w:pPr>
      <w:hyperlink r:id="rId5" w:history="1">
        <w:r w:rsidR="00982E34" w:rsidRPr="0084064A">
          <w:rPr>
            <w:rStyle w:val="Hyperlink"/>
            <w:lang w:val="es-ES"/>
          </w:rPr>
          <w:t>https://www.metmuseum.org/exhibitions/listings/2020/about-time</w:t>
        </w:r>
      </w:hyperlink>
      <w:r w:rsidR="00982E34" w:rsidRPr="0084064A">
        <w:rPr>
          <w:lang w:val="es-ES"/>
        </w:rPr>
        <w:t xml:space="preserve"> </w:t>
      </w:r>
    </w:p>
    <w:p w14:paraId="67F7555F" w14:textId="77777777" w:rsidR="00982E34" w:rsidRPr="0084064A" w:rsidRDefault="00982E34" w:rsidP="004E7634">
      <w:pPr>
        <w:rPr>
          <w:b/>
          <w:lang w:val="es-ES"/>
        </w:rPr>
      </w:pPr>
    </w:p>
    <w:p w14:paraId="2AF91913" w14:textId="777D73C8" w:rsidR="00E06FA5" w:rsidRPr="0084064A" w:rsidRDefault="00982E34" w:rsidP="004E7634">
      <w:pPr>
        <w:rPr>
          <w:b/>
          <w:lang w:val="es-ES"/>
        </w:rPr>
      </w:pPr>
      <w:r w:rsidRPr="0084064A">
        <w:rPr>
          <w:b/>
          <w:lang w:val="es-ES"/>
        </w:rPr>
        <w:t>CONTEMPORARY MUSLIM FASHIONS</w:t>
      </w:r>
    </w:p>
    <w:p w14:paraId="23B75731" w14:textId="77777777" w:rsidR="0084064A" w:rsidRDefault="0084064A" w:rsidP="004E7634">
      <w:pPr>
        <w:rPr>
          <w:lang w:val="es-ES"/>
        </w:rPr>
      </w:pPr>
    </w:p>
    <w:p w14:paraId="6C088CDD" w14:textId="21D761C5" w:rsidR="004E7634" w:rsidRPr="004E7634" w:rsidRDefault="0084064A" w:rsidP="004E7634">
      <w:pPr>
        <w:rPr>
          <w:lang w:val="es-ES"/>
        </w:rPr>
      </w:pPr>
      <w:r>
        <w:rPr>
          <w:lang w:val="es-ES"/>
        </w:rPr>
        <w:t>“</w:t>
      </w:r>
      <w:r w:rsidR="004E7634" w:rsidRPr="004E7634">
        <w:rPr>
          <w:lang w:val="es-ES"/>
        </w:rPr>
        <w:t>Contemporary Muslim Fashions</w:t>
      </w:r>
      <w:r>
        <w:rPr>
          <w:lang w:val="es-ES"/>
        </w:rPr>
        <w:t>”</w:t>
      </w:r>
      <w:r w:rsidR="004E7634" w:rsidRPr="004E7634">
        <w:rPr>
          <w:lang w:val="es-ES"/>
        </w:rPr>
        <w:t xml:space="preserve"> viaja desde los museos de bellas artes de San Francisco hasta la milla de museos de Nueva York. Una exploración oportuna de la moda musulmana, esta exposición considera c</w:t>
      </w:r>
      <w:r>
        <w:rPr>
          <w:lang w:val="es-ES"/>
        </w:rPr>
        <w:t>ómo las mujeres musulmanas son “árbitras de estilo”</w:t>
      </w:r>
      <w:r w:rsidR="004E7634" w:rsidRPr="004E7634">
        <w:rPr>
          <w:lang w:val="es-ES"/>
        </w:rPr>
        <w:t xml:space="preserve"> y han influido en los mercados mundiales como diseñadoras, empresarias y consumidoras. Junto con fotografías, entrevistas y otra documentación, muestra alrededor de 80 conjuntos de diseñadores establecidos y emergentes, incluidos Melinda Looi, Itang Yunasz, Dian Pelangi, Sarah Elenany, Haslinda Rahim, Barjis Chohan y Windri Widiesta Dhari. Estos creadores r</w:t>
      </w:r>
      <w:r>
        <w:rPr>
          <w:lang w:val="es-ES"/>
        </w:rPr>
        <w:t xml:space="preserve">epresentan una gama estilística </w:t>
      </w:r>
      <w:r w:rsidRPr="0084064A">
        <w:rPr>
          <w:lang w:val="es-ES"/>
        </w:rPr>
        <w:t>–</w:t>
      </w:r>
      <w:r w:rsidR="00765D3D">
        <w:rPr>
          <w:lang w:val="es-ES"/>
        </w:rPr>
        <w:t xml:space="preserve"> desde sportswear y streetwear hasta alta costura </w:t>
      </w:r>
      <w:r w:rsidR="00765D3D" w:rsidRPr="00765D3D">
        <w:rPr>
          <w:lang w:val="es-ES"/>
        </w:rPr>
        <w:t>–</w:t>
      </w:r>
      <w:r w:rsidR="004E7634" w:rsidRPr="004E7634">
        <w:rPr>
          <w:lang w:val="es-ES"/>
        </w:rPr>
        <w:t xml:space="preserve"> y numerosos países y culturas del mundo. Se produjo un catálogo que explora más a fondo los temas de representación, moda modesta, identidad religiosa y cultural, sostenibilidad y prácticas éticas de moda.</w:t>
      </w:r>
    </w:p>
    <w:p w14:paraId="694100E9" w14:textId="77777777" w:rsidR="004E7634" w:rsidRPr="004E7634" w:rsidRDefault="004E7634" w:rsidP="004E7634">
      <w:pPr>
        <w:rPr>
          <w:lang w:val="es-ES"/>
        </w:rPr>
      </w:pPr>
    </w:p>
    <w:p w14:paraId="26359169" w14:textId="3F5A59BD" w:rsidR="00E06FA5" w:rsidRPr="00765D3D" w:rsidRDefault="00765D3D" w:rsidP="004E7634">
      <w:pPr>
        <w:rPr>
          <w:lang w:val="es-ES"/>
        </w:rPr>
      </w:pPr>
      <w:r w:rsidRPr="00765D3D">
        <w:rPr>
          <w:lang w:val="es-ES"/>
        </w:rPr>
        <w:t xml:space="preserve">28 febrero </w:t>
      </w:r>
      <w:r w:rsidR="00982E34" w:rsidRPr="00765D3D">
        <w:rPr>
          <w:lang w:val="es-ES"/>
        </w:rPr>
        <w:t>–</w:t>
      </w:r>
      <w:r w:rsidR="00E06FA5" w:rsidRPr="00765D3D">
        <w:rPr>
          <w:lang w:val="es-ES"/>
        </w:rPr>
        <w:t xml:space="preserve"> </w:t>
      </w:r>
      <w:r w:rsidRPr="00765D3D">
        <w:rPr>
          <w:lang w:val="es-ES"/>
        </w:rPr>
        <w:t>23 agosto</w:t>
      </w:r>
      <w:r w:rsidR="00982E34" w:rsidRPr="00765D3D">
        <w:rPr>
          <w:lang w:val="es-ES"/>
        </w:rPr>
        <w:t xml:space="preserve">, </w:t>
      </w:r>
      <w:r w:rsidR="00E06FA5" w:rsidRPr="00765D3D">
        <w:rPr>
          <w:lang w:val="es-ES"/>
        </w:rPr>
        <w:t>2020</w:t>
      </w:r>
    </w:p>
    <w:p w14:paraId="2C1E5048" w14:textId="230F5892" w:rsidR="00BB1B15" w:rsidRPr="00765D3D" w:rsidRDefault="00E06FA5" w:rsidP="004E7634">
      <w:pPr>
        <w:rPr>
          <w:lang w:val="es-ES"/>
        </w:rPr>
      </w:pPr>
      <w:r w:rsidRPr="00765D3D">
        <w:rPr>
          <w:lang w:val="es-ES"/>
        </w:rPr>
        <w:t>Cooper-Hewitt</w:t>
      </w:r>
      <w:r w:rsidR="00765D3D" w:rsidRPr="00765D3D">
        <w:rPr>
          <w:lang w:val="es-ES"/>
        </w:rPr>
        <w:t>, Smithsonian Design Museum, Nueva</w:t>
      </w:r>
      <w:r w:rsidRPr="00765D3D">
        <w:rPr>
          <w:lang w:val="es-ES"/>
        </w:rPr>
        <w:t xml:space="preserve"> York</w:t>
      </w:r>
    </w:p>
    <w:p w14:paraId="701826A8" w14:textId="21FAA683" w:rsidR="00E06FA5" w:rsidRDefault="00EB3B7F" w:rsidP="004E7634">
      <w:hyperlink r:id="rId6" w:history="1">
        <w:r w:rsidR="00BB1B15" w:rsidRPr="00ED55AE">
          <w:rPr>
            <w:rStyle w:val="Hyperlink"/>
          </w:rPr>
          <w:t>https://www.cooperhewitt.org</w:t>
        </w:r>
      </w:hyperlink>
    </w:p>
    <w:p w14:paraId="0A91EA3A" w14:textId="77777777" w:rsidR="00BB1B15" w:rsidRDefault="00BB1B15" w:rsidP="004E7634"/>
    <w:p w14:paraId="6990001A" w14:textId="77777777" w:rsidR="00A04FD0" w:rsidRDefault="00EB3B7F" w:rsidP="004E7634"/>
    <w:p w14:paraId="2B3A9614" w14:textId="77777777" w:rsidR="00FD1EE3" w:rsidRDefault="00FD1EE3" w:rsidP="004E7634"/>
    <w:p w14:paraId="48854A07" w14:textId="77777777" w:rsidR="00171DC6" w:rsidRDefault="00171DC6"/>
    <w:sectPr w:rsidR="00171DC6" w:rsidSect="00D341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FA5"/>
    <w:rsid w:val="00171DC6"/>
    <w:rsid w:val="003B28F6"/>
    <w:rsid w:val="004D4DB1"/>
    <w:rsid w:val="004E7634"/>
    <w:rsid w:val="00765D3D"/>
    <w:rsid w:val="0084064A"/>
    <w:rsid w:val="00950EF8"/>
    <w:rsid w:val="00982E34"/>
    <w:rsid w:val="00A46536"/>
    <w:rsid w:val="00B341EB"/>
    <w:rsid w:val="00B41D0E"/>
    <w:rsid w:val="00BB1B15"/>
    <w:rsid w:val="00CF0E6D"/>
    <w:rsid w:val="00D34118"/>
    <w:rsid w:val="00E06FA5"/>
    <w:rsid w:val="00EB3B7F"/>
    <w:rsid w:val="00F715C5"/>
    <w:rsid w:val="00FD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4E3D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FA5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6FA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6FA5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FD1EE3"/>
  </w:style>
  <w:style w:type="paragraph" w:styleId="NormalWeb">
    <w:name w:val="Normal (Web)"/>
    <w:basedOn w:val="Normal"/>
    <w:uiPriority w:val="99"/>
    <w:unhideWhenUsed/>
    <w:rsid w:val="00982E34"/>
    <w:pPr>
      <w:spacing w:before="100" w:beforeAutospacing="1" w:after="100" w:afterAutospacing="1"/>
    </w:pPr>
    <w:rPr>
      <w:rFonts w:ascii="Calibri" w:hAnsi="Calibri" w:cs="Calibri"/>
      <w:sz w:val="22"/>
      <w:szCs w:val="22"/>
      <w:lang w:val="it-IT" w:eastAsia="it-IT"/>
    </w:rPr>
  </w:style>
  <w:style w:type="character" w:styleId="Strong">
    <w:name w:val="Strong"/>
    <w:basedOn w:val="DefaultParagraphFont"/>
    <w:uiPriority w:val="22"/>
    <w:qFormat/>
    <w:rsid w:val="00982E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1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operhewitt.org" TargetMode="External"/><Relationship Id="rId5" Type="http://schemas.openxmlformats.org/officeDocument/2006/relationships/hyperlink" Target="https://www.metmuseum.org/exhibitions/listings/2020/about-time" TargetMode="External"/><Relationship Id="rId4" Type="http://schemas.openxmlformats.org/officeDocument/2006/relationships/hyperlink" Target="https://museopoldipezzoli.it/tutti-gli-eventi/memos-a-proposito-della-moda-in-questo-millenn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Romano</dc:creator>
  <cp:keywords/>
  <dc:description/>
  <cp:lastModifiedBy>Sergio Mato Manas</cp:lastModifiedBy>
  <cp:revision>5</cp:revision>
  <dcterms:created xsi:type="dcterms:W3CDTF">2020-03-06T19:07:00Z</dcterms:created>
  <dcterms:modified xsi:type="dcterms:W3CDTF">2020-03-08T21:29:00Z</dcterms:modified>
</cp:coreProperties>
</file>