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B610C" w14:textId="67EB808D" w:rsidR="004C2D8F" w:rsidRDefault="00BD074A" w:rsidP="004C2D8F">
      <w:pPr>
        <w:rPr>
          <w:rFonts w:eastAsia="Times New Roman"/>
          <w:b/>
          <w:color w:val="222222"/>
        </w:rPr>
      </w:pPr>
      <w:r>
        <w:rPr>
          <w:rFonts w:ascii="SimSun" w:eastAsia="SimSun" w:hAnsi="SimSun" w:cs="SimSun" w:hint="eastAsia"/>
          <w:b/>
          <w:color w:val="222222"/>
          <w:lang w:eastAsia="zh-CN"/>
        </w:rPr>
        <w:t>新生代</w:t>
      </w:r>
    </w:p>
    <w:p w14:paraId="316F47AB" w14:textId="77777777" w:rsidR="00BD074A" w:rsidRPr="008C151D" w:rsidRDefault="00BD074A" w:rsidP="004C2D8F">
      <w:pPr>
        <w:rPr>
          <w:b/>
        </w:rPr>
      </w:pPr>
    </w:p>
    <w:p w14:paraId="4876CA79" w14:textId="6C94FB13" w:rsidR="004C2D8F" w:rsidRPr="00786CCD" w:rsidRDefault="00786CCD" w:rsidP="004C2D8F">
      <w:pPr>
        <w:rPr>
          <w:rFonts w:eastAsia="Times New Roman"/>
          <w:color w:val="222222"/>
        </w:rPr>
      </w:pPr>
      <w:r w:rsidRPr="00786CCD">
        <w:rPr>
          <w:rFonts w:eastAsia="Times New Roman"/>
          <w:b/>
          <w:color w:val="222222"/>
        </w:rPr>
        <w:t>Ji won Choi</w:t>
      </w:r>
    </w:p>
    <w:p w14:paraId="53074626" w14:textId="686493DC" w:rsidR="00720420" w:rsidRDefault="00720420" w:rsidP="004C2D8F">
      <w:pPr>
        <w:rPr>
          <w:color w:val="000000" w:themeColor="text1"/>
        </w:rPr>
      </w:pPr>
    </w:p>
    <w:p w14:paraId="18D897B3" w14:textId="56572649" w:rsidR="003C1276" w:rsidRPr="003C1276" w:rsidRDefault="003C1276" w:rsidP="004C2D8F">
      <w:pPr>
        <w:rPr>
          <w:rFonts w:ascii="SimSun" w:eastAsia="SimSun" w:hAnsi="SimSun"/>
          <w:color w:val="000000" w:themeColor="text1"/>
          <w:lang w:eastAsia="zh-CN"/>
        </w:rPr>
      </w:pP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奇想</w:t>
      </w:r>
      <w:r w:rsidR="001913B5">
        <w:rPr>
          <w:rFonts w:ascii="SimSun" w:eastAsia="SimSun" w:hAnsi="SimSun" w:cs="Microsoft YaHei" w:hint="eastAsia"/>
          <w:color w:val="000000" w:themeColor="text1"/>
          <w:lang w:eastAsia="zh-CN"/>
        </w:rPr>
        <w:t>天开、</w:t>
      </w:r>
      <w:r w:rsidR="001913B5"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大胆的图形线条和对</w:t>
      </w:r>
      <w:r w:rsidR="001913B5">
        <w:rPr>
          <w:rFonts w:ascii="SimSun" w:eastAsia="SimSun" w:hAnsi="SimSun" w:cs="Microsoft YaHei" w:hint="eastAsia"/>
          <w:color w:val="000000" w:themeColor="text1"/>
          <w:lang w:eastAsia="zh-CN"/>
        </w:rPr>
        <w:t>照、</w:t>
      </w:r>
      <w:r w:rsidR="001913B5"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夸张的</w:t>
      </w:r>
      <w:r w:rsidR="001913B5">
        <w:rPr>
          <w:rFonts w:ascii="SimSun" w:eastAsia="SimSun" w:hAnsi="SimSun" w:cs="Microsoft YaHei" w:hint="eastAsia"/>
          <w:color w:val="000000" w:themeColor="text1"/>
          <w:lang w:eastAsia="zh-CN"/>
        </w:rPr>
        <w:t>尺码和容积、以及</w:t>
      </w:r>
      <w:r w:rsidR="001913B5"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充满活力的饱和</w:t>
      </w:r>
      <w:r w:rsidR="001913B5">
        <w:rPr>
          <w:rFonts w:ascii="SimSun" w:eastAsia="SimSun" w:hAnsi="SimSun" w:cs="Microsoft YaHei" w:hint="eastAsia"/>
          <w:color w:val="000000" w:themeColor="text1"/>
          <w:lang w:eastAsia="zh-CN"/>
        </w:rPr>
        <w:t>色调都是</w:t>
      </w:r>
      <w:r w:rsidR="001913B5" w:rsidRPr="001913B5">
        <w:rPr>
          <w:rFonts w:eastAsiaTheme="minorHAnsi"/>
          <w:b/>
          <w:bCs/>
          <w:color w:val="000000" w:themeColor="text1"/>
          <w:lang w:eastAsia="zh-CN"/>
        </w:rPr>
        <w:t>Ji won Choi</w:t>
      </w:r>
      <w:r w:rsidR="001913B5"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的作品特点</w:t>
      </w:r>
      <w:r w:rsidR="001913B5">
        <w:rPr>
          <w:rFonts w:ascii="SimSun" w:eastAsia="SimSun" w:hAnsi="SimSun" w:cs="Microsoft YaHei" w:hint="eastAsia"/>
          <w:color w:val="000000" w:themeColor="text1"/>
          <w:lang w:eastAsia="zh-CN"/>
        </w:rPr>
        <w:t>。</w:t>
      </w: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无论是在其图形质量和</w:t>
      </w:r>
      <w:r w:rsidR="001913B5">
        <w:rPr>
          <w:rFonts w:ascii="SimSun" w:eastAsia="SimSun" w:hAnsi="SimSun" w:cs="Microsoft YaHei" w:hint="eastAsia"/>
          <w:color w:val="000000" w:themeColor="text1"/>
          <w:lang w:eastAsia="zh-CN"/>
        </w:rPr>
        <w:t>结构</w:t>
      </w: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细节，如重叠的元素和飘动带件</w:t>
      </w:r>
      <w:r w:rsidR="007841B2"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，</w:t>
      </w:r>
      <w:r w:rsidR="006C0775">
        <w:rPr>
          <w:rFonts w:ascii="SimSun" w:eastAsia="SimSun" w:hAnsi="SimSun" w:cs="Microsoft YaHei" w:hint="eastAsia"/>
          <w:color w:val="000000" w:themeColor="text1"/>
          <w:lang w:eastAsia="zh-CN"/>
        </w:rPr>
        <w:t>设计师</w:t>
      </w:r>
      <w:r w:rsidR="007841B2">
        <w:rPr>
          <w:rFonts w:ascii="SimSun" w:eastAsia="SimSun" w:hAnsi="SimSun" w:cs="Microsoft YaHei" w:hint="eastAsia"/>
          <w:color w:val="000000" w:themeColor="text1"/>
          <w:lang w:eastAsia="zh-CN"/>
        </w:rPr>
        <w:t>服饰</w:t>
      </w:r>
      <w:r w:rsidR="006C0775">
        <w:rPr>
          <w:rFonts w:ascii="SimSun" w:eastAsia="SimSun" w:hAnsi="SimSun" w:cs="Microsoft YaHei" w:hint="eastAsia"/>
          <w:color w:val="000000" w:themeColor="text1"/>
          <w:lang w:eastAsia="zh-CN"/>
        </w:rPr>
        <w:t>都</w:t>
      </w:r>
      <w:r w:rsidR="007841B2">
        <w:rPr>
          <w:rFonts w:ascii="SimSun" w:eastAsia="SimSun" w:hAnsi="SimSun" w:cs="Microsoft YaHei" w:hint="eastAsia"/>
          <w:color w:val="000000" w:themeColor="text1"/>
          <w:lang w:eastAsia="zh-CN"/>
        </w:rPr>
        <w:t>具有极</w:t>
      </w:r>
      <w:r w:rsidR="007841B2"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高</w:t>
      </w:r>
      <w:r w:rsidR="007841B2">
        <w:rPr>
          <w:rFonts w:ascii="SimSun" w:eastAsia="SimSun" w:hAnsi="SimSun" w:cs="Microsoft YaHei" w:hint="eastAsia"/>
          <w:color w:val="000000" w:themeColor="text1"/>
          <w:lang w:eastAsia="zh-CN"/>
        </w:rPr>
        <w:t>的活动性</w:t>
      </w: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。在</w:t>
      </w:r>
      <w:r w:rsidRPr="003C1276">
        <w:rPr>
          <w:rFonts w:ascii="SimSun" w:eastAsia="SimSun" w:hAnsi="SimSun"/>
          <w:color w:val="000000" w:themeColor="text1"/>
          <w:lang w:eastAsia="zh-CN"/>
        </w:rPr>
        <w:t>2019</w:t>
      </w: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年与</w:t>
      </w:r>
      <w:r w:rsidRPr="006C0775">
        <w:rPr>
          <w:b/>
          <w:color w:val="000000" w:themeColor="text1"/>
          <w:lang w:eastAsia="zh-CN"/>
        </w:rPr>
        <w:t>adidas original</w:t>
      </w: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的合作中，</w:t>
      </w:r>
      <w:r w:rsidR="006C0775">
        <w:rPr>
          <w:rFonts w:ascii="SimSun" w:eastAsia="SimSun" w:hAnsi="SimSun" w:cs="Microsoft YaHei" w:hint="eastAsia"/>
          <w:color w:val="000000" w:themeColor="text1"/>
          <w:lang w:eastAsia="zh-CN"/>
        </w:rPr>
        <w:t>她</w:t>
      </w: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将这种审美与该品牌的经典三条纹运动服融合在一起。</w:t>
      </w:r>
      <w:r w:rsidR="006C0775">
        <w:rPr>
          <w:rFonts w:ascii="SimSun" w:eastAsia="SimSun" w:hAnsi="SimSun" w:cs="Microsoft YaHei" w:hint="eastAsia"/>
          <w:color w:val="000000" w:themeColor="text1"/>
          <w:lang w:eastAsia="zh-CN"/>
        </w:rPr>
        <w:t>该</w:t>
      </w: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系列在阿迪达斯全球门店和网上销售，在</w:t>
      </w:r>
      <w:r w:rsidRPr="006C0775">
        <w:rPr>
          <w:b/>
          <w:color w:val="000000" w:themeColor="text1"/>
          <w:lang w:eastAsia="zh-CN"/>
        </w:rPr>
        <w:t>KITH</w:t>
      </w:r>
      <w:r w:rsidR="006C0775">
        <w:rPr>
          <w:rFonts w:ascii="SimSun" w:eastAsia="SimSun" w:hAnsi="SimSun" w:cs="Microsoft YaHei" w:hint="eastAsia"/>
          <w:color w:val="000000" w:themeColor="text1"/>
          <w:lang w:eastAsia="zh-CN"/>
        </w:rPr>
        <w:t>、</w:t>
      </w:r>
      <w:r w:rsidRPr="006C0775">
        <w:rPr>
          <w:b/>
          <w:color w:val="000000" w:themeColor="text1"/>
          <w:lang w:eastAsia="zh-CN"/>
        </w:rPr>
        <w:t>Net-a-Porter</w:t>
      </w:r>
      <w:r w:rsidR="006C0775">
        <w:rPr>
          <w:rFonts w:ascii="SimSun" w:eastAsia="SimSun" w:hAnsi="SimSun" w:cs="Microsoft YaHei" w:hint="eastAsia"/>
          <w:color w:val="000000" w:themeColor="text1"/>
          <w:lang w:eastAsia="zh-CN"/>
        </w:rPr>
        <w:t>、</w:t>
      </w:r>
      <w:r w:rsidRPr="006C0775">
        <w:rPr>
          <w:b/>
          <w:color w:val="000000" w:themeColor="text1"/>
          <w:lang w:eastAsia="zh-CN"/>
        </w:rPr>
        <w:t>Urban Outfitters</w:t>
      </w: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和</w:t>
      </w:r>
      <w:r w:rsidRPr="006C0775">
        <w:rPr>
          <w:b/>
          <w:color w:val="000000" w:themeColor="text1"/>
          <w:lang w:eastAsia="zh-CN"/>
        </w:rPr>
        <w:t>ASOS</w:t>
      </w: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上都有销售。系列在伦敦时装周上展出</w:t>
      </w:r>
      <w:r w:rsidR="000245AA">
        <w:rPr>
          <w:rFonts w:ascii="SimSun" w:eastAsia="SimSun" w:hAnsi="SimSun" w:cs="Microsoft YaHei" w:hint="eastAsia"/>
          <w:color w:val="000000" w:themeColor="text1"/>
          <w:lang w:eastAsia="zh-CN"/>
        </w:rPr>
        <w:t>时</w:t>
      </w: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，模特们</w:t>
      </w:r>
      <w:r w:rsidR="000245AA">
        <w:rPr>
          <w:rFonts w:ascii="SimSun" w:eastAsia="SimSun" w:hAnsi="SimSun" w:cs="Microsoft YaHei" w:hint="eastAsia"/>
          <w:color w:val="000000" w:themeColor="text1"/>
          <w:lang w:eastAsia="zh-CN"/>
        </w:rPr>
        <w:t>身</w:t>
      </w: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穿俏皮而优雅的</w:t>
      </w:r>
      <w:r w:rsidR="000245AA">
        <w:rPr>
          <w:rFonts w:ascii="SimSun" w:eastAsia="SimSun" w:hAnsi="SimSun" w:cs="Microsoft YaHei" w:hint="eastAsia"/>
          <w:color w:val="000000" w:themeColor="text1"/>
          <w:lang w:eastAsia="zh-CN"/>
        </w:rPr>
        <w:t>廓形</w:t>
      </w: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，走在五颜六色的</w:t>
      </w:r>
      <w:r w:rsidRPr="000245AA">
        <w:rPr>
          <w:color w:val="000000" w:themeColor="text1"/>
          <w:lang w:eastAsia="zh-CN"/>
        </w:rPr>
        <w:t>3-D</w:t>
      </w: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迷宫中相互连接的楼梯上。</w:t>
      </w:r>
      <w:r w:rsidR="000245AA">
        <w:rPr>
          <w:rFonts w:ascii="SimSun" w:eastAsia="SimSun" w:hAnsi="SimSun" w:cs="Microsoft YaHei" w:hint="eastAsia"/>
          <w:color w:val="000000" w:themeColor="text1"/>
          <w:lang w:eastAsia="zh-CN"/>
        </w:rPr>
        <w:t>然而，</w:t>
      </w: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这并不是</w:t>
      </w:r>
      <w:proofErr w:type="gramStart"/>
      <w:r w:rsidR="000245AA">
        <w:rPr>
          <w:rFonts w:ascii="SimSun" w:eastAsia="SimSun" w:hAnsi="SimSun" w:cs="Microsoft YaHei" w:hint="eastAsia"/>
          <w:color w:val="000000" w:themeColor="text1"/>
          <w:lang w:eastAsia="zh-CN"/>
        </w:rPr>
        <w:t>该位</w:t>
      </w:r>
      <w:r w:rsidR="000245AA"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韩裔</w:t>
      </w:r>
      <w:proofErr w:type="gramEnd"/>
      <w:r w:rsidR="000245AA"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美国</w:t>
      </w:r>
      <w:r w:rsidR="000245AA">
        <w:rPr>
          <w:rFonts w:ascii="SimSun" w:eastAsia="SimSun" w:hAnsi="SimSun" w:cs="Microsoft YaHei" w:hint="eastAsia"/>
          <w:color w:val="000000" w:themeColor="text1"/>
          <w:lang w:eastAsia="zh-CN"/>
        </w:rPr>
        <w:t>设计师</w:t>
      </w: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第一次伦敦</w:t>
      </w:r>
      <w:r w:rsidR="000245AA">
        <w:rPr>
          <w:rFonts w:ascii="SimSun" w:eastAsia="SimSun" w:hAnsi="SimSun" w:cs="Microsoft YaHei" w:hint="eastAsia"/>
          <w:color w:val="000000" w:themeColor="text1"/>
          <w:lang w:eastAsia="zh-CN"/>
        </w:rPr>
        <w:t>体验，</w:t>
      </w:r>
      <w:r w:rsidR="000245AA"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她</w:t>
      </w:r>
      <w:r w:rsidR="000245AA">
        <w:rPr>
          <w:rFonts w:ascii="SimSun" w:eastAsia="SimSun" w:hAnsi="SimSun" w:cs="Microsoft YaHei" w:hint="eastAsia"/>
          <w:color w:val="000000" w:themeColor="text1"/>
          <w:lang w:eastAsia="zh-CN"/>
        </w:rPr>
        <w:t>在</w:t>
      </w:r>
      <w:r w:rsidR="000245AA"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纽约帕森斯设计学院</w:t>
      </w: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完成时装设计</w:t>
      </w:r>
      <w:r w:rsidR="000245AA">
        <w:rPr>
          <w:rFonts w:ascii="SimSun" w:eastAsia="SimSun" w:hAnsi="SimSun" w:cs="Microsoft YaHei" w:hint="eastAsia"/>
          <w:color w:val="000000" w:themeColor="text1"/>
          <w:lang w:eastAsia="zh-CN"/>
        </w:rPr>
        <w:t>艺术硕士</w:t>
      </w: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后不久</w:t>
      </w:r>
      <w:r w:rsidR="000245AA">
        <w:rPr>
          <w:rFonts w:ascii="SimSun" w:eastAsia="SimSun" w:hAnsi="SimSun" w:hint="eastAsia"/>
          <w:color w:val="000000" w:themeColor="text1"/>
          <w:lang w:eastAsia="zh-CN"/>
        </w:rPr>
        <w:t>，</w:t>
      </w:r>
      <w:r w:rsidR="000245AA">
        <w:rPr>
          <w:rFonts w:ascii="SimSun" w:eastAsia="SimSun" w:hAnsi="SimSun" w:cs="Microsoft YaHei" w:hint="eastAsia"/>
          <w:color w:val="000000" w:themeColor="text1"/>
          <w:lang w:eastAsia="zh-CN"/>
        </w:rPr>
        <w:t>便</w:t>
      </w:r>
      <w:r w:rsidR="00BD074A">
        <w:rPr>
          <w:rFonts w:ascii="SimSun" w:eastAsia="SimSun" w:hAnsi="SimSun" w:cs="Microsoft YaHei" w:hint="eastAsia"/>
          <w:color w:val="000000" w:themeColor="text1"/>
          <w:lang w:eastAsia="zh-CN"/>
        </w:rPr>
        <w:t>于</w:t>
      </w:r>
      <w:r w:rsidR="00BD074A" w:rsidRPr="003C1276">
        <w:rPr>
          <w:rFonts w:ascii="SimSun" w:eastAsia="SimSun" w:hAnsi="SimSun"/>
          <w:color w:val="000000" w:themeColor="text1"/>
          <w:lang w:eastAsia="zh-CN"/>
        </w:rPr>
        <w:t>2017</w:t>
      </w:r>
      <w:r w:rsidR="00BD074A"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年</w:t>
      </w:r>
      <w:r w:rsidR="00BD074A" w:rsidRPr="003C1276">
        <w:rPr>
          <w:rFonts w:ascii="SimSun" w:eastAsia="SimSun" w:hAnsi="SimSun"/>
          <w:color w:val="000000" w:themeColor="text1"/>
          <w:lang w:eastAsia="zh-CN"/>
        </w:rPr>
        <w:t>9</w:t>
      </w:r>
      <w:r w:rsidR="00BD074A"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月</w:t>
      </w:r>
      <w:r w:rsidR="000245AA">
        <w:rPr>
          <w:rFonts w:ascii="SimSun" w:eastAsia="SimSun" w:hAnsi="SimSun" w:cs="Microsoft YaHei" w:hint="eastAsia"/>
          <w:color w:val="000000" w:themeColor="text1"/>
          <w:lang w:eastAsia="zh-CN"/>
        </w:rPr>
        <w:t>获得</w:t>
      </w:r>
      <w:r w:rsidR="00BD074A">
        <w:rPr>
          <w:color w:val="000000" w:themeColor="text1"/>
          <w:lang w:eastAsia="zh-CN"/>
        </w:rPr>
        <w:t>Fashion Scout</w:t>
      </w:r>
      <w:r w:rsidR="00BD074A" w:rsidRPr="00BD074A">
        <w:rPr>
          <w:rFonts w:ascii="SimSun" w:eastAsia="SimSun" w:hAnsi="SimSun" w:cs="Microsoft YaHei" w:hint="eastAsia"/>
          <w:color w:val="000000" w:themeColor="text1"/>
          <w:lang w:eastAsia="zh-CN"/>
        </w:rPr>
        <w:t>颁发的</w:t>
      </w:r>
      <w:r w:rsidR="00BD074A">
        <w:rPr>
          <w:color w:val="000000" w:themeColor="text1"/>
          <w:lang w:eastAsia="zh-CN"/>
        </w:rPr>
        <w:t xml:space="preserve">the Ones to Watch </w:t>
      </w:r>
      <w:r w:rsidR="00BD074A" w:rsidRPr="00BD074A">
        <w:rPr>
          <w:rFonts w:ascii="SimSun" w:eastAsia="SimSun" w:hAnsi="SimSun" w:cs="Microsoft YaHei" w:hint="eastAsia"/>
          <w:color w:val="000000" w:themeColor="text1"/>
          <w:lang w:eastAsia="zh-CN"/>
        </w:rPr>
        <w:t>大奖</w:t>
      </w:r>
      <w:r w:rsidRPr="003C1276">
        <w:rPr>
          <w:rFonts w:ascii="SimSun" w:eastAsia="SimSun" w:hAnsi="SimSun"/>
          <w:color w:val="000000" w:themeColor="text1"/>
          <w:lang w:eastAsia="zh-CN"/>
        </w:rPr>
        <w:t>,</w:t>
      </w: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让她</w:t>
      </w:r>
      <w:r w:rsidR="00BD074A">
        <w:rPr>
          <w:rFonts w:ascii="SimSun" w:eastAsia="SimSun" w:hAnsi="SimSun" w:cs="Microsoft YaHei" w:hint="eastAsia"/>
          <w:color w:val="000000" w:themeColor="text1"/>
          <w:lang w:eastAsia="zh-CN"/>
        </w:rPr>
        <w:t>有机会</w:t>
      </w:r>
      <w:r w:rsidR="00BD074A"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在伦敦时装</w:t>
      </w:r>
      <w:proofErr w:type="gramStart"/>
      <w:r w:rsidR="00BD074A"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周</w:t>
      </w: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展示</w:t>
      </w:r>
      <w:proofErr w:type="gramEnd"/>
      <w:r w:rsidR="00BD074A">
        <w:rPr>
          <w:rFonts w:ascii="SimSun" w:eastAsia="SimSun" w:hAnsi="SimSun" w:cs="Microsoft YaHei" w:hint="eastAsia"/>
          <w:color w:val="000000" w:themeColor="text1"/>
          <w:lang w:eastAsia="zh-CN"/>
        </w:rPr>
        <w:t>了毕业论文系列</w:t>
      </w:r>
      <w:r w:rsidRPr="003C1276">
        <w:rPr>
          <w:rFonts w:ascii="SimSun" w:eastAsia="SimSun" w:hAnsi="SimSun" w:cs="Calibri"/>
          <w:color w:val="000000" w:themeColor="text1"/>
          <w:lang w:eastAsia="zh-CN"/>
        </w:rPr>
        <w:t>“</w:t>
      </w:r>
      <w:r w:rsidRPr="00BD074A">
        <w:rPr>
          <w:color w:val="000000" w:themeColor="text1"/>
          <w:lang w:eastAsia="zh-CN"/>
        </w:rPr>
        <w:t>EXCESSIVISM</w:t>
      </w:r>
      <w:r w:rsidRPr="003C1276">
        <w:rPr>
          <w:rFonts w:ascii="SimSun" w:eastAsia="SimSun" w:hAnsi="SimSun"/>
          <w:color w:val="000000" w:themeColor="text1"/>
          <w:lang w:eastAsia="zh-CN"/>
        </w:rPr>
        <w:t>”</w:t>
      </w: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。</w:t>
      </w:r>
      <w:r w:rsidR="00BD074A">
        <w:rPr>
          <w:rFonts w:ascii="SimSun" w:eastAsia="SimSun" w:hAnsi="SimSun" w:cs="Microsoft YaHei" w:hint="eastAsia"/>
          <w:color w:val="000000" w:themeColor="text1"/>
          <w:lang w:eastAsia="zh-CN"/>
        </w:rPr>
        <w:t>该作品</w:t>
      </w: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还获得了</w:t>
      </w:r>
      <w:proofErr w:type="spellStart"/>
      <w:r w:rsidR="00BD074A" w:rsidRPr="00E966B8">
        <w:rPr>
          <w:b/>
          <w:color w:val="000000" w:themeColor="text1"/>
          <w:lang w:eastAsia="zh-CN"/>
        </w:rPr>
        <w:t>Kering</w:t>
      </w:r>
      <w:proofErr w:type="spellEnd"/>
      <w:r w:rsidRPr="00BD074A">
        <w:rPr>
          <w:rFonts w:ascii="SimSun" w:eastAsia="SimSun" w:hAnsi="SimSun" w:cs="Microsoft YaHei" w:hint="eastAsia"/>
          <w:b/>
          <w:bCs/>
          <w:color w:val="000000" w:themeColor="text1"/>
          <w:lang w:eastAsia="zh-CN"/>
        </w:rPr>
        <w:t>开</w:t>
      </w:r>
      <w:proofErr w:type="gramStart"/>
      <w:r w:rsidRPr="00BD074A">
        <w:rPr>
          <w:rFonts w:ascii="SimSun" w:eastAsia="SimSun" w:hAnsi="SimSun" w:cs="Microsoft YaHei" w:hint="eastAsia"/>
          <w:b/>
          <w:bCs/>
          <w:color w:val="000000" w:themeColor="text1"/>
          <w:lang w:eastAsia="zh-CN"/>
        </w:rPr>
        <w:t>云</w:t>
      </w:r>
      <w:r w:rsidR="00BD074A">
        <w:rPr>
          <w:rFonts w:ascii="SimSun" w:eastAsia="SimSun" w:hAnsi="SimSun" w:cs="Microsoft YaHei" w:hint="eastAsia"/>
          <w:b/>
          <w:bCs/>
          <w:color w:val="000000" w:themeColor="text1"/>
          <w:lang w:eastAsia="zh-CN"/>
        </w:rPr>
        <w:t>集团</w:t>
      </w:r>
      <w:proofErr w:type="gramEnd"/>
      <w:r w:rsidR="00BD074A">
        <w:rPr>
          <w:rFonts w:ascii="SimSun" w:eastAsia="SimSun" w:hAnsi="SimSun" w:cs="Microsoft YaHei" w:hint="eastAsia"/>
          <w:b/>
          <w:bCs/>
          <w:color w:val="000000" w:themeColor="text1"/>
          <w:lang w:eastAsia="zh-CN"/>
        </w:rPr>
        <w:t>的</w:t>
      </w:r>
      <w:r w:rsidR="00BD074A">
        <w:rPr>
          <w:color w:val="000000" w:themeColor="text1"/>
          <w:lang w:eastAsia="zh-CN"/>
        </w:rPr>
        <w:t>Empowering Imagination Award</w:t>
      </w:r>
      <w:r w:rsidR="00BD074A" w:rsidRPr="00BD074A">
        <w:rPr>
          <w:rFonts w:ascii="SimSun" w:eastAsia="SimSun" w:hAnsi="SimSun" w:cs="Microsoft YaHei" w:hint="eastAsia"/>
          <w:color w:val="000000" w:themeColor="text1"/>
          <w:lang w:eastAsia="zh-CN"/>
        </w:rPr>
        <w:t>大</w:t>
      </w: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奖和</w:t>
      </w:r>
      <w:proofErr w:type="spellStart"/>
      <w:r w:rsidRPr="00BD074A">
        <w:rPr>
          <w:b/>
          <w:color w:val="000000" w:themeColor="text1"/>
        </w:rPr>
        <w:t>Yoox</w:t>
      </w:r>
      <w:proofErr w:type="spellEnd"/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的</w:t>
      </w:r>
      <w:proofErr w:type="spellStart"/>
      <w:r w:rsidRPr="00BD074A">
        <w:rPr>
          <w:color w:val="000000" w:themeColor="text1"/>
        </w:rPr>
        <w:t>Yoogygen</w:t>
      </w:r>
      <w:proofErr w:type="spellEnd"/>
      <w:r w:rsidR="00BD074A" w:rsidRPr="00BD074A">
        <w:rPr>
          <w:rFonts w:ascii="SimSun" w:eastAsia="SimSun" w:hAnsi="SimSun" w:cs="Microsoft YaHei" w:hint="eastAsia"/>
          <w:color w:val="000000" w:themeColor="text1"/>
          <w:lang w:eastAsia="zh-CN"/>
        </w:rPr>
        <w:t>大</w:t>
      </w: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奖。</w:t>
      </w:r>
      <w:r w:rsidRPr="003C1276">
        <w:rPr>
          <w:rFonts w:ascii="SimSun" w:eastAsia="SimSun" w:hAnsi="SimSun"/>
          <w:color w:val="000000" w:themeColor="text1"/>
          <w:lang w:eastAsia="zh-CN"/>
        </w:rPr>
        <w:t>2018</w:t>
      </w: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年</w:t>
      </w:r>
      <w:r w:rsidRPr="003C1276">
        <w:rPr>
          <w:rFonts w:ascii="SimSun" w:eastAsia="SimSun" w:hAnsi="SimSun"/>
          <w:color w:val="000000" w:themeColor="text1"/>
          <w:lang w:eastAsia="zh-CN"/>
        </w:rPr>
        <w:t>4</w:t>
      </w: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月，</w:t>
      </w:r>
      <w:r w:rsidRPr="00BD074A">
        <w:rPr>
          <w:color w:val="000000" w:themeColor="text1"/>
          <w:lang w:eastAsia="zh-CN"/>
        </w:rPr>
        <w:t>Ji won Choi</w:t>
      </w: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为</w:t>
      </w:r>
      <w:proofErr w:type="spellStart"/>
      <w:r w:rsidRPr="00BD074A">
        <w:rPr>
          <w:color w:val="000000" w:themeColor="text1"/>
          <w:lang w:eastAsia="zh-CN"/>
        </w:rPr>
        <w:t>Yoox</w:t>
      </w:r>
      <w:proofErr w:type="spellEnd"/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推出胶囊系列。</w:t>
      </w:r>
      <w:r w:rsidRPr="003C1276">
        <w:rPr>
          <w:rFonts w:ascii="SimSun" w:eastAsia="SimSun" w:hAnsi="SimSun"/>
          <w:color w:val="000000" w:themeColor="text1"/>
          <w:lang w:eastAsia="zh-CN"/>
        </w:rPr>
        <w:t>2018</w:t>
      </w: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年</w:t>
      </w:r>
      <w:r w:rsidRPr="003C1276">
        <w:rPr>
          <w:rFonts w:ascii="SimSun" w:eastAsia="SimSun" w:hAnsi="SimSun"/>
          <w:color w:val="000000" w:themeColor="text1"/>
          <w:lang w:eastAsia="zh-CN"/>
        </w:rPr>
        <w:t>9</w:t>
      </w: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月，她与</w:t>
      </w:r>
      <w:r w:rsidRPr="00BD074A">
        <w:rPr>
          <w:color w:val="000000" w:themeColor="text1"/>
          <w:lang w:eastAsia="zh-CN"/>
        </w:rPr>
        <w:t>CFDA</w:t>
      </w:r>
      <w:r w:rsidRPr="00BD074A">
        <w:rPr>
          <w:rFonts w:ascii="SimSun" w:eastAsia="SimSun" w:hAnsi="SimSun" w:cs="Microsoft YaHei" w:hint="eastAsia"/>
          <w:color w:val="000000" w:themeColor="text1"/>
          <w:lang w:eastAsia="zh-CN"/>
        </w:rPr>
        <w:t>和</w:t>
      </w:r>
      <w:r w:rsidRPr="00BD074A">
        <w:rPr>
          <w:color w:val="000000" w:themeColor="text1"/>
          <w:lang w:eastAsia="zh-CN"/>
        </w:rPr>
        <w:t>LIFEWTR</w:t>
      </w: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合作，在</w:t>
      </w:r>
      <w:r w:rsidRPr="00BD074A">
        <w:rPr>
          <w:rFonts w:ascii="SimSun" w:eastAsia="SimSun" w:hAnsi="SimSun" w:cs="Microsoft YaHei" w:hint="eastAsia"/>
          <w:b/>
          <w:bCs/>
          <w:color w:val="000000" w:themeColor="text1"/>
          <w:lang w:eastAsia="zh-CN"/>
        </w:rPr>
        <w:t>纽约时装周</w:t>
      </w: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展示了自己的下一个系列</w:t>
      </w:r>
      <w:r w:rsidRPr="00BD074A">
        <w:rPr>
          <w:color w:val="000000" w:themeColor="text1"/>
        </w:rPr>
        <w:t>Xenomania</w:t>
      </w: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。在接下来的一个月，</w:t>
      </w:r>
      <w:r w:rsidR="00BD074A">
        <w:rPr>
          <w:rFonts w:ascii="SimSun" w:eastAsia="SimSun" w:hAnsi="SimSun" w:cs="Microsoft YaHei" w:hint="eastAsia"/>
          <w:color w:val="000000" w:themeColor="text1"/>
          <w:lang w:eastAsia="zh-CN"/>
        </w:rPr>
        <w:t>她也会参加</w:t>
      </w:r>
      <w:proofErr w:type="spellStart"/>
      <w:r w:rsidRPr="00BD074A">
        <w:rPr>
          <w:b/>
          <w:color w:val="000000" w:themeColor="text1"/>
          <w:lang w:eastAsia="zh-CN"/>
        </w:rPr>
        <w:t>GTBank</w:t>
      </w:r>
      <w:proofErr w:type="spellEnd"/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在尼日利亚</w:t>
      </w:r>
      <w:r w:rsidR="00BD074A">
        <w:rPr>
          <w:rFonts w:ascii="SimSun" w:eastAsia="SimSun" w:hAnsi="SimSun" w:cs="Microsoft YaHei" w:hint="eastAsia"/>
          <w:color w:val="000000" w:themeColor="text1"/>
          <w:lang w:eastAsia="zh-CN"/>
        </w:rPr>
        <w:t>、拉斯维加斯</w:t>
      </w: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举办的时装周。一</w:t>
      </w:r>
      <w:r w:rsidR="00BD074A">
        <w:rPr>
          <w:rFonts w:ascii="SimSun" w:eastAsia="SimSun" w:hAnsi="SimSun" w:cs="Microsoft YaHei" w:hint="eastAsia"/>
          <w:color w:val="000000" w:themeColor="text1"/>
          <w:lang w:eastAsia="zh-CN"/>
        </w:rPr>
        <w:t>出道便覆盖这么多国际</w:t>
      </w: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范围</w:t>
      </w:r>
      <w:r w:rsidR="00BD074A">
        <w:rPr>
          <w:rFonts w:ascii="SimSun" w:eastAsia="SimSun" w:hAnsi="SimSun" w:cs="Microsoft YaHei" w:hint="eastAsia"/>
          <w:color w:val="000000" w:themeColor="text1"/>
          <w:lang w:eastAsia="zh-CN"/>
        </w:rPr>
        <w:t>的佳绩，刚好</w:t>
      </w: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与</w:t>
      </w:r>
      <w:r w:rsidRPr="00BD074A">
        <w:rPr>
          <w:color w:val="000000" w:themeColor="text1"/>
        </w:rPr>
        <w:t>Ji won Choi</w:t>
      </w: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的目标相吻合，</w:t>
      </w:r>
      <w:proofErr w:type="gramStart"/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即</w:t>
      </w:r>
      <w:r w:rsidRPr="003C1276">
        <w:rPr>
          <w:rFonts w:ascii="SimSun" w:eastAsia="SimSun" w:hAnsi="SimSun" w:cs="Calibri"/>
          <w:color w:val="000000" w:themeColor="text1"/>
          <w:lang w:eastAsia="zh-CN"/>
        </w:rPr>
        <w:t>“</w:t>
      </w:r>
      <w:proofErr w:type="gramEnd"/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我们</w:t>
      </w:r>
      <w:r w:rsidRPr="003C1276">
        <w:rPr>
          <w:rFonts w:ascii="SimSun" w:eastAsia="SimSun" w:hAnsi="SimSun"/>
          <w:color w:val="000000" w:themeColor="text1"/>
          <w:lang w:eastAsia="zh-CN"/>
        </w:rPr>
        <w:t>(</w:t>
      </w:r>
      <w:r w:rsidR="00BD074A">
        <w:rPr>
          <w:rFonts w:ascii="SimSun" w:eastAsia="SimSun" w:hAnsi="SimSun" w:hint="eastAsia"/>
          <w:color w:val="000000" w:themeColor="text1"/>
          <w:lang w:eastAsia="zh-CN"/>
        </w:rPr>
        <w:t>通过</w:t>
      </w:r>
      <w:r w:rsidRPr="003C1276">
        <w:rPr>
          <w:rFonts w:ascii="SimSun" w:eastAsia="SimSun" w:hAnsi="SimSun"/>
          <w:color w:val="000000" w:themeColor="text1"/>
          <w:lang w:eastAsia="zh-CN"/>
        </w:rPr>
        <w:t>)</w:t>
      </w: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设计在促进积极变化的同时连接文化</w:t>
      </w:r>
      <w:r w:rsidRPr="003C1276">
        <w:rPr>
          <w:rFonts w:ascii="SimSun" w:eastAsia="SimSun" w:hAnsi="SimSun" w:cs="Calibri"/>
          <w:color w:val="000000" w:themeColor="text1"/>
          <w:lang w:eastAsia="zh-CN"/>
        </w:rPr>
        <w:t>”</w:t>
      </w: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。此外，她的作品还陈列在</w:t>
      </w:r>
      <w:r w:rsidRPr="00BD074A">
        <w:rPr>
          <w:b/>
          <w:color w:val="000000" w:themeColor="text1"/>
        </w:rPr>
        <w:t>Bergdorf Goodman</w:t>
      </w:r>
      <w:r w:rsidRPr="003C1276">
        <w:rPr>
          <w:rFonts w:ascii="SimSun" w:eastAsia="SimSun" w:hAnsi="SimSun" w:cs="Microsoft YaHei" w:hint="eastAsia"/>
          <w:color w:val="000000" w:themeColor="text1"/>
          <w:lang w:eastAsia="zh-CN"/>
        </w:rPr>
        <w:t>百货公司的橱窗里，受到时尚界的广泛关注。</w:t>
      </w:r>
    </w:p>
    <w:p w14:paraId="6A4AF3A0" w14:textId="77777777" w:rsidR="003C1276" w:rsidRPr="00DE6C73" w:rsidRDefault="003C1276" w:rsidP="004C2D8F">
      <w:pPr>
        <w:rPr>
          <w:rFonts w:ascii="Times" w:eastAsia="Times New Roman" w:hAnsi="Times"/>
          <w:color w:val="1F1F1F"/>
          <w:shd w:val="clear" w:color="auto" w:fill="FFFFFF"/>
          <w:lang w:eastAsia="zh-CN"/>
        </w:rPr>
      </w:pPr>
    </w:p>
    <w:p w14:paraId="3AF65FFE" w14:textId="7E480C83" w:rsidR="00D13342" w:rsidRDefault="00BD074A" w:rsidP="00DA6187">
      <w:pPr>
        <w:rPr>
          <w:color w:val="000000" w:themeColor="text1"/>
        </w:rPr>
      </w:pPr>
      <w:hyperlink r:id="rId4" w:history="1">
        <w:r w:rsidR="00D7446D" w:rsidRPr="00C645E9">
          <w:rPr>
            <w:rStyle w:val="Hyperlink"/>
          </w:rPr>
          <w:t>www.jiwchoi.com</w:t>
        </w:r>
      </w:hyperlink>
    </w:p>
    <w:p w14:paraId="70E484E1" w14:textId="77777777" w:rsidR="00D7446D" w:rsidRDefault="00D7446D" w:rsidP="00DA6187">
      <w:pPr>
        <w:rPr>
          <w:color w:val="000000" w:themeColor="text1"/>
        </w:rPr>
      </w:pPr>
    </w:p>
    <w:p w14:paraId="606DD813" w14:textId="77777777" w:rsidR="00665C47" w:rsidRDefault="00665C47" w:rsidP="00DA6187">
      <w:pPr>
        <w:rPr>
          <w:color w:val="000000" w:themeColor="text1"/>
        </w:rPr>
      </w:pPr>
    </w:p>
    <w:p w14:paraId="0CA0B1B8" w14:textId="77777777" w:rsidR="00D7446D" w:rsidRPr="00D7446D" w:rsidRDefault="00D7446D" w:rsidP="00DA6187">
      <w:pPr>
        <w:rPr>
          <w:color w:val="000000" w:themeColor="text1"/>
        </w:rPr>
      </w:pPr>
    </w:p>
    <w:sectPr w:rsidR="00D7446D" w:rsidRPr="00D7446D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D8F"/>
    <w:rsid w:val="000245AA"/>
    <w:rsid w:val="00055AF6"/>
    <w:rsid w:val="000918B3"/>
    <w:rsid w:val="001913B5"/>
    <w:rsid w:val="00232AAF"/>
    <w:rsid w:val="00256402"/>
    <w:rsid w:val="00297387"/>
    <w:rsid w:val="00344A25"/>
    <w:rsid w:val="00377E6C"/>
    <w:rsid w:val="00396F34"/>
    <w:rsid w:val="003C1276"/>
    <w:rsid w:val="003D4068"/>
    <w:rsid w:val="0048670C"/>
    <w:rsid w:val="004955D6"/>
    <w:rsid w:val="004C2D8F"/>
    <w:rsid w:val="004F17CE"/>
    <w:rsid w:val="005339BC"/>
    <w:rsid w:val="005348FE"/>
    <w:rsid w:val="00624075"/>
    <w:rsid w:val="00665C47"/>
    <w:rsid w:val="00682130"/>
    <w:rsid w:val="006C0775"/>
    <w:rsid w:val="006F40CD"/>
    <w:rsid w:val="00720420"/>
    <w:rsid w:val="00755EEC"/>
    <w:rsid w:val="007841B2"/>
    <w:rsid w:val="00786CCD"/>
    <w:rsid w:val="00797786"/>
    <w:rsid w:val="007B4EC8"/>
    <w:rsid w:val="007C4881"/>
    <w:rsid w:val="007C773F"/>
    <w:rsid w:val="007C7A7F"/>
    <w:rsid w:val="007F5F3C"/>
    <w:rsid w:val="00806890"/>
    <w:rsid w:val="00876006"/>
    <w:rsid w:val="008A576F"/>
    <w:rsid w:val="00977847"/>
    <w:rsid w:val="009A30C9"/>
    <w:rsid w:val="009A71E1"/>
    <w:rsid w:val="009E499B"/>
    <w:rsid w:val="00AA0A51"/>
    <w:rsid w:val="00AB0460"/>
    <w:rsid w:val="00B556C9"/>
    <w:rsid w:val="00B60ABB"/>
    <w:rsid w:val="00BC26FF"/>
    <w:rsid w:val="00BD074A"/>
    <w:rsid w:val="00BD1DC7"/>
    <w:rsid w:val="00BF123D"/>
    <w:rsid w:val="00D13342"/>
    <w:rsid w:val="00D34118"/>
    <w:rsid w:val="00D52888"/>
    <w:rsid w:val="00D7446D"/>
    <w:rsid w:val="00D95359"/>
    <w:rsid w:val="00DA6187"/>
    <w:rsid w:val="00DE6C73"/>
    <w:rsid w:val="00E05E87"/>
    <w:rsid w:val="00E601B2"/>
    <w:rsid w:val="00E966B8"/>
    <w:rsid w:val="00F2501F"/>
    <w:rsid w:val="00F715C5"/>
    <w:rsid w:val="00FE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07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7446D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D8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D8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918B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C26FF"/>
  </w:style>
  <w:style w:type="character" w:styleId="Emphasis">
    <w:name w:val="Emphasis"/>
    <w:basedOn w:val="DefaultParagraphFont"/>
    <w:uiPriority w:val="20"/>
    <w:qFormat/>
    <w:rsid w:val="00BC26FF"/>
    <w:rPr>
      <w:i/>
      <w:iCs/>
    </w:rPr>
  </w:style>
  <w:style w:type="character" w:styleId="Strong">
    <w:name w:val="Strong"/>
    <w:basedOn w:val="DefaultParagraphFont"/>
    <w:uiPriority w:val="22"/>
    <w:qFormat/>
    <w:rsid w:val="003D4068"/>
    <w:rPr>
      <w:b/>
      <w:bCs/>
    </w:rPr>
  </w:style>
  <w:style w:type="paragraph" w:customStyle="1" w:styleId="p1">
    <w:name w:val="p1"/>
    <w:basedOn w:val="Normal"/>
    <w:rsid w:val="00D13342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D13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iwcho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office2016mac19837</cp:lastModifiedBy>
  <cp:revision>5</cp:revision>
  <dcterms:created xsi:type="dcterms:W3CDTF">2020-05-07T22:27:00Z</dcterms:created>
  <dcterms:modified xsi:type="dcterms:W3CDTF">2020-05-19T16:07:00Z</dcterms:modified>
</cp:coreProperties>
</file>