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4EED2" w14:textId="00C4CE03" w:rsidR="005E48BC" w:rsidRPr="00F80173" w:rsidRDefault="00F80173"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F80173">
        <w:rPr>
          <w:rFonts w:ascii="Times New Roman" w:hAnsi="Times New Roman" w:cs="Times New Roman"/>
          <w:color w:val="000000" w:themeColor="text1"/>
          <w:sz w:val="24"/>
          <w:szCs w:val="24"/>
          <w:lang w:val="es-ES"/>
        </w:rPr>
        <w:t>INFORME</w:t>
      </w:r>
    </w:p>
    <w:p w14:paraId="50C7645C" w14:textId="77777777" w:rsidR="005E48BC" w:rsidRPr="00F80173" w:rsidRDefault="005E48BC" w:rsidP="00167CFD">
      <w:pPr>
        <w:widowControl w:val="0"/>
        <w:autoSpaceDE w:val="0"/>
        <w:autoSpaceDN w:val="0"/>
        <w:adjustRightInd w:val="0"/>
        <w:snapToGrid w:val="0"/>
        <w:ind w:right="-720" w:firstLine="340"/>
        <w:rPr>
          <w:rFonts w:ascii="Times New Roman" w:hAnsi="Times New Roman" w:cs="Times New Roman"/>
          <w:b/>
          <w:bCs/>
          <w:color w:val="000000" w:themeColor="text1"/>
          <w:sz w:val="24"/>
          <w:szCs w:val="24"/>
          <w:lang w:val="es-ES"/>
        </w:rPr>
      </w:pPr>
    </w:p>
    <w:p w14:paraId="0D8EBFE7" w14:textId="11D4CAB9" w:rsidR="003C1341" w:rsidRPr="00F80173" w:rsidRDefault="002D39ED" w:rsidP="00F472E2">
      <w:pPr>
        <w:widowControl w:val="0"/>
        <w:autoSpaceDE w:val="0"/>
        <w:autoSpaceDN w:val="0"/>
        <w:adjustRightInd w:val="0"/>
        <w:snapToGrid w:val="0"/>
        <w:ind w:right="-720"/>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 xml:space="preserve">REDONDEO </w:t>
      </w:r>
      <w:r w:rsidR="003C1341" w:rsidRPr="00F80173">
        <w:rPr>
          <w:rFonts w:ascii="Times New Roman" w:hAnsi="Times New Roman" w:cs="Times New Roman"/>
          <w:b/>
          <w:bCs/>
          <w:color w:val="000000" w:themeColor="text1"/>
          <w:sz w:val="24"/>
          <w:szCs w:val="24"/>
          <w:lang w:val="es-ES"/>
        </w:rPr>
        <w:t>DIGITAL</w:t>
      </w:r>
    </w:p>
    <w:p w14:paraId="479579D9" w14:textId="77777777" w:rsidR="00167CFD" w:rsidRPr="00F80173" w:rsidRDefault="00167CFD" w:rsidP="00167CFD">
      <w:pPr>
        <w:widowControl w:val="0"/>
        <w:autoSpaceDE w:val="0"/>
        <w:autoSpaceDN w:val="0"/>
        <w:adjustRightInd w:val="0"/>
        <w:snapToGrid w:val="0"/>
        <w:ind w:right="-720" w:firstLine="340"/>
        <w:rPr>
          <w:rFonts w:ascii="Times New Roman" w:hAnsi="Times New Roman" w:cs="Times New Roman"/>
          <w:b/>
          <w:bCs/>
          <w:color w:val="000000" w:themeColor="text1"/>
          <w:sz w:val="24"/>
          <w:szCs w:val="24"/>
          <w:lang w:val="es-ES"/>
        </w:rPr>
      </w:pPr>
    </w:p>
    <w:p w14:paraId="3922C371" w14:textId="59A0AD96" w:rsidR="002F0257" w:rsidRPr="00F80173" w:rsidRDefault="002F0257"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F80173">
        <w:rPr>
          <w:rFonts w:ascii="Times New Roman" w:hAnsi="Times New Roman" w:cs="Times New Roman"/>
          <w:color w:val="000000" w:themeColor="text1"/>
          <w:sz w:val="24"/>
          <w:szCs w:val="24"/>
          <w:lang w:val="es-ES"/>
        </w:rPr>
        <w:t>Claudia Gunter/Shamin Vogel</w:t>
      </w:r>
    </w:p>
    <w:p w14:paraId="7EF0ECA1" w14:textId="77777777" w:rsidR="00F472E2" w:rsidRPr="00F80173" w:rsidRDefault="00F472E2"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283D17BD" w14:textId="47F18B8F" w:rsidR="00F80173" w:rsidRPr="00F80173" w:rsidRDefault="00F80173"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F80173">
        <w:rPr>
          <w:rFonts w:ascii="Times New Roman" w:hAnsi="Times New Roman" w:cs="Times New Roman"/>
          <w:color w:val="000000" w:themeColor="text1"/>
          <w:sz w:val="24"/>
          <w:szCs w:val="24"/>
          <w:lang w:val="es-ES"/>
        </w:rPr>
        <w:t>LOS ALTOS</w:t>
      </w:r>
      <w:r>
        <w:rPr>
          <w:rFonts w:ascii="Times New Roman" w:hAnsi="Times New Roman" w:cs="Times New Roman"/>
          <w:color w:val="000000" w:themeColor="text1"/>
          <w:sz w:val="24"/>
          <w:szCs w:val="24"/>
          <w:lang w:val="es-ES"/>
        </w:rPr>
        <w:t xml:space="preserve"> Y BAJOS DE LAS</w:t>
      </w:r>
      <w:r w:rsidRPr="00F80173">
        <w:rPr>
          <w:rFonts w:ascii="Times New Roman" w:hAnsi="Times New Roman" w:cs="Times New Roman"/>
          <w:color w:val="000000" w:themeColor="text1"/>
          <w:sz w:val="24"/>
          <w:szCs w:val="24"/>
          <w:lang w:val="es-ES"/>
        </w:rPr>
        <w:t xml:space="preserve"> FASHION WEEKS</w:t>
      </w:r>
      <w:r>
        <w:rPr>
          <w:rFonts w:ascii="Times New Roman" w:hAnsi="Times New Roman" w:cs="Times New Roman"/>
          <w:color w:val="000000" w:themeColor="text1"/>
          <w:sz w:val="24"/>
          <w:szCs w:val="24"/>
          <w:lang w:val="es-ES"/>
        </w:rPr>
        <w:t xml:space="preserve"> DIGITALES P/V2021</w:t>
      </w:r>
    </w:p>
    <w:p w14:paraId="08D679AD" w14:textId="77777777" w:rsidR="002F0257" w:rsidRPr="00E82B38" w:rsidRDefault="002F0257" w:rsidP="00167CFD">
      <w:pPr>
        <w:widowControl w:val="0"/>
        <w:autoSpaceDE w:val="0"/>
        <w:autoSpaceDN w:val="0"/>
        <w:adjustRightInd w:val="0"/>
        <w:snapToGrid w:val="0"/>
        <w:ind w:right="-720" w:firstLine="340"/>
        <w:rPr>
          <w:rFonts w:ascii="Times New Roman" w:hAnsi="Times New Roman" w:cs="Times New Roman"/>
          <w:color w:val="000000" w:themeColor="text1"/>
          <w:sz w:val="24"/>
          <w:szCs w:val="24"/>
          <w:lang w:val="es-ES"/>
        </w:rPr>
      </w:pPr>
    </w:p>
    <w:p w14:paraId="71A83D16" w14:textId="2BCB5BA4" w:rsidR="00F80173" w:rsidRPr="00F80173" w:rsidRDefault="00F80173"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F80173">
        <w:rPr>
          <w:rFonts w:ascii="Times New Roman" w:hAnsi="Times New Roman" w:cs="Times New Roman"/>
          <w:color w:val="000000" w:themeColor="text1"/>
          <w:sz w:val="24"/>
          <w:szCs w:val="24"/>
          <w:lang w:val="es-ES"/>
        </w:rPr>
        <w:t xml:space="preserve">Dado que las restricciones de viaje globales interrumpieron el calendario de la moda este año, los eventos tuvieron que volverse virtuales. Las presentaciones de London Fashion Week Digital, Paris Fashion Week Online y Milano Digital Fashion Week sucedieron, como sugieren los </w:t>
      </w:r>
      <w:r>
        <w:rPr>
          <w:rFonts w:ascii="Times New Roman" w:hAnsi="Times New Roman" w:cs="Times New Roman"/>
          <w:color w:val="000000" w:themeColor="text1"/>
          <w:sz w:val="24"/>
          <w:szCs w:val="24"/>
          <w:lang w:val="es-ES"/>
        </w:rPr>
        <w:t>títulos de los eventos, online</w:t>
      </w:r>
      <w:r w:rsidRPr="00F80173">
        <w:rPr>
          <w:rFonts w:ascii="Times New Roman" w:hAnsi="Times New Roman" w:cs="Times New Roman"/>
          <w:color w:val="000000" w:themeColor="text1"/>
          <w:sz w:val="24"/>
          <w:szCs w:val="24"/>
          <w:lang w:val="es-ES"/>
        </w:rPr>
        <w:t>, y algunas marcas también incorporaron componentes de la vida real. ¿Funcionó?</w:t>
      </w:r>
    </w:p>
    <w:p w14:paraId="3A68F63F" w14:textId="33875A1A" w:rsidR="0048430C" w:rsidRPr="00E82B38" w:rsidRDefault="0048430C" w:rsidP="00F80173">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241EA035" w14:textId="23FBD9E8" w:rsidR="00F80173" w:rsidRPr="00F80173" w:rsidRDefault="00F80173"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F80173">
        <w:rPr>
          <w:rFonts w:ascii="Times New Roman" w:hAnsi="Times New Roman" w:cs="Times New Roman"/>
          <w:color w:val="000000" w:themeColor="text1"/>
          <w:sz w:val="24"/>
          <w:szCs w:val="24"/>
          <w:lang w:val="es-ES"/>
        </w:rPr>
        <w:t xml:space="preserve">Entre las presentaciones destacadas se encuentran </w:t>
      </w:r>
      <w:r w:rsidRPr="00F80173">
        <w:rPr>
          <w:rFonts w:ascii="Times New Roman" w:hAnsi="Times New Roman" w:cs="Times New Roman"/>
          <w:b/>
          <w:color w:val="000000" w:themeColor="text1"/>
          <w:sz w:val="24"/>
          <w:szCs w:val="24"/>
          <w:lang w:val="es-ES"/>
        </w:rPr>
        <w:t>Prada</w:t>
      </w:r>
      <w:r w:rsidRPr="00F80173">
        <w:rPr>
          <w:rFonts w:ascii="Times New Roman" w:hAnsi="Times New Roman" w:cs="Times New Roman"/>
          <w:color w:val="000000" w:themeColor="text1"/>
          <w:sz w:val="24"/>
          <w:szCs w:val="24"/>
          <w:lang w:val="es-ES"/>
        </w:rPr>
        <w:t>, cuya colecci</w:t>
      </w:r>
      <w:r>
        <w:rPr>
          <w:rFonts w:ascii="Times New Roman" w:hAnsi="Times New Roman" w:cs="Times New Roman"/>
          <w:color w:val="000000" w:themeColor="text1"/>
          <w:sz w:val="24"/>
          <w:szCs w:val="24"/>
          <w:lang w:val="es-ES"/>
        </w:rPr>
        <w:t>ón “Prada Multiple Views P/V21”</w:t>
      </w:r>
      <w:r w:rsidRPr="00F80173">
        <w:rPr>
          <w:rFonts w:ascii="Times New Roman" w:hAnsi="Times New Roman" w:cs="Times New Roman"/>
          <w:color w:val="000000" w:themeColor="text1"/>
          <w:sz w:val="24"/>
          <w:szCs w:val="24"/>
          <w:lang w:val="es-ES"/>
        </w:rPr>
        <w:t xml:space="preserve"> encargó a diversos artistas globales la realización de cortometrajes creativos; </w:t>
      </w:r>
      <w:r w:rsidRPr="00F80173">
        <w:rPr>
          <w:rFonts w:ascii="Times New Roman" w:hAnsi="Times New Roman" w:cs="Times New Roman"/>
          <w:b/>
          <w:color w:val="000000" w:themeColor="text1"/>
          <w:sz w:val="24"/>
          <w:szCs w:val="24"/>
          <w:lang w:val="es-ES"/>
        </w:rPr>
        <w:t>Jacquemus</w:t>
      </w:r>
      <w:r w:rsidR="00203758">
        <w:rPr>
          <w:rFonts w:ascii="Times New Roman" w:hAnsi="Times New Roman" w:cs="Times New Roman"/>
          <w:color w:val="000000" w:themeColor="text1"/>
          <w:sz w:val="24"/>
          <w:szCs w:val="24"/>
          <w:lang w:val="es-ES"/>
        </w:rPr>
        <w:t>, cuyo desfile físico “L'Amour”</w:t>
      </w:r>
      <w:r w:rsidRPr="00F80173">
        <w:rPr>
          <w:rFonts w:ascii="Times New Roman" w:hAnsi="Times New Roman" w:cs="Times New Roman"/>
          <w:color w:val="000000" w:themeColor="text1"/>
          <w:sz w:val="24"/>
          <w:szCs w:val="24"/>
          <w:lang w:val="es-ES"/>
        </w:rPr>
        <w:t xml:space="preserve">, ambientado en un </w:t>
      </w:r>
      <w:r>
        <w:rPr>
          <w:rFonts w:ascii="Times New Roman" w:hAnsi="Times New Roman" w:cs="Times New Roman"/>
          <w:color w:val="000000" w:themeColor="text1"/>
          <w:sz w:val="24"/>
          <w:szCs w:val="24"/>
          <w:lang w:val="es-ES"/>
        </w:rPr>
        <w:t>campo de trigo en Us</w:t>
      </w:r>
      <w:r w:rsidRPr="00F80173">
        <w:rPr>
          <w:rFonts w:ascii="Times New Roman" w:hAnsi="Times New Roman" w:cs="Times New Roman"/>
          <w:color w:val="000000" w:themeColor="text1"/>
          <w:sz w:val="24"/>
          <w:szCs w:val="24"/>
          <w:lang w:val="es-ES"/>
        </w:rPr>
        <w:t xml:space="preserve">, Francia, se combinó con una sólida campaña en las redes sociales; y un lookbook de </w:t>
      </w:r>
      <w:r w:rsidRPr="00203758">
        <w:rPr>
          <w:rFonts w:ascii="Times New Roman" w:hAnsi="Times New Roman" w:cs="Times New Roman"/>
          <w:b/>
          <w:color w:val="000000" w:themeColor="text1"/>
          <w:sz w:val="24"/>
          <w:szCs w:val="24"/>
          <w:lang w:val="es-ES"/>
        </w:rPr>
        <w:t>Gucci</w:t>
      </w:r>
      <w:r w:rsidRPr="00F80173">
        <w:rPr>
          <w:rFonts w:ascii="Times New Roman" w:hAnsi="Times New Roman" w:cs="Times New Roman"/>
          <w:color w:val="000000" w:themeColor="text1"/>
          <w:sz w:val="24"/>
          <w:szCs w:val="24"/>
          <w:lang w:val="es-ES"/>
        </w:rPr>
        <w:t xml:space="preserve"> con la colección que lució el equipo de diseño de la marca y presentado con un video en vivo de 12 horas. La Semana de la Moda Digital de Mil</w:t>
      </w:r>
      <w:r w:rsidR="00203758">
        <w:rPr>
          <w:rFonts w:ascii="Times New Roman" w:hAnsi="Times New Roman" w:cs="Times New Roman"/>
          <w:color w:val="000000" w:themeColor="text1"/>
          <w:sz w:val="24"/>
          <w:szCs w:val="24"/>
          <w:lang w:val="es-ES"/>
        </w:rPr>
        <w:t>án lanzó una plataforma online</w:t>
      </w:r>
      <w:r w:rsidRPr="00F80173">
        <w:rPr>
          <w:rFonts w:ascii="Times New Roman" w:hAnsi="Times New Roman" w:cs="Times New Roman"/>
          <w:color w:val="000000" w:themeColor="text1"/>
          <w:sz w:val="24"/>
          <w:szCs w:val="24"/>
          <w:lang w:val="es-ES"/>
        </w:rPr>
        <w:t xml:space="preserve"> con presentaciones de 42 casas de moda y con 73 </w:t>
      </w:r>
      <w:r w:rsidR="00203758">
        <w:rPr>
          <w:rFonts w:ascii="Times New Roman" w:hAnsi="Times New Roman" w:cs="Times New Roman"/>
          <w:color w:val="000000" w:themeColor="text1"/>
          <w:sz w:val="24"/>
          <w:szCs w:val="24"/>
          <w:lang w:val="es-ES"/>
        </w:rPr>
        <w:t xml:space="preserve">showrooms online </w:t>
      </w:r>
      <w:r w:rsidR="00203758" w:rsidRPr="00203758">
        <w:rPr>
          <w:rFonts w:ascii="Times New Roman" w:hAnsi="Times New Roman" w:cs="Times New Roman"/>
          <w:color w:val="000000" w:themeColor="text1"/>
          <w:sz w:val="24"/>
          <w:szCs w:val="24"/>
          <w:lang w:val="es-ES"/>
        </w:rPr>
        <w:t>–</w:t>
      </w:r>
      <w:r w:rsidR="00203758">
        <w:rPr>
          <w:rFonts w:ascii="Times New Roman" w:hAnsi="Times New Roman" w:cs="Times New Roman"/>
          <w:color w:val="000000" w:themeColor="text1"/>
          <w:sz w:val="24"/>
          <w:szCs w:val="24"/>
          <w:lang w:val="es-ES"/>
        </w:rPr>
        <w:t xml:space="preserve"> incluyendo</w:t>
      </w:r>
      <w:r w:rsidRPr="00F80173">
        <w:rPr>
          <w:rFonts w:ascii="Times New Roman" w:hAnsi="Times New Roman" w:cs="Times New Roman"/>
          <w:color w:val="000000" w:themeColor="text1"/>
          <w:sz w:val="24"/>
          <w:szCs w:val="24"/>
          <w:lang w:val="es-ES"/>
        </w:rPr>
        <w:t xml:space="preserve"> </w:t>
      </w:r>
      <w:r w:rsidRPr="00203758">
        <w:rPr>
          <w:rFonts w:ascii="Times New Roman" w:hAnsi="Times New Roman" w:cs="Times New Roman"/>
          <w:b/>
          <w:color w:val="000000" w:themeColor="text1"/>
          <w:sz w:val="24"/>
          <w:szCs w:val="24"/>
          <w:lang w:val="es-ES"/>
        </w:rPr>
        <w:t>Spazio38</w:t>
      </w:r>
      <w:r w:rsidRPr="00F80173">
        <w:rPr>
          <w:rFonts w:ascii="Times New Roman" w:hAnsi="Times New Roman" w:cs="Times New Roman"/>
          <w:color w:val="000000" w:themeColor="text1"/>
          <w:sz w:val="24"/>
          <w:szCs w:val="24"/>
          <w:lang w:val="es-ES"/>
        </w:rPr>
        <w:t xml:space="preserve">, </w:t>
      </w:r>
      <w:r w:rsidRPr="00203758">
        <w:rPr>
          <w:rFonts w:ascii="Times New Roman" w:hAnsi="Times New Roman" w:cs="Times New Roman"/>
          <w:b/>
          <w:color w:val="000000" w:themeColor="text1"/>
          <w:sz w:val="24"/>
          <w:szCs w:val="24"/>
          <w:lang w:val="es-ES"/>
        </w:rPr>
        <w:t>Showroom Marcona3</w:t>
      </w:r>
      <w:r w:rsidRPr="00F80173">
        <w:rPr>
          <w:rFonts w:ascii="Times New Roman" w:hAnsi="Times New Roman" w:cs="Times New Roman"/>
          <w:color w:val="000000" w:themeColor="text1"/>
          <w:sz w:val="24"/>
          <w:szCs w:val="24"/>
          <w:lang w:val="es-ES"/>
        </w:rPr>
        <w:t xml:space="preserve"> y </w:t>
      </w:r>
      <w:r w:rsidRPr="00203758">
        <w:rPr>
          <w:rFonts w:ascii="Times New Roman" w:hAnsi="Times New Roman" w:cs="Times New Roman"/>
          <w:b/>
          <w:color w:val="000000" w:themeColor="text1"/>
          <w:sz w:val="24"/>
          <w:szCs w:val="24"/>
          <w:lang w:val="es-ES"/>
        </w:rPr>
        <w:t>Slam Jam</w:t>
      </w:r>
      <w:r w:rsidR="00203758">
        <w:rPr>
          <w:rFonts w:ascii="Times New Roman" w:hAnsi="Times New Roman" w:cs="Times New Roman"/>
          <w:color w:val="000000" w:themeColor="text1"/>
          <w:sz w:val="24"/>
          <w:szCs w:val="24"/>
          <w:lang w:val="es-ES"/>
        </w:rPr>
        <w:t xml:space="preserve"> </w:t>
      </w:r>
      <w:r w:rsidR="00203758" w:rsidRPr="00203758">
        <w:rPr>
          <w:rFonts w:ascii="Times New Roman" w:hAnsi="Times New Roman" w:cs="Times New Roman"/>
          <w:color w:val="000000" w:themeColor="text1"/>
          <w:sz w:val="24"/>
          <w:szCs w:val="24"/>
          <w:lang w:val="es-ES"/>
        </w:rPr>
        <w:t>–</w:t>
      </w:r>
      <w:r w:rsidRPr="00F80173">
        <w:rPr>
          <w:rFonts w:ascii="Times New Roman" w:hAnsi="Times New Roman" w:cs="Times New Roman"/>
          <w:color w:val="000000" w:themeColor="text1"/>
          <w:sz w:val="24"/>
          <w:szCs w:val="24"/>
          <w:lang w:val="es-ES"/>
        </w:rPr>
        <w:t xml:space="preserve"> que representan un total de 457 marcas.</w:t>
      </w:r>
    </w:p>
    <w:p w14:paraId="5A292BBC" w14:textId="77777777" w:rsidR="00F80173" w:rsidRPr="00F80173" w:rsidRDefault="00F80173"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04D281B7" w14:textId="3747346A" w:rsidR="00203758" w:rsidRPr="00203758" w:rsidRDefault="00203758"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Sin embargo, la valoración</w:t>
      </w:r>
      <w:r w:rsidRPr="00203758">
        <w:rPr>
          <w:rFonts w:ascii="Times New Roman" w:hAnsi="Times New Roman" w:cs="Times New Roman"/>
          <w:color w:val="000000" w:themeColor="text1"/>
          <w:sz w:val="24"/>
          <w:szCs w:val="24"/>
          <w:lang w:val="es-ES"/>
        </w:rPr>
        <w:t xml:space="preserve"> general </w:t>
      </w:r>
      <w:r>
        <w:rPr>
          <w:rFonts w:ascii="Times New Roman" w:hAnsi="Times New Roman" w:cs="Times New Roman"/>
          <w:color w:val="000000" w:themeColor="text1"/>
          <w:sz w:val="24"/>
          <w:szCs w:val="24"/>
          <w:lang w:val="es-ES"/>
        </w:rPr>
        <w:t>fue variada. Si bien los eventos</w:t>
      </w:r>
      <w:r w:rsidRPr="00203758">
        <w:rPr>
          <w:rFonts w:ascii="Times New Roman" w:hAnsi="Times New Roman" w:cs="Times New Roman"/>
          <w:color w:val="000000" w:themeColor="text1"/>
          <w:sz w:val="24"/>
          <w:szCs w:val="24"/>
          <w:lang w:val="es-ES"/>
        </w:rPr>
        <w:t xml:space="preserve"> se enfocaron en crear valor mediático, no lograron atender completamente a su audiencia principal: los compradores. Para ellos, las </w:t>
      </w:r>
      <w:r>
        <w:rPr>
          <w:rFonts w:ascii="Times New Roman" w:hAnsi="Times New Roman" w:cs="Times New Roman"/>
          <w:color w:val="000000" w:themeColor="text1"/>
          <w:sz w:val="24"/>
          <w:szCs w:val="24"/>
          <w:lang w:val="es-ES"/>
        </w:rPr>
        <w:t xml:space="preserve">semanas de la moda son ocasiones importantes de negocios </w:t>
      </w:r>
      <w:r w:rsidRPr="00203758">
        <w:rPr>
          <w:rFonts w:ascii="Times New Roman" w:hAnsi="Times New Roman" w:cs="Times New Roman"/>
          <w:color w:val="000000" w:themeColor="text1"/>
          <w:sz w:val="24"/>
          <w:szCs w:val="24"/>
          <w:lang w:val="es-ES"/>
        </w:rPr>
        <w:t xml:space="preserve">y deben ejecutarse a la perfección. Simon Chilvers de </w:t>
      </w:r>
      <w:r w:rsidRPr="00203758">
        <w:rPr>
          <w:rFonts w:ascii="Times New Roman" w:hAnsi="Times New Roman" w:cs="Times New Roman"/>
          <w:b/>
          <w:color w:val="000000" w:themeColor="text1"/>
          <w:sz w:val="24"/>
          <w:szCs w:val="24"/>
          <w:lang w:val="es-ES"/>
        </w:rPr>
        <w:t>Matchesfashion</w:t>
      </w:r>
      <w:r w:rsidRPr="00203758">
        <w:rPr>
          <w:rFonts w:ascii="Times New Roman" w:hAnsi="Times New Roman" w:cs="Times New Roman"/>
          <w:color w:val="000000" w:themeColor="text1"/>
          <w:sz w:val="24"/>
          <w:szCs w:val="24"/>
          <w:lang w:val="es-ES"/>
        </w:rPr>
        <w:t xml:space="preserve"> señaló que era difícil captar la idea de cada colección a partir de presentaciones digitales, ya que se parecían más a paneles de estado de ánimo que a catálogos de productos. Bruce </w:t>
      </w:r>
      <w:r>
        <w:rPr>
          <w:rFonts w:ascii="Times New Roman" w:hAnsi="Times New Roman" w:cs="Times New Roman"/>
          <w:color w:val="000000" w:themeColor="text1"/>
          <w:sz w:val="24"/>
          <w:szCs w:val="24"/>
          <w:lang w:val="es-ES"/>
        </w:rPr>
        <w:t>Pask, director de moda para hombre</w:t>
      </w:r>
      <w:r w:rsidRPr="00203758">
        <w:rPr>
          <w:rFonts w:ascii="Times New Roman" w:hAnsi="Times New Roman" w:cs="Times New Roman"/>
          <w:color w:val="000000" w:themeColor="text1"/>
          <w:sz w:val="24"/>
          <w:szCs w:val="24"/>
          <w:lang w:val="es-ES"/>
        </w:rPr>
        <w:t xml:space="preserve"> de </w:t>
      </w:r>
      <w:r w:rsidRPr="00203758">
        <w:rPr>
          <w:rFonts w:ascii="Times New Roman" w:hAnsi="Times New Roman" w:cs="Times New Roman"/>
          <w:b/>
          <w:color w:val="000000" w:themeColor="text1"/>
          <w:sz w:val="24"/>
          <w:szCs w:val="24"/>
          <w:lang w:val="es-ES"/>
        </w:rPr>
        <w:t>Bergdorf Goodman</w:t>
      </w:r>
      <w:r w:rsidRPr="00203758">
        <w:rPr>
          <w:rFonts w:ascii="Times New Roman" w:hAnsi="Times New Roman" w:cs="Times New Roman"/>
          <w:color w:val="000000" w:themeColor="text1"/>
          <w:sz w:val="24"/>
          <w:szCs w:val="24"/>
          <w:lang w:val="es-ES"/>
        </w:rPr>
        <w:t xml:space="preserve"> y </w:t>
      </w:r>
      <w:r w:rsidRPr="00203758">
        <w:rPr>
          <w:rFonts w:ascii="Times New Roman" w:hAnsi="Times New Roman" w:cs="Times New Roman"/>
          <w:b/>
          <w:color w:val="000000" w:themeColor="text1"/>
          <w:sz w:val="24"/>
          <w:szCs w:val="24"/>
          <w:lang w:val="es-ES"/>
        </w:rPr>
        <w:t>Neiman Marcus</w:t>
      </w:r>
      <w:r w:rsidRPr="00203758">
        <w:rPr>
          <w:rFonts w:ascii="Times New Roman" w:hAnsi="Times New Roman" w:cs="Times New Roman"/>
          <w:color w:val="000000" w:themeColor="text1"/>
          <w:sz w:val="24"/>
          <w:szCs w:val="24"/>
          <w:lang w:val="es-ES"/>
        </w:rPr>
        <w:t xml:space="preserve">, comentó sobre la falta de imágenes de </w:t>
      </w:r>
      <w:r>
        <w:rPr>
          <w:rFonts w:ascii="Times New Roman" w:hAnsi="Times New Roman" w:cs="Times New Roman"/>
          <w:color w:val="000000" w:themeColor="text1"/>
          <w:sz w:val="24"/>
          <w:szCs w:val="24"/>
          <w:lang w:val="es-ES"/>
        </w:rPr>
        <w:t xml:space="preserve">los </w:t>
      </w:r>
      <w:r w:rsidRPr="00203758">
        <w:rPr>
          <w:rFonts w:ascii="Times New Roman" w:hAnsi="Times New Roman" w:cs="Times New Roman"/>
          <w:color w:val="000000" w:themeColor="text1"/>
          <w:sz w:val="24"/>
          <w:szCs w:val="24"/>
          <w:lang w:val="es-ES"/>
        </w:rPr>
        <w:t>productos.</w:t>
      </w:r>
    </w:p>
    <w:p w14:paraId="4B7BB91B" w14:textId="115B4EA4" w:rsidR="00EA1763" w:rsidRPr="00203758" w:rsidRDefault="00EA1763" w:rsidP="00203758">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422BF251" w14:textId="4F6D35A7" w:rsidR="00203758" w:rsidRPr="00203758" w:rsidRDefault="00203758"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203758">
        <w:rPr>
          <w:rFonts w:ascii="Times New Roman" w:hAnsi="Times New Roman" w:cs="Times New Roman"/>
          <w:color w:val="000000" w:themeColor="text1"/>
          <w:sz w:val="24"/>
          <w:szCs w:val="24"/>
          <w:lang w:val="es-ES"/>
        </w:rPr>
        <w:t xml:space="preserve">Claramente, estos </w:t>
      </w:r>
      <w:r>
        <w:rPr>
          <w:rFonts w:ascii="Times New Roman" w:hAnsi="Times New Roman" w:cs="Times New Roman"/>
          <w:color w:val="000000" w:themeColor="text1"/>
          <w:sz w:val="24"/>
          <w:szCs w:val="24"/>
          <w:lang w:val="es-ES"/>
        </w:rPr>
        <w:t>eventos</w:t>
      </w:r>
      <w:r w:rsidRPr="00203758">
        <w:rPr>
          <w:rFonts w:ascii="Times New Roman" w:hAnsi="Times New Roman" w:cs="Times New Roman"/>
          <w:color w:val="000000" w:themeColor="text1"/>
          <w:sz w:val="24"/>
          <w:szCs w:val="24"/>
          <w:lang w:val="es-ES"/>
        </w:rPr>
        <w:t xml:space="preserve"> han sido vistos, tanto por profesionales como por consumidores finales, lo que impulsó el compromiso y la conciencia. Pero no se tradujeron automáticamente en ventas al por mayor. El proceso de compra digital es nuevo para todos. Aunque tiene cie</w:t>
      </w:r>
      <w:r>
        <w:rPr>
          <w:rFonts w:ascii="Times New Roman" w:hAnsi="Times New Roman" w:cs="Times New Roman"/>
          <w:color w:val="000000" w:themeColor="text1"/>
          <w:sz w:val="24"/>
          <w:szCs w:val="24"/>
          <w:lang w:val="es-ES"/>
        </w:rPr>
        <w:t xml:space="preserve">rtas ventajas </w:t>
      </w:r>
      <w:r w:rsidRPr="00203758">
        <w:rPr>
          <w:rFonts w:ascii="Times New Roman" w:hAnsi="Times New Roman" w:cs="Times New Roman"/>
          <w:color w:val="000000" w:themeColor="text1"/>
          <w:sz w:val="24"/>
          <w:szCs w:val="24"/>
          <w:lang w:val="es-ES"/>
        </w:rPr>
        <w:t>– por ejemplo, ofrece una descripción general má</w:t>
      </w:r>
      <w:r>
        <w:rPr>
          <w:rFonts w:ascii="Times New Roman" w:hAnsi="Times New Roman" w:cs="Times New Roman"/>
          <w:color w:val="000000" w:themeColor="text1"/>
          <w:sz w:val="24"/>
          <w:szCs w:val="24"/>
          <w:lang w:val="es-ES"/>
        </w:rPr>
        <w:t>s rápida de la gama de producto</w:t>
      </w:r>
      <w:r w:rsidRPr="00203758">
        <w:rPr>
          <w:rFonts w:ascii="Times New Roman" w:hAnsi="Times New Roman" w:cs="Times New Roman"/>
          <w:color w:val="000000" w:themeColor="text1"/>
          <w:sz w:val="24"/>
          <w:szCs w:val="24"/>
          <w:lang w:val="es-ES"/>
        </w:rPr>
        <w:t xml:space="preserve"> y simp</w:t>
      </w:r>
      <w:r>
        <w:rPr>
          <w:rFonts w:ascii="Times New Roman" w:hAnsi="Times New Roman" w:cs="Times New Roman"/>
          <w:color w:val="000000" w:themeColor="text1"/>
          <w:sz w:val="24"/>
          <w:szCs w:val="24"/>
          <w:lang w:val="es-ES"/>
        </w:rPr>
        <w:t>lifica la selección de estilos</w:t>
      </w:r>
      <w:r w:rsidRPr="00203758">
        <w:rPr>
          <w:rFonts w:ascii="Times New Roman" w:hAnsi="Times New Roman" w:cs="Times New Roman"/>
          <w:color w:val="000000" w:themeColor="text1"/>
          <w:sz w:val="24"/>
          <w:szCs w:val="24"/>
          <w:lang w:val="es-ES"/>
        </w:rPr>
        <w:t xml:space="preserve"> cla</w:t>
      </w:r>
      <w:r>
        <w:rPr>
          <w:rFonts w:ascii="Times New Roman" w:hAnsi="Times New Roman" w:cs="Times New Roman"/>
          <w:color w:val="000000" w:themeColor="text1"/>
          <w:sz w:val="24"/>
          <w:szCs w:val="24"/>
          <w:lang w:val="es-ES"/>
        </w:rPr>
        <w:t xml:space="preserve">ve, así como el archivo digital </w:t>
      </w:r>
      <w:r w:rsidRPr="00203758">
        <w:rPr>
          <w:rFonts w:ascii="Times New Roman" w:hAnsi="Times New Roman" w:cs="Times New Roman"/>
          <w:color w:val="000000" w:themeColor="text1"/>
          <w:sz w:val="24"/>
          <w:szCs w:val="24"/>
          <w:lang w:val="es-ES"/>
        </w:rPr>
        <w:t>– no fluye de forma natural.</w:t>
      </w:r>
    </w:p>
    <w:p w14:paraId="7852BB9E" w14:textId="2BB0216F" w:rsidR="0048430C" w:rsidRPr="00E82B38" w:rsidRDefault="0048430C" w:rsidP="00203758">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433A2076" w14:textId="483BFA32" w:rsidR="00203758" w:rsidRPr="00203758" w:rsidRDefault="00203758"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203758">
        <w:rPr>
          <w:rFonts w:ascii="Times New Roman" w:hAnsi="Times New Roman" w:cs="Times New Roman"/>
          <w:color w:val="000000" w:themeColor="text1"/>
          <w:sz w:val="24"/>
          <w:szCs w:val="24"/>
          <w:lang w:val="es-ES"/>
        </w:rPr>
        <w:t>“Sin la interacción de la</w:t>
      </w:r>
      <w:r>
        <w:rPr>
          <w:rFonts w:ascii="Times New Roman" w:hAnsi="Times New Roman" w:cs="Times New Roman"/>
          <w:color w:val="000000" w:themeColor="text1"/>
          <w:sz w:val="24"/>
          <w:szCs w:val="24"/>
          <w:lang w:val="es-ES"/>
        </w:rPr>
        <w:t xml:space="preserve"> vida real, se percibe precipitado</w:t>
      </w:r>
      <w:r w:rsidRPr="00203758">
        <w:rPr>
          <w:rFonts w:ascii="Times New Roman" w:hAnsi="Times New Roman" w:cs="Times New Roman"/>
          <w:color w:val="000000" w:themeColor="text1"/>
          <w:sz w:val="24"/>
          <w:szCs w:val="24"/>
          <w:lang w:val="es-ES"/>
        </w:rPr>
        <w:t>. Es difícil tomar decisiones sobre grande</w:t>
      </w:r>
      <w:r>
        <w:rPr>
          <w:rFonts w:ascii="Times New Roman" w:hAnsi="Times New Roman" w:cs="Times New Roman"/>
          <w:color w:val="000000" w:themeColor="text1"/>
          <w:sz w:val="24"/>
          <w:szCs w:val="24"/>
          <w:lang w:val="es-ES"/>
        </w:rPr>
        <w:t>s inversiones de forma digital”</w:t>
      </w:r>
      <w:r w:rsidRPr="00203758">
        <w:rPr>
          <w:rFonts w:ascii="Times New Roman" w:hAnsi="Times New Roman" w:cs="Times New Roman"/>
          <w:color w:val="000000" w:themeColor="text1"/>
          <w:sz w:val="24"/>
          <w:szCs w:val="24"/>
          <w:lang w:val="es-ES"/>
        </w:rPr>
        <w:t xml:space="preserve">, dijo un comprador alemán a </w:t>
      </w:r>
      <w:r w:rsidRPr="00203758">
        <w:rPr>
          <w:rFonts w:ascii="Times New Roman" w:hAnsi="Times New Roman" w:cs="Times New Roman"/>
          <w:b/>
          <w:color w:val="000000" w:themeColor="text1"/>
          <w:sz w:val="24"/>
          <w:szCs w:val="24"/>
          <w:lang w:val="es-ES"/>
        </w:rPr>
        <w:t>WeAr</w:t>
      </w:r>
      <w:r w:rsidRPr="00203758">
        <w:rPr>
          <w:rFonts w:ascii="Times New Roman" w:hAnsi="Times New Roman" w:cs="Times New Roman"/>
          <w:color w:val="000000" w:themeColor="text1"/>
          <w:sz w:val="24"/>
          <w:szCs w:val="24"/>
          <w:lang w:val="es-ES"/>
        </w:rPr>
        <w:t xml:space="preserve">. Con tanto en juego en un momento económicamente incierto, el entorno desconocido hace que el proceso de selección sea mucho más difícil. Ramon Ehlen, copropietario de </w:t>
      </w:r>
      <w:r w:rsidRPr="00203758">
        <w:rPr>
          <w:rFonts w:ascii="Times New Roman" w:hAnsi="Times New Roman" w:cs="Times New Roman"/>
          <w:b/>
          <w:color w:val="000000" w:themeColor="text1"/>
          <w:sz w:val="24"/>
          <w:szCs w:val="24"/>
          <w:lang w:val="es-ES"/>
        </w:rPr>
        <w:t>Labelsin Sittard</w:t>
      </w:r>
      <w:r w:rsidRPr="00203758">
        <w:rPr>
          <w:rFonts w:ascii="Times New Roman" w:hAnsi="Times New Roman" w:cs="Times New Roman"/>
          <w:color w:val="000000" w:themeColor="text1"/>
          <w:sz w:val="24"/>
          <w:szCs w:val="24"/>
          <w:lang w:val="es-ES"/>
        </w:rPr>
        <w:t>, Países Bajos, dijo: “[Las citas digitales] estuvieron bien, pero no tan agradables como una visita</w:t>
      </w:r>
      <w:r>
        <w:rPr>
          <w:rFonts w:ascii="Times New Roman" w:hAnsi="Times New Roman" w:cs="Times New Roman"/>
          <w:color w:val="000000" w:themeColor="text1"/>
          <w:sz w:val="24"/>
          <w:szCs w:val="24"/>
          <w:lang w:val="es-ES"/>
        </w:rPr>
        <w:t xml:space="preserve"> normal a un showroom</w:t>
      </w:r>
      <w:r w:rsidRPr="00203758">
        <w:rPr>
          <w:rFonts w:ascii="Times New Roman" w:hAnsi="Times New Roman" w:cs="Times New Roman"/>
          <w:color w:val="000000" w:themeColor="text1"/>
          <w:sz w:val="24"/>
          <w:szCs w:val="24"/>
          <w:lang w:val="es-ES"/>
        </w:rPr>
        <w:t>. Es importante sentir el amb</w:t>
      </w:r>
      <w:r>
        <w:rPr>
          <w:rFonts w:ascii="Times New Roman" w:hAnsi="Times New Roman" w:cs="Times New Roman"/>
          <w:color w:val="000000" w:themeColor="text1"/>
          <w:sz w:val="24"/>
          <w:szCs w:val="24"/>
          <w:lang w:val="es-ES"/>
        </w:rPr>
        <w:t>iente del showroom”</w:t>
      </w:r>
      <w:r w:rsidRPr="00203758">
        <w:rPr>
          <w:rFonts w:ascii="Times New Roman" w:hAnsi="Times New Roman" w:cs="Times New Roman"/>
          <w:color w:val="000000" w:themeColor="text1"/>
          <w:sz w:val="24"/>
          <w:szCs w:val="24"/>
          <w:lang w:val="es-ES"/>
        </w:rPr>
        <w:t xml:space="preserve">. Y </w:t>
      </w:r>
      <w:r w:rsidRPr="00203758">
        <w:rPr>
          <w:rFonts w:ascii="Times New Roman" w:hAnsi="Times New Roman" w:cs="Times New Roman"/>
          <w:b/>
          <w:color w:val="000000" w:themeColor="text1"/>
          <w:sz w:val="24"/>
          <w:szCs w:val="24"/>
          <w:lang w:val="es-ES"/>
        </w:rPr>
        <w:t>Peek &amp; Cloppenburg</w:t>
      </w:r>
      <w:r w:rsidRPr="00203758">
        <w:rPr>
          <w:rFonts w:ascii="Times New Roman" w:hAnsi="Times New Roman" w:cs="Times New Roman"/>
          <w:color w:val="000000" w:themeColor="text1"/>
          <w:sz w:val="24"/>
          <w:szCs w:val="24"/>
          <w:lang w:val="es-ES"/>
        </w:rPr>
        <w:t xml:space="preserve"> KG, Düsseldorf nos dijo: “Nuestros compradores se sorprendieron positivamente de lo bien que se puede ejecutar el proceso de pedido</w:t>
      </w:r>
      <w:r>
        <w:rPr>
          <w:rFonts w:ascii="Times New Roman" w:hAnsi="Times New Roman" w:cs="Times New Roman"/>
          <w:color w:val="000000" w:themeColor="text1"/>
          <w:sz w:val="24"/>
          <w:szCs w:val="24"/>
          <w:lang w:val="es-ES"/>
        </w:rPr>
        <w:t xml:space="preserve"> incluso siguiendo esta vía</w:t>
      </w:r>
      <w:r w:rsidRPr="00203758">
        <w:rPr>
          <w:rFonts w:ascii="Times New Roman" w:hAnsi="Times New Roman" w:cs="Times New Roman"/>
          <w:color w:val="000000" w:themeColor="text1"/>
          <w:sz w:val="24"/>
          <w:szCs w:val="24"/>
          <w:lang w:val="es-ES"/>
        </w:rPr>
        <w:t xml:space="preserve">. Sin embargo, la oferta </w:t>
      </w:r>
      <w:r>
        <w:rPr>
          <w:rFonts w:ascii="Times New Roman" w:hAnsi="Times New Roman" w:cs="Times New Roman"/>
          <w:color w:val="000000" w:themeColor="text1"/>
          <w:sz w:val="24"/>
          <w:szCs w:val="24"/>
          <w:lang w:val="es-ES"/>
        </w:rPr>
        <w:t>digital no puede reemplazar el “look &amp; feel”</w:t>
      </w:r>
      <w:r w:rsidRPr="00203758">
        <w:rPr>
          <w:rFonts w:ascii="Times New Roman" w:hAnsi="Times New Roman" w:cs="Times New Roman"/>
          <w:color w:val="000000" w:themeColor="text1"/>
          <w:sz w:val="24"/>
          <w:szCs w:val="24"/>
          <w:lang w:val="es-ES"/>
        </w:rPr>
        <w:t xml:space="preserve"> [de lo real]. El tacto de los tejidos y materiales es f</w:t>
      </w:r>
      <w:r>
        <w:rPr>
          <w:rFonts w:ascii="Times New Roman" w:hAnsi="Times New Roman" w:cs="Times New Roman"/>
          <w:color w:val="000000" w:themeColor="text1"/>
          <w:sz w:val="24"/>
          <w:szCs w:val="24"/>
          <w:lang w:val="es-ES"/>
        </w:rPr>
        <w:t>undamental para nuestro trabajo</w:t>
      </w:r>
      <w:r w:rsidRPr="00203758">
        <w:rPr>
          <w:rFonts w:ascii="Times New Roman" w:hAnsi="Times New Roman" w:cs="Times New Roman"/>
          <w:color w:val="000000" w:themeColor="text1"/>
          <w:sz w:val="24"/>
          <w:szCs w:val="24"/>
          <w:lang w:val="es-ES"/>
        </w:rPr>
        <w:t>”.</w:t>
      </w:r>
    </w:p>
    <w:p w14:paraId="10BAED88" w14:textId="77777777" w:rsidR="00203758" w:rsidRPr="00203758" w:rsidRDefault="00203758"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530F1CA5" w14:textId="1C52A38F" w:rsidR="00F748FC" w:rsidRPr="00F748FC" w:rsidRDefault="00F748FC" w:rsidP="00F472E2">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Múnich y Dusseldorf, los showrooms reales</w:t>
      </w:r>
      <w:r w:rsidRPr="00F748FC">
        <w:rPr>
          <w:rFonts w:ascii="Times New Roman" w:hAnsi="Times New Roman" w:cs="Times New Roman"/>
          <w:color w:val="000000" w:themeColor="text1"/>
          <w:sz w:val="24"/>
          <w:szCs w:val="24"/>
          <w:lang w:val="es-ES"/>
        </w:rPr>
        <w:t xml:space="preserve">, que funcionaban bajo estrictas medidas de seguridad, </w:t>
      </w:r>
      <w:r>
        <w:rPr>
          <w:rFonts w:ascii="Times New Roman" w:hAnsi="Times New Roman" w:cs="Times New Roman"/>
          <w:color w:val="000000" w:themeColor="text1"/>
          <w:sz w:val="24"/>
          <w:szCs w:val="24"/>
          <w:lang w:val="es-ES"/>
        </w:rPr>
        <w:lastRenderedPageBreak/>
        <w:t>estaban muy concurrido</w:t>
      </w:r>
      <w:r w:rsidRPr="00F748FC">
        <w:rPr>
          <w:rFonts w:ascii="Times New Roman" w:hAnsi="Times New Roman" w:cs="Times New Roman"/>
          <w:color w:val="000000" w:themeColor="text1"/>
          <w:sz w:val="24"/>
          <w:szCs w:val="24"/>
          <w:lang w:val="es-ES"/>
        </w:rPr>
        <w:t xml:space="preserve">s. Mientras que empresas como </w:t>
      </w:r>
      <w:r w:rsidRPr="00F748FC">
        <w:rPr>
          <w:rFonts w:ascii="Times New Roman" w:hAnsi="Times New Roman" w:cs="Times New Roman"/>
          <w:b/>
          <w:color w:val="000000" w:themeColor="text1"/>
          <w:sz w:val="24"/>
          <w:szCs w:val="24"/>
          <w:lang w:val="es-ES"/>
        </w:rPr>
        <w:t>Zalando</w:t>
      </w:r>
      <w:r>
        <w:rPr>
          <w:rFonts w:ascii="Times New Roman" w:hAnsi="Times New Roman" w:cs="Times New Roman"/>
          <w:color w:val="000000" w:themeColor="text1"/>
          <w:sz w:val="24"/>
          <w:szCs w:val="24"/>
          <w:lang w:val="es-ES"/>
        </w:rPr>
        <w:t xml:space="preserve"> impuso</w:t>
      </w:r>
      <w:r w:rsidRPr="00F748FC">
        <w:rPr>
          <w:rFonts w:ascii="Times New Roman" w:hAnsi="Times New Roman" w:cs="Times New Roman"/>
          <w:color w:val="000000" w:themeColor="text1"/>
          <w:sz w:val="24"/>
          <w:szCs w:val="24"/>
          <w:lang w:val="es-ES"/>
        </w:rPr>
        <w:t xml:space="preserve"> una prohibición total de viajar, otras tiendas, como </w:t>
      </w:r>
      <w:r w:rsidRPr="00F748FC">
        <w:rPr>
          <w:rFonts w:ascii="Times New Roman" w:hAnsi="Times New Roman" w:cs="Times New Roman"/>
          <w:b/>
          <w:color w:val="000000" w:themeColor="text1"/>
          <w:sz w:val="24"/>
          <w:szCs w:val="24"/>
          <w:lang w:val="es-ES"/>
        </w:rPr>
        <w:t>Breuninger</w:t>
      </w:r>
      <w:r w:rsidRPr="00F748FC">
        <w:rPr>
          <w:rFonts w:ascii="Times New Roman" w:hAnsi="Times New Roman" w:cs="Times New Roman"/>
          <w:color w:val="000000" w:themeColor="text1"/>
          <w:sz w:val="24"/>
          <w:szCs w:val="24"/>
          <w:lang w:val="es-ES"/>
        </w:rPr>
        <w:t>, permitieron a sus compradores viajar al menos a nivel nacional. Si bien es p</w:t>
      </w:r>
      <w:r>
        <w:rPr>
          <w:rFonts w:ascii="Times New Roman" w:hAnsi="Times New Roman" w:cs="Times New Roman"/>
          <w:color w:val="000000" w:themeColor="text1"/>
          <w:sz w:val="24"/>
          <w:szCs w:val="24"/>
          <w:lang w:val="es-ES"/>
        </w:rPr>
        <w:t>osible realizar pedidos online</w:t>
      </w:r>
      <w:r w:rsidRPr="00F748FC">
        <w:rPr>
          <w:rFonts w:ascii="Times New Roman" w:hAnsi="Times New Roman" w:cs="Times New Roman"/>
          <w:color w:val="000000" w:themeColor="text1"/>
          <w:sz w:val="24"/>
          <w:szCs w:val="24"/>
          <w:lang w:val="es-ES"/>
        </w:rPr>
        <w:t xml:space="preserve"> con sistemas como </w:t>
      </w:r>
      <w:r w:rsidRPr="00F748FC">
        <w:rPr>
          <w:rFonts w:ascii="Times New Roman" w:hAnsi="Times New Roman" w:cs="Times New Roman"/>
          <w:b/>
          <w:color w:val="000000" w:themeColor="text1"/>
          <w:sz w:val="24"/>
          <w:szCs w:val="24"/>
          <w:lang w:val="es-ES"/>
        </w:rPr>
        <w:t>JOOR</w:t>
      </w:r>
      <w:r w:rsidRPr="00F748FC">
        <w:rPr>
          <w:rFonts w:ascii="Times New Roman" w:hAnsi="Times New Roman" w:cs="Times New Roman"/>
          <w:color w:val="000000" w:themeColor="text1"/>
          <w:sz w:val="24"/>
          <w:szCs w:val="24"/>
          <w:lang w:val="es-ES"/>
        </w:rPr>
        <w:t>, la compra sigue si</w:t>
      </w:r>
      <w:r>
        <w:rPr>
          <w:rFonts w:ascii="Times New Roman" w:hAnsi="Times New Roman" w:cs="Times New Roman"/>
          <w:color w:val="000000" w:themeColor="text1"/>
          <w:sz w:val="24"/>
          <w:szCs w:val="24"/>
          <w:lang w:val="es-ES"/>
        </w:rPr>
        <w:t>endo principalmente un negocio entre</w:t>
      </w:r>
      <w:r w:rsidRPr="00F748FC">
        <w:rPr>
          <w:rFonts w:ascii="Times New Roman" w:hAnsi="Times New Roman" w:cs="Times New Roman"/>
          <w:color w:val="000000" w:themeColor="text1"/>
          <w:sz w:val="24"/>
          <w:szCs w:val="24"/>
          <w:lang w:val="es-ES"/>
        </w:rPr>
        <w:t xml:space="preserve"> personas: los compradores deben comprender las emociones de la marca y, de todos modos, se requerirá que un vendedor responda a los deseos individuales de un cliente. Como dijo Peek &amp; Cloppenburg: “Para el futuro, sería deseable una combinación de digitalización que respa</w:t>
      </w:r>
      <w:r>
        <w:rPr>
          <w:rFonts w:ascii="Times New Roman" w:hAnsi="Times New Roman" w:cs="Times New Roman"/>
          <w:color w:val="000000" w:themeColor="text1"/>
          <w:sz w:val="24"/>
          <w:szCs w:val="24"/>
          <w:lang w:val="es-ES"/>
        </w:rPr>
        <w:t>lde el proceso con muestras convencionales. Observamos</w:t>
      </w:r>
      <w:r w:rsidRPr="00F748FC">
        <w:rPr>
          <w:rFonts w:ascii="Times New Roman" w:hAnsi="Times New Roman" w:cs="Times New Roman"/>
          <w:color w:val="000000" w:themeColor="text1"/>
          <w:sz w:val="24"/>
          <w:szCs w:val="24"/>
          <w:lang w:val="es-ES"/>
        </w:rPr>
        <w:t xml:space="preserve"> una ventaja par</w:t>
      </w:r>
      <w:r>
        <w:rPr>
          <w:rFonts w:ascii="Times New Roman" w:hAnsi="Times New Roman" w:cs="Times New Roman"/>
          <w:color w:val="000000" w:themeColor="text1"/>
          <w:sz w:val="24"/>
          <w:szCs w:val="24"/>
          <w:lang w:val="es-ES"/>
        </w:rPr>
        <w:t>a las necesidades de compra</w:t>
      </w:r>
      <w:r w:rsidRPr="00F748FC">
        <w:rPr>
          <w:rFonts w:ascii="Times New Roman" w:hAnsi="Times New Roman" w:cs="Times New Roman"/>
          <w:color w:val="000000" w:themeColor="text1"/>
          <w:sz w:val="24"/>
          <w:szCs w:val="24"/>
          <w:lang w:val="es-ES"/>
        </w:rPr>
        <w:t xml:space="preserve"> a corto plazo </w:t>
      </w:r>
      <w:r>
        <w:rPr>
          <w:rFonts w:ascii="Times New Roman" w:hAnsi="Times New Roman" w:cs="Times New Roman"/>
          <w:color w:val="000000" w:themeColor="text1"/>
          <w:sz w:val="24"/>
          <w:szCs w:val="24"/>
          <w:lang w:val="es-ES"/>
        </w:rPr>
        <w:t>con la</w:t>
      </w:r>
      <w:r w:rsidRPr="00F748FC">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 xml:space="preserve">ampliada </w:t>
      </w:r>
      <w:r w:rsidRPr="00F748FC">
        <w:rPr>
          <w:rFonts w:ascii="Times New Roman" w:hAnsi="Times New Roman" w:cs="Times New Roman"/>
          <w:color w:val="000000" w:themeColor="text1"/>
          <w:sz w:val="24"/>
          <w:szCs w:val="24"/>
          <w:lang w:val="es-ES"/>
        </w:rPr>
        <w:t>oferta</w:t>
      </w:r>
      <w:r>
        <w:rPr>
          <w:rFonts w:ascii="Times New Roman" w:hAnsi="Times New Roman" w:cs="Times New Roman"/>
          <w:color w:val="000000" w:themeColor="text1"/>
          <w:sz w:val="24"/>
          <w:szCs w:val="24"/>
          <w:lang w:val="es-ES"/>
        </w:rPr>
        <w:t xml:space="preserve"> en el área de simulaciones 3D”</w:t>
      </w:r>
      <w:r w:rsidRPr="00F748FC">
        <w:rPr>
          <w:rFonts w:ascii="Times New Roman" w:hAnsi="Times New Roman" w:cs="Times New Roman"/>
          <w:color w:val="000000" w:themeColor="text1"/>
          <w:sz w:val="24"/>
          <w:szCs w:val="24"/>
          <w:lang w:val="es-ES"/>
        </w:rPr>
        <w:t>.</w:t>
      </w:r>
    </w:p>
    <w:p w14:paraId="2DE1E51B" w14:textId="2599058E" w:rsidR="00E82B38" w:rsidRDefault="00E82B38" w:rsidP="00E82B38">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7B7F1B22" w14:textId="37D5F15B" w:rsidR="00E82B38" w:rsidRPr="00E82B38" w:rsidRDefault="00E82B38" w:rsidP="00E82B38">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r w:rsidRPr="00E82B38">
        <w:rPr>
          <w:rFonts w:ascii="Times New Roman" w:hAnsi="Times New Roman" w:cs="Times New Roman"/>
          <w:color w:val="000000" w:themeColor="text1"/>
          <w:sz w:val="24"/>
          <w:szCs w:val="24"/>
          <w:lang w:val="es-ES"/>
        </w:rPr>
        <w:t>Esta temporada demostró que el proceso de compra no se puede digitalizar por completo. Es un asunto comercial serio y requiere un toque personal.</w:t>
      </w:r>
    </w:p>
    <w:p w14:paraId="121CEE7A" w14:textId="77777777" w:rsidR="00E82B38" w:rsidRPr="00E82B38" w:rsidRDefault="00E82B38" w:rsidP="00E82B38">
      <w:pPr>
        <w:widowControl w:val="0"/>
        <w:autoSpaceDE w:val="0"/>
        <w:autoSpaceDN w:val="0"/>
        <w:adjustRightInd w:val="0"/>
        <w:snapToGrid w:val="0"/>
        <w:ind w:right="-720"/>
        <w:rPr>
          <w:rFonts w:ascii="Times New Roman" w:hAnsi="Times New Roman" w:cs="Times New Roman"/>
          <w:color w:val="000000" w:themeColor="text1"/>
          <w:sz w:val="24"/>
          <w:szCs w:val="24"/>
          <w:lang w:val="es-ES"/>
        </w:rPr>
      </w:pPr>
    </w:p>
    <w:p w14:paraId="632CC8BC" w14:textId="77777777" w:rsidR="00E82B38" w:rsidRPr="00E82B38" w:rsidRDefault="00E82B38" w:rsidP="00F748FC">
      <w:pPr>
        <w:widowControl w:val="0"/>
        <w:autoSpaceDE w:val="0"/>
        <w:autoSpaceDN w:val="0"/>
        <w:adjustRightInd w:val="0"/>
        <w:snapToGrid w:val="0"/>
        <w:ind w:right="-720"/>
        <w:rPr>
          <w:rFonts w:ascii="Times New Roman" w:hAnsi="Times New Roman" w:cs="Times New Roman"/>
          <w:color w:val="000000" w:themeColor="text1"/>
          <w:sz w:val="24"/>
          <w:szCs w:val="24"/>
        </w:rPr>
      </w:pPr>
      <w:bookmarkStart w:id="0" w:name="_GoBack"/>
      <w:bookmarkEnd w:id="0"/>
    </w:p>
    <w:p w14:paraId="01564D16" w14:textId="77777777" w:rsidR="00145468" w:rsidRPr="00E82B38" w:rsidRDefault="00145468" w:rsidP="00167CFD">
      <w:pPr>
        <w:widowControl w:val="0"/>
        <w:adjustRightInd w:val="0"/>
        <w:snapToGrid w:val="0"/>
        <w:ind w:firstLine="340"/>
        <w:rPr>
          <w:rFonts w:ascii="Times New Roman" w:hAnsi="Times New Roman" w:cs="Times New Roman"/>
          <w:color w:val="000000" w:themeColor="text1"/>
          <w:sz w:val="24"/>
          <w:szCs w:val="24"/>
        </w:rPr>
      </w:pPr>
    </w:p>
    <w:sectPr w:rsidR="00145468" w:rsidRPr="00E82B38" w:rsidSect="00167CFD">
      <w:pgSz w:w="12240" w:h="15840"/>
      <w:pgMar w:top="1440" w:right="153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5"/>
    <w:rsid w:val="00021D6D"/>
    <w:rsid w:val="0003645F"/>
    <w:rsid w:val="00053E30"/>
    <w:rsid w:val="00065B50"/>
    <w:rsid w:val="00074680"/>
    <w:rsid w:val="00075F3A"/>
    <w:rsid w:val="000B0761"/>
    <w:rsid w:val="000C39B4"/>
    <w:rsid w:val="000D5876"/>
    <w:rsid w:val="0010065A"/>
    <w:rsid w:val="00100D9A"/>
    <w:rsid w:val="0014173E"/>
    <w:rsid w:val="00145468"/>
    <w:rsid w:val="00167CFD"/>
    <w:rsid w:val="00203758"/>
    <w:rsid w:val="00211A08"/>
    <w:rsid w:val="00255B3B"/>
    <w:rsid w:val="002D39ED"/>
    <w:rsid w:val="002F0257"/>
    <w:rsid w:val="003C1341"/>
    <w:rsid w:val="003E57A3"/>
    <w:rsid w:val="003E5B1E"/>
    <w:rsid w:val="003F57D5"/>
    <w:rsid w:val="00402F3D"/>
    <w:rsid w:val="00477F36"/>
    <w:rsid w:val="0048430C"/>
    <w:rsid w:val="00491365"/>
    <w:rsid w:val="004944CE"/>
    <w:rsid w:val="004B40A9"/>
    <w:rsid w:val="004E3C82"/>
    <w:rsid w:val="004F3A5E"/>
    <w:rsid w:val="00500A92"/>
    <w:rsid w:val="005141FB"/>
    <w:rsid w:val="0059144B"/>
    <w:rsid w:val="005C2ACE"/>
    <w:rsid w:val="005E3D4D"/>
    <w:rsid w:val="005E48BC"/>
    <w:rsid w:val="00660CF3"/>
    <w:rsid w:val="00670AF2"/>
    <w:rsid w:val="006904EE"/>
    <w:rsid w:val="007009AF"/>
    <w:rsid w:val="00742DA3"/>
    <w:rsid w:val="007466E6"/>
    <w:rsid w:val="007648BC"/>
    <w:rsid w:val="007E3D98"/>
    <w:rsid w:val="007F4E9B"/>
    <w:rsid w:val="00811803"/>
    <w:rsid w:val="00825950"/>
    <w:rsid w:val="00836ED0"/>
    <w:rsid w:val="009B71A0"/>
    <w:rsid w:val="009C3AB2"/>
    <w:rsid w:val="00A22478"/>
    <w:rsid w:val="00A532F2"/>
    <w:rsid w:val="00A617F9"/>
    <w:rsid w:val="00A8094F"/>
    <w:rsid w:val="00A954FC"/>
    <w:rsid w:val="00A97EDB"/>
    <w:rsid w:val="00AA673F"/>
    <w:rsid w:val="00AB794C"/>
    <w:rsid w:val="00B21DF9"/>
    <w:rsid w:val="00B27696"/>
    <w:rsid w:val="00BA6CE1"/>
    <w:rsid w:val="00BE3FAD"/>
    <w:rsid w:val="00C57DC7"/>
    <w:rsid w:val="00CA4E34"/>
    <w:rsid w:val="00D509F6"/>
    <w:rsid w:val="00D86520"/>
    <w:rsid w:val="00DD4938"/>
    <w:rsid w:val="00E56EEE"/>
    <w:rsid w:val="00E71359"/>
    <w:rsid w:val="00E82B38"/>
    <w:rsid w:val="00EA1763"/>
    <w:rsid w:val="00ED2B16"/>
    <w:rsid w:val="00EE688D"/>
    <w:rsid w:val="00F272D5"/>
    <w:rsid w:val="00F37C94"/>
    <w:rsid w:val="00F443B4"/>
    <w:rsid w:val="00F472E2"/>
    <w:rsid w:val="00F748FC"/>
    <w:rsid w:val="00F80173"/>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5EE3"/>
  <w15:chartTrackingRefBased/>
  <w15:docId w15:val="{42835E78-C723-0A4F-9F30-CE28B9EF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imes New Roman (Body CS)"/>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B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B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44821">
      <w:bodyDiv w:val="1"/>
      <w:marLeft w:val="0"/>
      <w:marRight w:val="0"/>
      <w:marTop w:val="0"/>
      <w:marBottom w:val="0"/>
      <w:divBdr>
        <w:top w:val="none" w:sz="0" w:space="0" w:color="auto"/>
        <w:left w:val="none" w:sz="0" w:space="0" w:color="auto"/>
        <w:bottom w:val="none" w:sz="0" w:space="0" w:color="auto"/>
        <w:right w:val="none" w:sz="0" w:space="0" w:color="auto"/>
      </w:divBdr>
      <w:divsChild>
        <w:div w:id="1416585770">
          <w:marLeft w:val="0"/>
          <w:marRight w:val="0"/>
          <w:marTop w:val="0"/>
          <w:marBottom w:val="0"/>
          <w:divBdr>
            <w:top w:val="none" w:sz="0" w:space="0" w:color="auto"/>
            <w:left w:val="none" w:sz="0" w:space="0" w:color="auto"/>
            <w:bottom w:val="none" w:sz="0" w:space="0" w:color="auto"/>
            <w:right w:val="none" w:sz="0" w:space="0" w:color="auto"/>
          </w:divBdr>
        </w:div>
        <w:div w:id="180049590">
          <w:marLeft w:val="0"/>
          <w:marRight w:val="0"/>
          <w:marTop w:val="0"/>
          <w:marBottom w:val="0"/>
          <w:divBdr>
            <w:top w:val="none" w:sz="0" w:space="0" w:color="auto"/>
            <w:left w:val="none" w:sz="0" w:space="0" w:color="auto"/>
            <w:bottom w:val="none" w:sz="0" w:space="0" w:color="auto"/>
            <w:right w:val="none" w:sz="0" w:space="0" w:color="auto"/>
          </w:divBdr>
        </w:div>
      </w:divsChild>
    </w:div>
    <w:div w:id="782382953">
      <w:bodyDiv w:val="1"/>
      <w:marLeft w:val="0"/>
      <w:marRight w:val="0"/>
      <w:marTop w:val="0"/>
      <w:marBottom w:val="0"/>
      <w:divBdr>
        <w:top w:val="none" w:sz="0" w:space="0" w:color="auto"/>
        <w:left w:val="none" w:sz="0" w:space="0" w:color="auto"/>
        <w:bottom w:val="none" w:sz="0" w:space="0" w:color="auto"/>
        <w:right w:val="none" w:sz="0" w:space="0" w:color="auto"/>
      </w:divBdr>
    </w:div>
    <w:div w:id="867255077">
      <w:bodyDiv w:val="1"/>
      <w:marLeft w:val="0"/>
      <w:marRight w:val="0"/>
      <w:marTop w:val="0"/>
      <w:marBottom w:val="0"/>
      <w:divBdr>
        <w:top w:val="none" w:sz="0" w:space="0" w:color="auto"/>
        <w:left w:val="none" w:sz="0" w:space="0" w:color="auto"/>
        <w:bottom w:val="none" w:sz="0" w:space="0" w:color="auto"/>
        <w:right w:val="none" w:sz="0" w:space="0" w:color="auto"/>
      </w:divBdr>
    </w:div>
    <w:div w:id="1566723454">
      <w:bodyDiv w:val="1"/>
      <w:marLeft w:val="0"/>
      <w:marRight w:val="0"/>
      <w:marTop w:val="0"/>
      <w:marBottom w:val="0"/>
      <w:divBdr>
        <w:top w:val="none" w:sz="0" w:space="0" w:color="auto"/>
        <w:left w:val="none" w:sz="0" w:space="0" w:color="auto"/>
        <w:bottom w:val="none" w:sz="0" w:space="0" w:color="auto"/>
        <w:right w:val="none" w:sz="0" w:space="0" w:color="auto"/>
      </w:divBdr>
    </w:div>
    <w:div w:id="1580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Sergio Mato Manas</cp:lastModifiedBy>
  <cp:revision>3</cp:revision>
  <dcterms:created xsi:type="dcterms:W3CDTF">2020-08-20T19:54:00Z</dcterms:created>
  <dcterms:modified xsi:type="dcterms:W3CDTF">2020-08-20T19:55:00Z</dcterms:modified>
</cp:coreProperties>
</file>