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19B96" w14:textId="77777777" w:rsidR="00251BDA" w:rsidRPr="00251BDA" w:rsidRDefault="00251BDA" w:rsidP="00251BDA">
      <w:pPr>
        <w:pStyle w:val="NormalWeb"/>
        <w:rPr>
          <w:color w:val="000000"/>
        </w:rPr>
      </w:pPr>
      <w:r w:rsidRPr="00251BDA">
        <w:rPr>
          <w:color w:val="000000"/>
        </w:rPr>
        <w:t xml:space="preserve">Ruth Farrell, Global Marketing Director, Textiles, </w:t>
      </w:r>
      <w:r w:rsidRPr="00251BDA">
        <w:rPr>
          <w:b/>
          <w:bCs/>
          <w:color w:val="000000"/>
        </w:rPr>
        <w:t>Eastman</w:t>
      </w:r>
    </w:p>
    <w:p w14:paraId="7A2EACAC" w14:textId="445FBEC3" w:rsidR="00BD625D" w:rsidRPr="00BD625D" w:rsidRDefault="00BD625D" w:rsidP="00251BDA">
      <w:pPr>
        <w:pStyle w:val="NormalWeb"/>
        <w:rPr>
          <w:color w:val="000000"/>
          <w:lang w:val="es-ES"/>
        </w:rPr>
      </w:pPr>
      <w:r w:rsidRPr="00BD625D">
        <w:rPr>
          <w:color w:val="000000"/>
          <w:lang w:val="es-ES"/>
        </w:rPr>
        <w:t xml:space="preserve">Incluso antes de Covid-19, veíamos una tendencia hacia </w:t>
      </w:r>
      <w:r>
        <w:rPr>
          <w:color w:val="000000"/>
          <w:lang w:val="es-ES"/>
        </w:rPr>
        <w:t>las marcas que querían materiales</w:t>
      </w:r>
      <w:r w:rsidRPr="00BD625D">
        <w:rPr>
          <w:color w:val="000000"/>
          <w:lang w:val="es-ES"/>
        </w:rPr>
        <w:t xml:space="preserve"> más sostenible</w:t>
      </w:r>
      <w:r>
        <w:rPr>
          <w:color w:val="000000"/>
          <w:lang w:val="es-ES"/>
        </w:rPr>
        <w:t>s. Hoy</w:t>
      </w:r>
      <w:r w:rsidRPr="00BD625D">
        <w:rPr>
          <w:color w:val="000000"/>
          <w:lang w:val="es-ES"/>
        </w:rPr>
        <w:t xml:space="preserve"> es aún más importante. Ahora, los d</w:t>
      </w:r>
      <w:r>
        <w:rPr>
          <w:color w:val="000000"/>
          <w:lang w:val="es-ES"/>
        </w:rPr>
        <w:t>iseñadores y fabricantes de moda para mujer claman por</w:t>
      </w:r>
      <w:r w:rsidRPr="00BD625D">
        <w:rPr>
          <w:color w:val="000000"/>
          <w:lang w:val="es-ES"/>
        </w:rPr>
        <w:t xml:space="preserve"> tejidos sostenibles para satisfacer la demanda de los clientes más exigentes, que se preocupan por los materiales de su ropa. La fibra celulósica de Naia está en el nexo de comodidad y lujo porque produce telas suaves y agradables para la piel en colores ricos y vibrantes con una suntuosa caída.</w:t>
      </w:r>
    </w:p>
    <w:p w14:paraId="0E1D2024" w14:textId="1D7C5576" w:rsidR="001D5108" w:rsidRPr="00BD625D" w:rsidRDefault="00BD625D" w:rsidP="00BD625D">
      <w:pPr>
        <w:pStyle w:val="NormalWeb"/>
        <w:rPr>
          <w:color w:val="000000"/>
          <w:lang w:val="es-ES"/>
        </w:rPr>
      </w:pPr>
      <w:r w:rsidRPr="00BD625D">
        <w:rPr>
          <w:color w:val="000000"/>
          <w:lang w:val="es-ES"/>
        </w:rPr>
        <w:t>En la industria de la moda, tenemos que echar un vistazo consciente a los grandes problemas a los que nos enfrentamos y, colectivamente, encontrar soluciones para resolverlos, siendo los residuos uno de ellos. Todos tenemos que desempeñar un papel en el desvío de residuos de los vertederos y el equipo de Naia está emocionado de lanzar Naia Renew este otoño, que se obtiene a partir de un 40% de residuos plásticos reciclados.</w:t>
      </w:r>
      <w:bookmarkStart w:id="0" w:name="_GoBack"/>
      <w:bookmarkEnd w:id="0"/>
    </w:p>
    <w:sectPr w:rsidR="001D5108" w:rsidRPr="00BD625D"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DA"/>
    <w:rsid w:val="001C1E33"/>
    <w:rsid w:val="00223077"/>
    <w:rsid w:val="00251BDA"/>
    <w:rsid w:val="00360473"/>
    <w:rsid w:val="005E7C9C"/>
    <w:rsid w:val="0063758F"/>
    <w:rsid w:val="0071528D"/>
    <w:rsid w:val="00893A0E"/>
    <w:rsid w:val="00A26A5D"/>
    <w:rsid w:val="00A928EC"/>
    <w:rsid w:val="00BD625D"/>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3964"/>
  <w14:defaultImageDpi w14:val="32767"/>
  <w15:chartTrackingRefBased/>
  <w15:docId w15:val="{B4EA21F3-90C8-E84D-B6B0-F6E02B72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unhideWhenUsed/>
    <w:rsid w:val="00251BDA"/>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251B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1BD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26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Sergio Mato Manas</cp:lastModifiedBy>
  <cp:revision>2</cp:revision>
  <dcterms:created xsi:type="dcterms:W3CDTF">2020-08-21T07:47:00Z</dcterms:created>
  <dcterms:modified xsi:type="dcterms:W3CDTF">2020-08-23T08:02:00Z</dcterms:modified>
</cp:coreProperties>
</file>