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DA" w:rsidRDefault="005B65DA" w:rsidP="00441CA6">
      <w:pPr>
        <w:rPr>
          <w:rFonts w:ascii="Times New Roman" w:hAnsi="Times New Roman" w:cs="Times New Roman"/>
          <w:b/>
          <w:sz w:val="24"/>
          <w:szCs w:val="28"/>
          <w:lang w:val="fr-FR" w:eastAsia="ru-RU"/>
        </w:rPr>
      </w:pPr>
      <w:r>
        <w:rPr>
          <w:rFonts w:ascii="Times New Roman" w:hAnsi="Times New Roman" w:cs="Times New Roman"/>
          <w:b/>
          <w:sz w:val="24"/>
          <w:szCs w:val="28"/>
          <w:lang w:val="fr-FR" w:eastAsia="ru-RU"/>
        </w:rPr>
        <w:t>Focus chaussures</w:t>
      </w:r>
    </w:p>
    <w:p w:rsidR="0066118B" w:rsidRPr="00CF72DE" w:rsidRDefault="0066118B" w:rsidP="00441CA6">
      <w:pPr>
        <w:rPr>
          <w:rFonts w:ascii="Times New Roman" w:hAnsi="Times New Roman" w:cs="Times New Roman"/>
          <w:b/>
          <w:sz w:val="24"/>
          <w:szCs w:val="28"/>
          <w:lang w:val="fr-FR" w:eastAsia="ru-RU"/>
        </w:rPr>
      </w:pPr>
      <w:r>
        <w:rPr>
          <w:rFonts w:ascii="Times New Roman" w:hAnsi="Times New Roman" w:cs="Times New Roman"/>
          <w:b/>
          <w:sz w:val="24"/>
          <w:szCs w:val="28"/>
          <w:lang w:val="fr-FR" w:eastAsia="ru-RU"/>
        </w:rPr>
        <w:t xml:space="preserve">Focus chaussures A/H </w:t>
      </w:r>
      <w:r w:rsidR="00C23729" w:rsidRPr="00CF72DE">
        <w:rPr>
          <w:rFonts w:ascii="Times New Roman" w:hAnsi="Times New Roman" w:cs="Times New Roman"/>
          <w:b/>
          <w:sz w:val="24"/>
          <w:szCs w:val="28"/>
          <w:lang w:val="fr-FR" w:eastAsia="ru-RU"/>
        </w:rPr>
        <w:t>2015/16</w:t>
      </w:r>
    </w:p>
    <w:p w:rsidR="00876969" w:rsidRPr="00CF72DE" w:rsidRDefault="00441CA6" w:rsidP="00441CA6">
      <w:pPr>
        <w:rPr>
          <w:rFonts w:ascii="Times New Roman" w:hAnsi="Times New Roman" w:cs="Times New Roman"/>
          <w:b/>
          <w:sz w:val="24"/>
          <w:szCs w:val="28"/>
          <w:lang w:val="fr-FR" w:eastAsia="ru-RU"/>
        </w:rPr>
      </w:pPr>
      <w:r w:rsidRPr="00CF72DE">
        <w:rPr>
          <w:rFonts w:ascii="Times New Roman" w:hAnsi="Times New Roman" w:cs="Times New Roman"/>
          <w:b/>
          <w:sz w:val="24"/>
          <w:szCs w:val="28"/>
          <w:lang w:val="fr-FR" w:eastAsia="ru-RU"/>
        </w:rPr>
        <w:t xml:space="preserve">Tension </w:t>
      </w:r>
      <w:r w:rsidR="00CF72DE">
        <w:rPr>
          <w:rFonts w:ascii="Times New Roman" w:hAnsi="Times New Roman" w:cs="Times New Roman"/>
          <w:b/>
          <w:sz w:val="24"/>
          <w:szCs w:val="28"/>
          <w:lang w:val="fr-FR" w:eastAsia="ru-RU"/>
        </w:rPr>
        <w:t>entre le passé et le futur</w:t>
      </w:r>
    </w:p>
    <w:p w:rsidR="00876969" w:rsidRPr="00CF72DE" w:rsidRDefault="00876969" w:rsidP="00876969">
      <w:pPr>
        <w:rPr>
          <w:rFonts w:ascii="Times New Roman" w:hAnsi="Times New Roman" w:cs="Times New Roman"/>
          <w:sz w:val="24"/>
          <w:szCs w:val="28"/>
          <w:lang w:val="fr-FR" w:eastAsia="ru-RU"/>
        </w:rPr>
      </w:pPr>
      <w:r w:rsidRPr="00CF72DE">
        <w:rPr>
          <w:rFonts w:ascii="Times New Roman" w:hAnsi="Times New Roman" w:cs="Times New Roman"/>
          <w:sz w:val="24"/>
          <w:szCs w:val="28"/>
          <w:lang w:val="fr-FR" w:eastAsia="ru-RU"/>
        </w:rPr>
        <w:t>Maria Konovalova</w:t>
      </w:r>
    </w:p>
    <w:p w:rsidR="00CF72DE" w:rsidRPr="00CF72DE" w:rsidRDefault="00CF72DE" w:rsidP="00441CA6">
      <w:pPr>
        <w:rPr>
          <w:rFonts w:ascii="Times New Roman" w:hAnsi="Times New Roman" w:cs="Times New Roman"/>
          <w:sz w:val="24"/>
          <w:szCs w:val="24"/>
          <w:lang w:val="fr-FR" w:eastAsia="ru-RU"/>
        </w:rPr>
      </w:pPr>
      <w:r>
        <w:rPr>
          <w:rFonts w:ascii="Times New Roman" w:hAnsi="Times New Roman" w:cs="Times New Roman"/>
          <w:sz w:val="24"/>
          <w:szCs w:val="24"/>
          <w:lang w:val="fr-FR" w:eastAsia="ru-RU"/>
        </w:rPr>
        <w:t>La prochaine saison avance à deux rythmes : rétro et futuriste. La tendance futuriste est caractérisée par des contrastes de couleurs, des silhouettes architecturales, des bases en caoutchouc sculpté et des matières techniques. Néanmoins, le futurisme moderne est adouci par les éléments rétro, incluant des tissus en laine mélangée, des talons sensuels et des tons de couleur de terre. C’est pourquoi, à la différence du futurisme immettable des années 1960, les créations d’aujourd’hui ne reflètent pas un futur distant, mais sont d’ici et maintenant.</w:t>
      </w:r>
    </w:p>
    <w:p w:rsidR="00CF72DE" w:rsidRDefault="00EA4A43" w:rsidP="00441CA6">
      <w:pPr>
        <w:rPr>
          <w:rFonts w:ascii="Times New Roman" w:hAnsi="Times New Roman" w:cs="Times New Roman"/>
          <w:color w:val="000000"/>
          <w:sz w:val="24"/>
          <w:szCs w:val="24"/>
          <w:lang w:val="fr-FR" w:eastAsia="ru-RU"/>
        </w:rPr>
      </w:pPr>
      <w:r w:rsidRPr="00CF72DE">
        <w:rPr>
          <w:rFonts w:ascii="Times New Roman" w:hAnsi="Times New Roman" w:cs="Times New Roman"/>
          <w:b/>
          <w:color w:val="000000"/>
          <w:sz w:val="24"/>
          <w:szCs w:val="24"/>
          <w:lang w:val="fr-FR" w:eastAsia="ru-RU"/>
        </w:rPr>
        <w:t>Lacoste F</w:t>
      </w:r>
      <w:r w:rsidR="00441CA6" w:rsidRPr="00CF72DE">
        <w:rPr>
          <w:rFonts w:ascii="Times New Roman" w:hAnsi="Times New Roman" w:cs="Times New Roman"/>
          <w:b/>
          <w:color w:val="000000"/>
          <w:sz w:val="24"/>
          <w:szCs w:val="24"/>
          <w:lang w:val="fr-FR" w:eastAsia="ru-RU"/>
        </w:rPr>
        <w:t>ootwear</w:t>
      </w:r>
      <w:r w:rsidR="00441CA6" w:rsidRPr="00CF72DE">
        <w:rPr>
          <w:rFonts w:ascii="Times New Roman" w:hAnsi="Times New Roman" w:cs="Times New Roman"/>
          <w:color w:val="000000"/>
          <w:sz w:val="24"/>
          <w:szCs w:val="24"/>
          <w:lang w:val="fr-FR" w:eastAsia="ru-RU"/>
        </w:rPr>
        <w:t xml:space="preserve"> </w:t>
      </w:r>
      <w:r w:rsidR="00CF72DE">
        <w:rPr>
          <w:rFonts w:ascii="Times New Roman" w:hAnsi="Times New Roman" w:cs="Times New Roman"/>
          <w:color w:val="000000"/>
          <w:sz w:val="24"/>
          <w:szCs w:val="24"/>
          <w:lang w:val="fr-FR" w:eastAsia="ru-RU"/>
        </w:rPr>
        <w:t xml:space="preserve">a dédié sa </w:t>
      </w:r>
      <w:r w:rsidR="00CF72DE" w:rsidRPr="00CF72DE">
        <w:rPr>
          <w:rFonts w:ascii="Times New Roman" w:hAnsi="Times New Roman" w:cs="Times New Roman"/>
          <w:color w:val="000000"/>
          <w:sz w:val="24"/>
          <w:szCs w:val="24"/>
          <w:lang w:val="fr-FR" w:eastAsia="ru-RU"/>
        </w:rPr>
        <w:t xml:space="preserve">collection </w:t>
      </w:r>
      <w:r w:rsidR="00CF72DE">
        <w:rPr>
          <w:rFonts w:ascii="Times New Roman" w:hAnsi="Times New Roman" w:cs="Times New Roman"/>
          <w:color w:val="000000"/>
          <w:sz w:val="24"/>
          <w:szCs w:val="24"/>
          <w:lang w:val="fr-FR" w:eastAsia="ru-RU"/>
        </w:rPr>
        <w:t xml:space="preserve">A/H </w:t>
      </w:r>
      <w:r w:rsidR="00441CA6" w:rsidRPr="00CF72DE">
        <w:rPr>
          <w:rFonts w:ascii="Times New Roman" w:hAnsi="Times New Roman" w:cs="Times New Roman"/>
          <w:color w:val="000000"/>
          <w:sz w:val="24"/>
          <w:szCs w:val="24"/>
          <w:lang w:val="fr-FR" w:eastAsia="ru-RU"/>
        </w:rPr>
        <w:t xml:space="preserve">2015/2016 </w:t>
      </w:r>
      <w:r w:rsidR="00CF72DE">
        <w:rPr>
          <w:rFonts w:ascii="Times New Roman" w:hAnsi="Times New Roman" w:cs="Times New Roman"/>
          <w:color w:val="000000"/>
          <w:sz w:val="24"/>
          <w:szCs w:val="24"/>
          <w:lang w:val="fr-FR" w:eastAsia="ru-RU"/>
        </w:rPr>
        <w:t>au</w:t>
      </w:r>
      <w:r w:rsidR="00441CA6" w:rsidRPr="00CF72DE">
        <w:rPr>
          <w:rFonts w:ascii="Times New Roman" w:hAnsi="Times New Roman" w:cs="Times New Roman"/>
          <w:color w:val="000000"/>
          <w:sz w:val="24"/>
          <w:szCs w:val="24"/>
          <w:lang w:val="fr-FR" w:eastAsia="ru-RU"/>
        </w:rPr>
        <w:t xml:space="preserve"> tennis.</w:t>
      </w:r>
      <w:r w:rsidR="00CF72DE">
        <w:rPr>
          <w:rFonts w:ascii="Times New Roman" w:hAnsi="Times New Roman" w:cs="Times New Roman"/>
          <w:color w:val="000000"/>
          <w:sz w:val="24"/>
          <w:szCs w:val="24"/>
          <w:lang w:val="fr-FR" w:eastAsia="ru-RU"/>
        </w:rPr>
        <w:t xml:space="preserve"> Certes, cela fait partie de l’ADN de Lacoste, mais désormais les modèles héritage du tennis tendent vers des silhouettes modernes grâce à des matières haut-de-gamme et à leur réalisation dans des palettes de couleurs subtiles et casual. Un espace </w:t>
      </w:r>
      <w:r w:rsidR="00CF72DE" w:rsidRPr="00CF72DE">
        <w:rPr>
          <w:rFonts w:ascii="Times New Roman" w:hAnsi="Times New Roman" w:cs="Times New Roman"/>
          <w:color w:val="000000"/>
          <w:sz w:val="24"/>
          <w:szCs w:val="24"/>
          <w:lang w:val="fr-FR" w:eastAsia="ru-RU"/>
        </w:rPr>
        <w:t xml:space="preserve">lifestyle </w:t>
      </w:r>
      <w:r w:rsidR="00CF72DE">
        <w:rPr>
          <w:rFonts w:ascii="Times New Roman" w:hAnsi="Times New Roman" w:cs="Times New Roman"/>
          <w:color w:val="000000"/>
          <w:sz w:val="24"/>
          <w:szCs w:val="24"/>
          <w:lang w:val="fr-FR" w:eastAsia="ru-RU"/>
        </w:rPr>
        <w:t>sport a été créé avec de grandes histoires, en mélangeant des matières décontractées et des détails sportifs.</w:t>
      </w:r>
    </w:p>
    <w:p w:rsidR="00CF72DE" w:rsidRDefault="00441CA6" w:rsidP="00441CA6">
      <w:pPr>
        <w:rPr>
          <w:rFonts w:ascii="Times New Roman" w:hAnsi="Times New Roman" w:cs="Times New Roman"/>
          <w:sz w:val="24"/>
          <w:szCs w:val="24"/>
          <w:lang w:val="fr-FR"/>
        </w:rPr>
      </w:pPr>
      <w:r w:rsidRPr="00CF72DE">
        <w:rPr>
          <w:rFonts w:ascii="Times New Roman" w:hAnsi="Times New Roman" w:cs="Times New Roman"/>
          <w:b/>
          <w:sz w:val="24"/>
          <w:szCs w:val="24"/>
          <w:lang w:val="fr-FR"/>
        </w:rPr>
        <w:t>Diadora G2.0</w:t>
      </w:r>
      <w:r w:rsidR="00970A94" w:rsidRPr="00CF72DE">
        <w:rPr>
          <w:rFonts w:ascii="Times New Roman" w:hAnsi="Times New Roman" w:cs="Times New Roman"/>
          <w:sz w:val="24"/>
          <w:szCs w:val="24"/>
          <w:lang w:val="fr-FR"/>
        </w:rPr>
        <w:t xml:space="preserve"> </w:t>
      </w:r>
      <w:r w:rsidR="00CF72DE">
        <w:rPr>
          <w:rFonts w:ascii="Times New Roman" w:hAnsi="Times New Roman" w:cs="Times New Roman"/>
          <w:sz w:val="24"/>
          <w:szCs w:val="24"/>
          <w:lang w:val="fr-FR"/>
        </w:rPr>
        <w:t xml:space="preserve">utilise des semelles épaisses, pointues, des </w:t>
      </w:r>
      <w:r w:rsidR="00644213">
        <w:rPr>
          <w:rFonts w:ascii="Times New Roman" w:hAnsi="Times New Roman" w:cs="Times New Roman"/>
          <w:sz w:val="24"/>
          <w:szCs w:val="24"/>
          <w:lang w:val="fr-FR"/>
        </w:rPr>
        <w:t>formes</w:t>
      </w:r>
      <w:r w:rsidR="00CF72DE">
        <w:rPr>
          <w:rFonts w:ascii="Times New Roman" w:hAnsi="Times New Roman" w:cs="Times New Roman"/>
          <w:sz w:val="24"/>
          <w:szCs w:val="24"/>
          <w:lang w:val="fr-FR"/>
        </w:rPr>
        <w:t xml:space="preserve"> architecturales, des blocs massifs de couleur et beaucoup de mon</w:t>
      </w:r>
      <w:r w:rsidR="00644213">
        <w:rPr>
          <w:rFonts w:ascii="Times New Roman" w:hAnsi="Times New Roman" w:cs="Times New Roman"/>
          <w:sz w:val="24"/>
          <w:szCs w:val="24"/>
          <w:lang w:val="fr-FR"/>
        </w:rPr>
        <w:t>o</w:t>
      </w:r>
      <w:r w:rsidR="00CF72DE">
        <w:rPr>
          <w:rFonts w:ascii="Times New Roman" w:hAnsi="Times New Roman" w:cs="Times New Roman"/>
          <w:sz w:val="24"/>
          <w:szCs w:val="24"/>
          <w:lang w:val="fr-FR"/>
        </w:rPr>
        <w:t xml:space="preserve">chrome. Tous ces éléments donnent à la collection un aspect futuriste. Le début des années 1990 nourrit </w:t>
      </w:r>
      <w:r w:rsidR="00644213">
        <w:rPr>
          <w:rFonts w:ascii="Times New Roman" w:hAnsi="Times New Roman" w:cs="Times New Roman"/>
          <w:sz w:val="24"/>
          <w:szCs w:val="24"/>
          <w:lang w:val="fr-FR"/>
        </w:rPr>
        <w:t xml:space="preserve">définitivement </w:t>
      </w:r>
      <w:r w:rsidR="00CF72DE">
        <w:rPr>
          <w:rFonts w:ascii="Times New Roman" w:hAnsi="Times New Roman" w:cs="Times New Roman"/>
          <w:sz w:val="24"/>
          <w:szCs w:val="24"/>
          <w:lang w:val="fr-FR"/>
        </w:rPr>
        <w:t>l’inspiration rétro. Le</w:t>
      </w:r>
      <w:r w:rsidR="00644213">
        <w:rPr>
          <w:rFonts w:ascii="Times New Roman" w:hAnsi="Times New Roman" w:cs="Times New Roman"/>
          <w:sz w:val="24"/>
          <w:szCs w:val="24"/>
          <w:lang w:val="fr-FR"/>
        </w:rPr>
        <w:t xml:space="preserve"> fameux modèle</w:t>
      </w:r>
      <w:r w:rsidR="00CF72DE">
        <w:rPr>
          <w:rFonts w:ascii="Times New Roman" w:hAnsi="Times New Roman" w:cs="Times New Roman"/>
          <w:sz w:val="24"/>
          <w:szCs w:val="24"/>
          <w:lang w:val="fr-FR"/>
        </w:rPr>
        <w:t xml:space="preserve"> </w:t>
      </w:r>
      <w:r w:rsidR="00CF72DE" w:rsidRPr="00CF72DE">
        <w:rPr>
          <w:rFonts w:ascii="Times New Roman" w:hAnsi="Times New Roman" w:cs="Times New Roman"/>
          <w:sz w:val="24"/>
          <w:szCs w:val="24"/>
          <w:lang w:val="fr-FR"/>
        </w:rPr>
        <w:t>B.Elite</w:t>
      </w:r>
      <w:r w:rsidR="00CF72DE">
        <w:rPr>
          <w:rFonts w:ascii="Times New Roman" w:hAnsi="Times New Roman" w:cs="Times New Roman"/>
          <w:sz w:val="24"/>
          <w:szCs w:val="24"/>
          <w:lang w:val="fr-FR"/>
        </w:rPr>
        <w:t xml:space="preserve"> entre littéralement en jeu dans un choix de couleurs </w:t>
      </w:r>
      <w:r w:rsidR="00644213">
        <w:rPr>
          <w:rFonts w:ascii="Times New Roman" w:hAnsi="Times New Roman" w:cs="Times New Roman"/>
          <w:sz w:val="24"/>
          <w:szCs w:val="24"/>
          <w:lang w:val="fr-FR"/>
        </w:rPr>
        <w:t>riches et franches, de même qu’en blanc classique sportif, ainsi que</w:t>
      </w:r>
      <w:r w:rsidR="00CF72DE">
        <w:rPr>
          <w:rFonts w:ascii="Times New Roman" w:hAnsi="Times New Roman" w:cs="Times New Roman"/>
          <w:sz w:val="24"/>
          <w:szCs w:val="24"/>
          <w:lang w:val="fr-FR"/>
        </w:rPr>
        <w:t xml:space="preserve"> l’option de motif feuillage.</w:t>
      </w:r>
    </w:p>
    <w:p w:rsidR="00644213" w:rsidRDefault="009A347B" w:rsidP="00441CA6">
      <w:pPr>
        <w:rPr>
          <w:rFonts w:ascii="Times New Roman" w:hAnsi="Times New Roman" w:cs="Times New Roman"/>
          <w:sz w:val="24"/>
          <w:szCs w:val="24"/>
          <w:lang w:val="fr-FR" w:eastAsia="ru-RU"/>
        </w:rPr>
      </w:pPr>
      <w:r w:rsidRPr="00CF72DE">
        <w:rPr>
          <w:rFonts w:ascii="Times New Roman" w:hAnsi="Times New Roman" w:cs="Times New Roman"/>
          <w:b/>
          <w:sz w:val="24"/>
          <w:szCs w:val="24"/>
          <w:lang w:val="fr-FR" w:eastAsia="ru-RU"/>
        </w:rPr>
        <w:t>Elena Iachi</w:t>
      </w:r>
      <w:r w:rsidRPr="00CF72DE">
        <w:rPr>
          <w:rFonts w:ascii="Times New Roman" w:hAnsi="Times New Roman" w:cs="Times New Roman"/>
          <w:sz w:val="24"/>
          <w:szCs w:val="24"/>
          <w:lang w:val="fr-FR" w:eastAsia="ru-RU"/>
        </w:rPr>
        <w:t xml:space="preserve"> </w:t>
      </w:r>
      <w:r w:rsidR="00644213">
        <w:rPr>
          <w:rFonts w:ascii="Times New Roman" w:hAnsi="Times New Roman" w:cs="Times New Roman"/>
          <w:sz w:val="24"/>
          <w:szCs w:val="24"/>
          <w:lang w:val="fr-FR" w:eastAsia="ru-RU"/>
        </w:rPr>
        <w:t xml:space="preserve">va au-delà de la pureté des lignes avec des contrastes entre le blanc et le noir. Les couleurs deviennent plus foncées et plus profondes. Les matières soulignent des formes minimalistes et sont également mélangées pour offrir un jeu de profils doux. Les croisements entre la mode et le minimalisme sombre ouvrent la porte à l’expérimentation entre un usage clean, contemporain et plus stratégique des accessoires, créant des effets scintillants, lumineux et iridescents. </w:t>
      </w:r>
    </w:p>
    <w:p w:rsidR="00644213" w:rsidRPr="00644213" w:rsidRDefault="00644213" w:rsidP="00441CA6">
      <w:pPr>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Des lignes géométriques et des formes inattendues sont présentées dans la </w:t>
      </w:r>
      <w:r w:rsidRPr="00CF72DE">
        <w:rPr>
          <w:rFonts w:ascii="Times New Roman" w:hAnsi="Times New Roman" w:cs="Times New Roman"/>
          <w:sz w:val="24"/>
          <w:szCs w:val="24"/>
          <w:lang w:val="fr-FR"/>
        </w:rPr>
        <w:t>collection</w:t>
      </w:r>
      <w:r w:rsidRPr="00644213">
        <w:rPr>
          <w:rFonts w:ascii="Times New Roman" w:hAnsi="Times New Roman" w:cs="Times New Roman"/>
          <w:b/>
          <w:sz w:val="24"/>
          <w:szCs w:val="24"/>
          <w:lang w:val="fr-FR"/>
        </w:rPr>
        <w:t xml:space="preserve"> </w:t>
      </w:r>
      <w:r w:rsidRPr="00CF72DE">
        <w:rPr>
          <w:rFonts w:ascii="Times New Roman" w:hAnsi="Times New Roman" w:cs="Times New Roman"/>
          <w:b/>
          <w:sz w:val="24"/>
          <w:szCs w:val="24"/>
          <w:lang w:val="fr-FR"/>
        </w:rPr>
        <w:t>Chie Mihara</w:t>
      </w:r>
      <w:r>
        <w:rPr>
          <w:rFonts w:ascii="Times New Roman" w:hAnsi="Times New Roman" w:cs="Times New Roman"/>
          <w:sz w:val="24"/>
          <w:szCs w:val="24"/>
          <w:lang w:val="fr-FR"/>
        </w:rPr>
        <w:t>. L’approche est plus moderne et moins vintage. La sensualité est sur les talons, qui deviennent plus féminins, en courbes. Les couleurs sont dans des tons plus terre : verts olive, bruns rouges et vin.</w:t>
      </w:r>
    </w:p>
    <w:p w:rsidR="00644213" w:rsidRPr="00620C75" w:rsidRDefault="00644213" w:rsidP="00441CA6">
      <w:pPr>
        <w:rPr>
          <w:rFonts w:ascii="Times New Roman" w:hAnsi="Times New Roman" w:cs="Times New Roman"/>
          <w:sz w:val="24"/>
          <w:szCs w:val="24"/>
          <w:lang w:val="fr-FR"/>
        </w:rPr>
      </w:pPr>
      <w:r>
        <w:rPr>
          <w:rFonts w:ascii="Times New Roman" w:hAnsi="Times New Roman" w:cs="Times New Roman"/>
          <w:sz w:val="24"/>
          <w:szCs w:val="24"/>
          <w:lang w:val="fr-FR"/>
        </w:rPr>
        <w:t xml:space="preserve">Des combinaisons de couleurs sophistiquées, des mélanges de matières et des imprimés qui évoquent clairement l’Est, sont les </w:t>
      </w:r>
      <w:r w:rsidR="00620C75">
        <w:rPr>
          <w:rFonts w:ascii="Times New Roman" w:hAnsi="Times New Roman" w:cs="Times New Roman"/>
          <w:sz w:val="24"/>
          <w:szCs w:val="24"/>
          <w:lang w:val="fr-FR"/>
        </w:rPr>
        <w:t xml:space="preserve">signes particuliers de la nouvelle collection de </w:t>
      </w:r>
      <w:r w:rsidR="00620C75" w:rsidRPr="00CF72DE">
        <w:rPr>
          <w:rFonts w:ascii="Times New Roman" w:hAnsi="Times New Roman" w:cs="Times New Roman"/>
          <w:b/>
          <w:sz w:val="24"/>
          <w:szCs w:val="24"/>
          <w:lang w:val="fr-FR"/>
        </w:rPr>
        <w:t>Lotto Leggenda</w:t>
      </w:r>
      <w:r w:rsidR="00620C75">
        <w:rPr>
          <w:rFonts w:ascii="Times New Roman" w:hAnsi="Times New Roman" w:cs="Times New Roman"/>
          <w:sz w:val="24"/>
          <w:szCs w:val="24"/>
          <w:lang w:val="fr-FR"/>
        </w:rPr>
        <w:t xml:space="preserve">. Le modèle qui ressort de la saison A/H </w:t>
      </w:r>
      <w:r w:rsidR="00620C75" w:rsidRPr="00CF72DE">
        <w:rPr>
          <w:rFonts w:ascii="Times New Roman" w:hAnsi="Times New Roman" w:cs="Times New Roman"/>
          <w:sz w:val="24"/>
          <w:szCs w:val="24"/>
          <w:lang w:val="fr-FR"/>
        </w:rPr>
        <w:t>2015/2016</w:t>
      </w:r>
      <w:r w:rsidR="00620C75">
        <w:rPr>
          <w:rFonts w:ascii="Times New Roman" w:hAnsi="Times New Roman" w:cs="Times New Roman"/>
          <w:sz w:val="24"/>
          <w:szCs w:val="24"/>
          <w:lang w:val="fr-FR"/>
        </w:rPr>
        <w:t xml:space="preserve"> est </w:t>
      </w:r>
      <w:r w:rsidR="00B7252C" w:rsidRPr="00CF72DE">
        <w:rPr>
          <w:rFonts w:ascii="Times New Roman" w:hAnsi="Times New Roman" w:cs="Times New Roman"/>
          <w:sz w:val="24"/>
          <w:szCs w:val="24"/>
          <w:lang w:val="fr-FR"/>
        </w:rPr>
        <w:t>Osaka</w:t>
      </w:r>
      <w:r w:rsidR="00B7252C">
        <w:rPr>
          <w:rFonts w:ascii="Times New Roman" w:hAnsi="Times New Roman" w:cs="Times New Roman"/>
          <w:sz w:val="24"/>
          <w:szCs w:val="24"/>
          <w:lang w:val="fr-FR"/>
        </w:rPr>
        <w:t>, une interprétation moderne avec une saveur vintage. Lotto utilise du nubuck lavé</w:t>
      </w:r>
      <w:r w:rsidR="00C456DE">
        <w:rPr>
          <w:rFonts w:ascii="Times New Roman" w:hAnsi="Times New Roman" w:cs="Times New Roman"/>
          <w:sz w:val="24"/>
          <w:szCs w:val="24"/>
          <w:lang w:val="fr-FR"/>
        </w:rPr>
        <w:t xml:space="preserve"> et du tissu de laine évoquant les longues tuniques et manteaux </w:t>
      </w:r>
      <w:r w:rsidR="00325F08">
        <w:rPr>
          <w:rFonts w:ascii="Times New Roman" w:hAnsi="Times New Roman" w:cs="Times New Roman"/>
          <w:sz w:val="24"/>
          <w:szCs w:val="24"/>
          <w:lang w:val="fr-FR"/>
        </w:rPr>
        <w:t>des samurais</w:t>
      </w:r>
      <w:r w:rsidR="00C456DE">
        <w:rPr>
          <w:rFonts w:ascii="Times New Roman" w:hAnsi="Times New Roman" w:cs="Times New Roman"/>
          <w:sz w:val="24"/>
          <w:szCs w:val="24"/>
          <w:lang w:val="fr-FR"/>
        </w:rPr>
        <w:t>.</w:t>
      </w:r>
    </w:p>
    <w:p w:rsidR="00325F08" w:rsidRPr="00CF72DE" w:rsidRDefault="00325F08" w:rsidP="00441CA6">
      <w:pPr>
        <w:rPr>
          <w:rFonts w:ascii="Times New Roman" w:hAnsi="Times New Roman" w:cs="Times New Roman"/>
          <w:sz w:val="24"/>
          <w:szCs w:val="24"/>
          <w:lang w:val="fr-FR"/>
        </w:rPr>
      </w:pPr>
      <w:r>
        <w:rPr>
          <w:rFonts w:ascii="Times New Roman" w:hAnsi="Times New Roman" w:cs="Times New Roman"/>
          <w:sz w:val="24"/>
          <w:szCs w:val="24"/>
          <w:lang w:val="fr-FR"/>
        </w:rPr>
        <w:t xml:space="preserve">Un autre designer qui puise son inspiration dans l’Asie est </w:t>
      </w:r>
      <w:r w:rsidRPr="00CF72DE">
        <w:rPr>
          <w:rFonts w:ascii="Times New Roman" w:hAnsi="Times New Roman" w:cs="Times New Roman"/>
          <w:b/>
          <w:sz w:val="24"/>
          <w:szCs w:val="24"/>
          <w:lang w:val="fr-FR"/>
        </w:rPr>
        <w:t>Joshua Fenu</w:t>
      </w:r>
      <w:r w:rsidRPr="00CF72DE">
        <w:rPr>
          <w:rFonts w:ascii="Times New Roman" w:hAnsi="Times New Roman" w:cs="Times New Roman"/>
          <w:sz w:val="24"/>
          <w:szCs w:val="24"/>
          <w:lang w:val="fr-FR"/>
        </w:rPr>
        <w:t>.</w:t>
      </w:r>
      <w:r>
        <w:rPr>
          <w:rFonts w:ascii="Times New Roman" w:hAnsi="Times New Roman" w:cs="Times New Roman"/>
          <w:sz w:val="24"/>
          <w:szCs w:val="24"/>
          <w:lang w:val="fr-FR"/>
        </w:rPr>
        <w:t xml:space="preserve"> Il mélange la Chine et la Route de la Soie avec une touche de glamour rock. C’est une Chine moderne, la plus luxueuse, pleine de broderies avec des motifs de fleurs et de dragons. Comme d’habitude, le créateur italien a ajouté une touche de flamboyance et d’audace qui donne à la ligne son extrême sensualité.</w:t>
      </w:r>
    </w:p>
    <w:p w:rsidR="00325F08" w:rsidRPr="00325F08" w:rsidRDefault="00325F08">
      <w:pPr>
        <w:rPr>
          <w:rFonts w:ascii="Times New Roman" w:hAnsi="Times New Roman" w:cs="Times New Roman"/>
          <w:sz w:val="24"/>
          <w:szCs w:val="24"/>
          <w:lang w:val="fr-FR"/>
        </w:rPr>
      </w:pPr>
      <w:r>
        <w:rPr>
          <w:rFonts w:ascii="Times New Roman" w:hAnsi="Times New Roman" w:cs="Times New Roman"/>
          <w:sz w:val="24"/>
          <w:szCs w:val="24"/>
          <w:lang w:val="fr-FR"/>
        </w:rPr>
        <w:t xml:space="preserve">La jeune créatrice de chaussures </w:t>
      </w:r>
      <w:r w:rsidRPr="00CF72DE">
        <w:rPr>
          <w:rFonts w:ascii="Times New Roman" w:hAnsi="Times New Roman" w:cs="Times New Roman"/>
          <w:b/>
          <w:sz w:val="24"/>
          <w:szCs w:val="24"/>
          <w:lang w:val="fr-FR"/>
        </w:rPr>
        <w:t>Pavla Podsednikova</w:t>
      </w:r>
      <w:r>
        <w:rPr>
          <w:rFonts w:ascii="Times New Roman" w:hAnsi="Times New Roman" w:cs="Times New Roman"/>
          <w:sz w:val="24"/>
          <w:szCs w:val="24"/>
          <w:lang w:val="fr-FR"/>
        </w:rPr>
        <w:t>, originaire de République Tchèque, présente des designs fonctionnels tout en maintenant les valeurs traditionnelles de l’artisanat. Elle utilise la technologie d’impression 3D, qui permet aux chaussures de combiner des matières à la fois rigides et souples, afin de créer des éléments parfaitement adaptés.</w:t>
      </w:r>
    </w:p>
    <w:p w:rsidR="00CF72DE" w:rsidRPr="00CF72DE" w:rsidRDefault="00CF72DE">
      <w:pPr>
        <w:rPr>
          <w:b/>
          <w:color w:val="FF0000"/>
          <w:sz w:val="24"/>
          <w:lang w:val="fr-FR"/>
        </w:rPr>
      </w:pPr>
      <w:bookmarkStart w:id="0" w:name="_GoBack"/>
      <w:bookmarkEnd w:id="0"/>
    </w:p>
    <w:sectPr w:rsidR="00CF72DE" w:rsidRPr="00CF72DE" w:rsidSect="00832D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rsids>
    <w:rsidRoot w:val="00441CA6"/>
    <w:rsid w:val="00007A8C"/>
    <w:rsid w:val="000742BA"/>
    <w:rsid w:val="00137F30"/>
    <w:rsid w:val="0014083B"/>
    <w:rsid w:val="00161EE3"/>
    <w:rsid w:val="001F596F"/>
    <w:rsid w:val="00294815"/>
    <w:rsid w:val="002A0B87"/>
    <w:rsid w:val="0032216C"/>
    <w:rsid w:val="00325F08"/>
    <w:rsid w:val="003D13A1"/>
    <w:rsid w:val="00441CA6"/>
    <w:rsid w:val="004447E8"/>
    <w:rsid w:val="004F36FA"/>
    <w:rsid w:val="00500A53"/>
    <w:rsid w:val="00531E87"/>
    <w:rsid w:val="00573D15"/>
    <w:rsid w:val="00587436"/>
    <w:rsid w:val="005B5F43"/>
    <w:rsid w:val="005B65DA"/>
    <w:rsid w:val="00620C75"/>
    <w:rsid w:val="00644213"/>
    <w:rsid w:val="0066118B"/>
    <w:rsid w:val="0078066D"/>
    <w:rsid w:val="007C5876"/>
    <w:rsid w:val="007F148F"/>
    <w:rsid w:val="00832D93"/>
    <w:rsid w:val="00876969"/>
    <w:rsid w:val="008F50A0"/>
    <w:rsid w:val="00903A82"/>
    <w:rsid w:val="00970A94"/>
    <w:rsid w:val="0097283C"/>
    <w:rsid w:val="009A347B"/>
    <w:rsid w:val="00A05791"/>
    <w:rsid w:val="00A709EF"/>
    <w:rsid w:val="00AA36D3"/>
    <w:rsid w:val="00AD7B7A"/>
    <w:rsid w:val="00AF42C3"/>
    <w:rsid w:val="00AF62D9"/>
    <w:rsid w:val="00B50204"/>
    <w:rsid w:val="00B67449"/>
    <w:rsid w:val="00B7252C"/>
    <w:rsid w:val="00BA1973"/>
    <w:rsid w:val="00BD6168"/>
    <w:rsid w:val="00C23729"/>
    <w:rsid w:val="00C456DE"/>
    <w:rsid w:val="00CC4FF8"/>
    <w:rsid w:val="00CF72DE"/>
    <w:rsid w:val="00D4541E"/>
    <w:rsid w:val="00DC4C2C"/>
    <w:rsid w:val="00DD30BE"/>
    <w:rsid w:val="00DE05A7"/>
    <w:rsid w:val="00DF5D0E"/>
    <w:rsid w:val="00E538FE"/>
    <w:rsid w:val="00E972C3"/>
    <w:rsid w:val="00EA4A43"/>
    <w:rsid w:val="00F15183"/>
    <w:rsid w:val="00F3339E"/>
    <w:rsid w:val="00FD1889"/>
    <w:rsid w:val="00FD22C5"/>
    <w:rsid w:val="00FF70CA"/>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1CA6"/>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2855</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Andrea Vogel</cp:lastModifiedBy>
  <cp:revision>3</cp:revision>
  <cp:lastPrinted>2014-11-24T12:33:00Z</cp:lastPrinted>
  <dcterms:created xsi:type="dcterms:W3CDTF">2014-12-02T08:10:00Z</dcterms:created>
  <dcterms:modified xsi:type="dcterms:W3CDTF">2014-12-02T14:22:00Z</dcterms:modified>
</cp:coreProperties>
</file>