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F797F7" w14:textId="6A52B6FA" w:rsidR="005D678E" w:rsidRPr="00DB7B6C" w:rsidRDefault="00DB7B6C" w:rsidP="005D678E">
      <w:pPr>
        <w:spacing w:after="0" w:line="240" w:lineRule="auto"/>
        <w:rPr>
          <w:rFonts w:ascii="Times New Roman" w:eastAsia="ヒラギノ角ゴ Pro W3" w:hAnsi="Times New Roman"/>
          <w:b/>
          <w:sz w:val="24"/>
          <w:szCs w:val="24"/>
          <w:lang w:val="fr-FR"/>
        </w:rPr>
      </w:pPr>
      <w:r w:rsidRPr="00DB7B6C">
        <w:rPr>
          <w:rFonts w:ascii="Times New Roman" w:eastAsia="ヒラギノ角ゴ Pro W3" w:hAnsi="Times New Roman"/>
          <w:b/>
          <w:sz w:val="24"/>
          <w:szCs w:val="24"/>
          <w:lang w:val="fr-FR"/>
        </w:rPr>
        <w:t xml:space="preserve">TENDANCE FEMME </w:t>
      </w:r>
    </w:p>
    <w:p w14:paraId="48DE4BDD" w14:textId="60DDC9B1" w:rsidR="00AA634B" w:rsidRPr="00DB7B6C" w:rsidRDefault="00DB7B6C" w:rsidP="00F2611C">
      <w:pPr>
        <w:rPr>
          <w:rFonts w:ascii="Times New Roman" w:hAnsi="Times New Roman" w:cs="Times New Roman"/>
          <w:b/>
          <w:bCs/>
          <w:color w:val="000000"/>
          <w:sz w:val="24"/>
          <w:szCs w:val="24"/>
          <w:lang w:val="fr-FR"/>
        </w:rPr>
      </w:pPr>
      <w:r w:rsidRPr="00DB7B6C">
        <w:rPr>
          <w:rFonts w:ascii="Times New Roman" w:hAnsi="Times New Roman" w:cs="Times New Roman"/>
          <w:b/>
          <w:bCs/>
          <w:color w:val="000000"/>
          <w:sz w:val="24"/>
          <w:szCs w:val="24"/>
          <w:lang w:val="fr-FR"/>
        </w:rPr>
        <w:br/>
        <w:t>FOURRURE FUNKY ET COLOREE</w:t>
      </w:r>
    </w:p>
    <w:p w14:paraId="131149EF" w14:textId="77777777" w:rsidR="007D6A3D" w:rsidRPr="0060374E" w:rsidRDefault="007D6A3D" w:rsidP="00F2611C">
      <w:pPr>
        <w:rPr>
          <w:rStyle w:val="apple-converted-space"/>
          <w:rFonts w:ascii="Times New Roman" w:hAnsi="Times New Roman" w:cs="Times New Roman"/>
          <w:color w:val="000000"/>
          <w:sz w:val="24"/>
          <w:szCs w:val="24"/>
          <w:lang w:val="fr-FR"/>
        </w:rPr>
      </w:pPr>
      <w:r w:rsidRPr="0060374E">
        <w:rPr>
          <w:rFonts w:ascii="Times New Roman" w:hAnsi="Times New Roman" w:cs="Times New Roman"/>
          <w:bCs/>
          <w:color w:val="000000"/>
          <w:sz w:val="24"/>
          <w:szCs w:val="24"/>
          <w:lang w:val="fr-FR"/>
        </w:rPr>
        <w:t xml:space="preserve">Nia </w:t>
      </w:r>
      <w:proofErr w:type="spellStart"/>
      <w:r w:rsidRPr="0060374E">
        <w:rPr>
          <w:rFonts w:ascii="Times New Roman" w:hAnsi="Times New Roman" w:cs="Times New Roman"/>
          <w:bCs/>
          <w:color w:val="000000"/>
          <w:sz w:val="24"/>
          <w:szCs w:val="24"/>
          <w:lang w:val="fr-FR"/>
        </w:rPr>
        <w:t>Groce</w:t>
      </w:r>
      <w:proofErr w:type="spellEnd"/>
    </w:p>
    <w:p w14:paraId="39D3EF65" w14:textId="13ADEE19" w:rsidR="0060374E" w:rsidRPr="0060374E" w:rsidRDefault="00DB7B6C" w:rsidP="00F2611C">
      <w:pPr>
        <w:rPr>
          <w:rStyle w:val="apple-converted-space"/>
          <w:rFonts w:ascii="Times New Roman" w:hAnsi="Times New Roman" w:cs="Times New Roman"/>
          <w:b/>
          <w:color w:val="000000"/>
          <w:sz w:val="24"/>
          <w:szCs w:val="24"/>
          <w:lang w:val="fr-FR"/>
        </w:rPr>
      </w:pPr>
      <w:r>
        <w:rPr>
          <w:rStyle w:val="apple-converted-space"/>
          <w:rFonts w:ascii="Times New Roman" w:hAnsi="Times New Roman" w:cs="Times New Roman"/>
          <w:b/>
          <w:color w:val="000000"/>
          <w:sz w:val="24"/>
          <w:szCs w:val="24"/>
          <w:lang w:val="fr-FR"/>
        </w:rPr>
        <w:t xml:space="preserve">LES SHOWS DE L’AUTOMNE 2015 ONT PRESENTE DES MANTEAUX MULTICOLORES EN FOURRURE DANS DIVERSES SILHOUETTES AVEC POUR POINT COMMUN DES </w:t>
      </w:r>
      <w:bookmarkStart w:id="0" w:name="_GoBack"/>
      <w:bookmarkEnd w:id="0"/>
      <w:r>
        <w:rPr>
          <w:rStyle w:val="apple-converted-space"/>
          <w:rFonts w:ascii="Times New Roman" w:hAnsi="Times New Roman" w:cs="Times New Roman"/>
          <w:b/>
          <w:color w:val="000000"/>
          <w:sz w:val="24"/>
          <w:szCs w:val="24"/>
          <w:lang w:val="fr-FR"/>
        </w:rPr>
        <w:t>COULEURS PAR DEUX.</w:t>
      </w:r>
    </w:p>
    <w:p w14:paraId="6B4BD4D1" w14:textId="29271F21" w:rsidR="005D678E" w:rsidRPr="00DB7B6C" w:rsidRDefault="0060374E">
      <w:pPr>
        <w:rPr>
          <w:rFonts w:ascii="Times New Roman" w:hAnsi="Times New Roman" w:cs="Times New Roman"/>
          <w:color w:val="000000"/>
          <w:sz w:val="24"/>
          <w:szCs w:val="24"/>
          <w:lang w:val="fr-FR"/>
        </w:rPr>
      </w:pPr>
      <w:r>
        <w:rPr>
          <w:rStyle w:val="apple-converted-space"/>
          <w:rFonts w:ascii="Times New Roman" w:hAnsi="Times New Roman" w:cs="Times New Roman"/>
          <w:color w:val="000000"/>
          <w:sz w:val="24"/>
          <w:szCs w:val="24"/>
          <w:lang w:val="fr-FR"/>
        </w:rPr>
        <w:t xml:space="preserve">Le revival funky et excentrique des seventies est apparu sur les podiums ces dernières saisons, provoquant une explosion de couleurs jusqu’au manteau classique en fourrure. Cette matière d’hiver est réinterprétée dans des modèles multicolores </w:t>
      </w:r>
      <w:r w:rsidR="005D678E">
        <w:rPr>
          <w:rStyle w:val="apple-converted-space"/>
          <w:rFonts w:ascii="Times New Roman" w:hAnsi="Times New Roman" w:cs="Times New Roman"/>
          <w:color w:val="000000"/>
          <w:sz w:val="24"/>
          <w:szCs w:val="24"/>
          <w:lang w:val="fr-FR"/>
        </w:rPr>
        <w:t xml:space="preserve">qui revampent la fourrure en un </w:t>
      </w:r>
      <w:r>
        <w:rPr>
          <w:rStyle w:val="apple-converted-space"/>
          <w:rFonts w:ascii="Times New Roman" w:hAnsi="Times New Roman" w:cs="Times New Roman"/>
          <w:color w:val="000000"/>
          <w:sz w:val="24"/>
          <w:szCs w:val="24"/>
          <w:lang w:val="fr-FR"/>
        </w:rPr>
        <w:t xml:space="preserve">seul ton des animaux. </w:t>
      </w:r>
      <w:proofErr w:type="spellStart"/>
      <w:r w:rsidRPr="0060374E">
        <w:rPr>
          <w:rStyle w:val="apple-converted-space"/>
          <w:rFonts w:ascii="Times New Roman" w:hAnsi="Times New Roman" w:cs="Times New Roman"/>
          <w:b/>
          <w:color w:val="000000"/>
          <w:sz w:val="24"/>
          <w:szCs w:val="24"/>
          <w:lang w:val="fr-FR"/>
        </w:rPr>
        <w:t>Fendi</w:t>
      </w:r>
      <w:proofErr w:type="spellEnd"/>
      <w:r w:rsidRPr="0060374E">
        <w:rPr>
          <w:rStyle w:val="apple-converted-space"/>
          <w:rFonts w:ascii="Times New Roman" w:hAnsi="Times New Roman" w:cs="Times New Roman"/>
          <w:b/>
          <w:color w:val="000000"/>
          <w:sz w:val="24"/>
          <w:szCs w:val="24"/>
          <w:lang w:val="fr-FR"/>
        </w:rPr>
        <w:t>,</w:t>
      </w:r>
      <w:r>
        <w:rPr>
          <w:rStyle w:val="apple-converted-space"/>
          <w:rFonts w:ascii="Times New Roman" w:hAnsi="Times New Roman" w:cs="Times New Roman"/>
          <w:b/>
          <w:color w:val="000000"/>
          <w:sz w:val="24"/>
          <w:szCs w:val="24"/>
          <w:lang w:val="fr-FR"/>
        </w:rPr>
        <w:t xml:space="preserve"> </w:t>
      </w:r>
      <w:r>
        <w:rPr>
          <w:rStyle w:val="apple-converted-space"/>
          <w:rFonts w:ascii="Times New Roman" w:hAnsi="Times New Roman" w:cs="Times New Roman"/>
          <w:color w:val="000000"/>
          <w:sz w:val="24"/>
          <w:szCs w:val="24"/>
          <w:lang w:val="fr-FR"/>
        </w:rPr>
        <w:t xml:space="preserve">comme beaucoup d’autres créateurs, propose des options de couleurs vives qui répondent au minimalisme des tenues modernes. Son long manteau ombré a une moitié supérieure blanche avec des pois jaune pâle, qui se fond dans le bas dans un brun foncé, donnant une option plus neutre. A l’opposé, le manteau court de </w:t>
      </w:r>
      <w:proofErr w:type="spellStart"/>
      <w:r>
        <w:rPr>
          <w:rStyle w:val="apple-converted-space"/>
          <w:rFonts w:ascii="Times New Roman" w:hAnsi="Times New Roman" w:cs="Times New Roman"/>
          <w:color w:val="000000"/>
          <w:sz w:val="24"/>
          <w:szCs w:val="24"/>
          <w:lang w:val="fr-FR"/>
        </w:rPr>
        <w:t>Fendi</w:t>
      </w:r>
      <w:proofErr w:type="spellEnd"/>
      <w:r>
        <w:rPr>
          <w:rStyle w:val="apple-converted-space"/>
          <w:rFonts w:ascii="Times New Roman" w:hAnsi="Times New Roman" w:cs="Times New Roman"/>
          <w:color w:val="000000"/>
          <w:sz w:val="24"/>
          <w:szCs w:val="24"/>
          <w:lang w:val="fr-FR"/>
        </w:rPr>
        <w:t>, violet avec des manches à rayures rouges et noires, est plus osé.</w:t>
      </w:r>
      <w:r w:rsidR="00DB7B6C">
        <w:rPr>
          <w:rStyle w:val="apple-converted-space"/>
          <w:rFonts w:ascii="Times New Roman" w:hAnsi="Times New Roman" w:cs="Times New Roman"/>
          <w:color w:val="000000"/>
          <w:sz w:val="24"/>
          <w:szCs w:val="24"/>
          <w:lang w:val="fr-FR"/>
        </w:rPr>
        <w:t xml:space="preserve"> </w:t>
      </w:r>
      <w:r w:rsidRPr="0060374E">
        <w:rPr>
          <w:rStyle w:val="apple-converted-space"/>
          <w:rFonts w:ascii="Times New Roman" w:hAnsi="Times New Roman" w:cs="Times New Roman"/>
          <w:b/>
          <w:color w:val="000000"/>
          <w:sz w:val="24"/>
          <w:szCs w:val="24"/>
          <w:lang w:val="fr-FR"/>
        </w:rPr>
        <w:t>Gucci</w:t>
      </w:r>
      <w:r>
        <w:rPr>
          <w:rStyle w:val="apple-converted-space"/>
          <w:rFonts w:ascii="Times New Roman" w:hAnsi="Times New Roman" w:cs="Times New Roman"/>
          <w:color w:val="000000"/>
          <w:sz w:val="24"/>
          <w:szCs w:val="24"/>
          <w:lang w:val="fr-FR"/>
        </w:rPr>
        <w:t xml:space="preserve"> adopte une même approche, avec des fourrures neutres allant du brun clair, noir et blanc qui se marie aisément au denim, alors qu’un manteau arborant du rouge et du noir donne un look plus sophistiqué. </w:t>
      </w:r>
      <w:r w:rsidRPr="0060374E">
        <w:rPr>
          <w:rFonts w:ascii="Times New Roman" w:hAnsi="Times New Roman" w:cs="Times New Roman"/>
          <w:b/>
          <w:color w:val="222222"/>
          <w:sz w:val="24"/>
          <w:szCs w:val="24"/>
          <w:shd w:val="clear" w:color="auto" w:fill="FFFFFF"/>
          <w:lang w:val="fr-FR"/>
        </w:rPr>
        <w:t>Chloé</w:t>
      </w:r>
      <w:r>
        <w:rPr>
          <w:rFonts w:ascii="Times New Roman" w:hAnsi="Times New Roman" w:cs="Times New Roman"/>
          <w:color w:val="222222"/>
          <w:sz w:val="24"/>
          <w:szCs w:val="24"/>
          <w:shd w:val="clear" w:color="auto" w:fill="FFFFFF"/>
          <w:lang w:val="fr-FR"/>
        </w:rPr>
        <w:t xml:space="preserve"> adopte le style bohême : une silhouette </w:t>
      </w:r>
      <w:r w:rsidR="005D678E">
        <w:rPr>
          <w:rFonts w:ascii="Times New Roman" w:hAnsi="Times New Roman" w:cs="Times New Roman"/>
          <w:color w:val="222222"/>
          <w:sz w:val="24"/>
          <w:szCs w:val="24"/>
          <w:shd w:val="clear" w:color="auto" w:fill="FFFFFF"/>
          <w:lang w:val="fr-FR"/>
        </w:rPr>
        <w:t>en châle avec des patches de mousse de fourrure verte, rose pâle et brun, parfait à porter sur des robes pour une tenue libérée.</w:t>
      </w:r>
      <w:r w:rsidR="00DB7B6C">
        <w:rPr>
          <w:rStyle w:val="apple-converted-space"/>
          <w:rFonts w:ascii="Times New Roman" w:hAnsi="Times New Roman" w:cs="Times New Roman"/>
          <w:color w:val="000000"/>
          <w:sz w:val="24"/>
          <w:szCs w:val="24"/>
          <w:lang w:val="fr-FR"/>
        </w:rPr>
        <w:t xml:space="preserve"> </w:t>
      </w:r>
      <w:proofErr w:type="spellStart"/>
      <w:r w:rsidR="001A5D14" w:rsidRPr="0060374E">
        <w:rPr>
          <w:rStyle w:val="apple-converted-space"/>
          <w:rFonts w:ascii="Times New Roman" w:hAnsi="Times New Roman" w:cs="Times New Roman"/>
          <w:b/>
          <w:color w:val="000000"/>
          <w:sz w:val="24"/>
          <w:szCs w:val="24"/>
          <w:lang w:val="fr-FR"/>
        </w:rPr>
        <w:t>Marni</w:t>
      </w:r>
      <w:proofErr w:type="spellEnd"/>
      <w:r w:rsidR="005D678E">
        <w:rPr>
          <w:rStyle w:val="apple-converted-space"/>
          <w:rFonts w:ascii="Times New Roman" w:hAnsi="Times New Roman" w:cs="Times New Roman"/>
          <w:color w:val="000000"/>
          <w:sz w:val="24"/>
          <w:szCs w:val="24"/>
          <w:lang w:val="fr-FR"/>
        </w:rPr>
        <w:t xml:space="preserve"> opte pour des combinaisons de kaléidoscopes dans des tons vifs sur des manteaux longs sans manches. </w:t>
      </w:r>
      <w:r w:rsidR="00F2611C" w:rsidRPr="0060374E">
        <w:rPr>
          <w:rFonts w:ascii="Times New Roman" w:hAnsi="Times New Roman" w:cs="Times New Roman"/>
          <w:b/>
          <w:color w:val="000000"/>
          <w:sz w:val="24"/>
          <w:szCs w:val="24"/>
          <w:lang w:val="fr-FR"/>
        </w:rPr>
        <w:t>Just Cavalli</w:t>
      </w:r>
      <w:r w:rsidR="001A5D14" w:rsidRPr="0060374E">
        <w:rPr>
          <w:rFonts w:ascii="Times New Roman" w:hAnsi="Times New Roman" w:cs="Times New Roman"/>
          <w:b/>
          <w:color w:val="000000"/>
          <w:sz w:val="24"/>
          <w:szCs w:val="24"/>
          <w:lang w:val="fr-FR"/>
        </w:rPr>
        <w:t xml:space="preserve"> </w:t>
      </w:r>
      <w:r w:rsidR="005D678E" w:rsidRPr="005D678E">
        <w:rPr>
          <w:rFonts w:ascii="Times New Roman" w:hAnsi="Times New Roman" w:cs="Times New Roman"/>
          <w:color w:val="000000"/>
          <w:sz w:val="24"/>
          <w:szCs w:val="24"/>
          <w:lang w:val="fr-FR"/>
        </w:rPr>
        <w:t>participe</w:t>
      </w:r>
      <w:r w:rsidR="005D678E">
        <w:rPr>
          <w:rFonts w:ascii="Times New Roman" w:hAnsi="Times New Roman" w:cs="Times New Roman"/>
          <w:color w:val="000000"/>
          <w:sz w:val="24"/>
          <w:szCs w:val="24"/>
          <w:lang w:val="fr-FR"/>
        </w:rPr>
        <w:t xml:space="preserve"> également avec des options vives et neutres et le créateur offre l’une des palettes les plus subtiles, un manteau noir et blanc avec des franges qui ajoutent du caractère.</w:t>
      </w:r>
    </w:p>
    <w:p w14:paraId="12435972" w14:textId="0C36C1F6" w:rsidR="00F2611C" w:rsidRPr="0060374E" w:rsidRDefault="00F2611C">
      <w:pPr>
        <w:rPr>
          <w:rFonts w:ascii="Times New Roman" w:hAnsi="Times New Roman" w:cs="Times New Roman"/>
          <w:color w:val="000000"/>
          <w:sz w:val="24"/>
          <w:szCs w:val="24"/>
          <w:lang w:val="fr-FR"/>
        </w:rPr>
      </w:pPr>
    </w:p>
    <w:sectPr w:rsidR="00F2611C" w:rsidRPr="0060374E" w:rsidSect="009E5E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611C"/>
    <w:rsid w:val="00163A9C"/>
    <w:rsid w:val="001A5D14"/>
    <w:rsid w:val="0022105E"/>
    <w:rsid w:val="00293428"/>
    <w:rsid w:val="002B2839"/>
    <w:rsid w:val="002B3A2D"/>
    <w:rsid w:val="002F73CE"/>
    <w:rsid w:val="00456092"/>
    <w:rsid w:val="004A090B"/>
    <w:rsid w:val="005033E4"/>
    <w:rsid w:val="00592CA5"/>
    <w:rsid w:val="005D678E"/>
    <w:rsid w:val="0060374E"/>
    <w:rsid w:val="0060634C"/>
    <w:rsid w:val="006A78D6"/>
    <w:rsid w:val="007352DE"/>
    <w:rsid w:val="007359F3"/>
    <w:rsid w:val="00735F46"/>
    <w:rsid w:val="0076111E"/>
    <w:rsid w:val="007747A4"/>
    <w:rsid w:val="007A123D"/>
    <w:rsid w:val="007D6A3D"/>
    <w:rsid w:val="007E4FF5"/>
    <w:rsid w:val="0083363A"/>
    <w:rsid w:val="009B0478"/>
    <w:rsid w:val="009C3219"/>
    <w:rsid w:val="009E5ECE"/>
    <w:rsid w:val="00A34390"/>
    <w:rsid w:val="00A76E11"/>
    <w:rsid w:val="00A82F95"/>
    <w:rsid w:val="00AA634B"/>
    <w:rsid w:val="00B3350E"/>
    <w:rsid w:val="00B64BF0"/>
    <w:rsid w:val="00BC0AB3"/>
    <w:rsid w:val="00CF1B31"/>
    <w:rsid w:val="00D07A95"/>
    <w:rsid w:val="00D84E79"/>
    <w:rsid w:val="00DB7B6C"/>
    <w:rsid w:val="00F26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643D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1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2611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611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261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235</Words>
  <Characters>1343</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Nia</dc:creator>
  <cp:lastModifiedBy>Emily Norval</cp:lastModifiedBy>
  <cp:revision>10</cp:revision>
  <dcterms:created xsi:type="dcterms:W3CDTF">2015-02-09T10:53:00Z</dcterms:created>
  <dcterms:modified xsi:type="dcterms:W3CDTF">2015-02-19T14:07:00Z</dcterms:modified>
</cp:coreProperties>
</file>