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7D42EF" w14:textId="77777777" w:rsidR="003824C6" w:rsidRDefault="00803F63">
      <w:pPr>
        <w:pStyle w:val="normal0"/>
        <w:spacing w:after="225"/>
      </w:pPr>
      <w:r>
        <w:rPr>
          <w:rFonts w:ascii="Times New Roman" w:eastAsia="Times New Roman" w:hAnsi="Times New Roman" w:cs="Times New Roman"/>
          <w:b/>
          <w:color w:val="333333"/>
        </w:rPr>
        <w:t>PRÓXIMA GENERACIÓN</w:t>
      </w:r>
      <w:r>
        <w:rPr>
          <w:rFonts w:ascii="Times New Roman" w:eastAsia="Times New Roman" w:hAnsi="Times New Roman" w:cs="Times New Roman"/>
          <w:b/>
          <w:color w:val="333333"/>
        </w:rPr>
        <w:br/>
      </w:r>
      <w:r>
        <w:rPr>
          <w:rFonts w:ascii="Times New Roman" w:eastAsia="Times New Roman" w:hAnsi="Times New Roman" w:cs="Times New Roman"/>
          <w:b/>
          <w:color w:val="333333"/>
        </w:rPr>
        <w:br/>
        <w:t>HELEN LAWRENCE</w:t>
      </w:r>
    </w:p>
    <w:p w14:paraId="277DCF9A" w14:textId="77777777" w:rsidR="003824C6" w:rsidRDefault="00803F63">
      <w:pPr>
        <w:pStyle w:val="normal0"/>
        <w:spacing w:after="225"/>
      </w:pPr>
      <w:proofErr w:type="spellStart"/>
      <w:r>
        <w:rPr>
          <w:rFonts w:ascii="Times New Roman" w:eastAsia="Times New Roman" w:hAnsi="Times New Roman" w:cs="Times New Roman"/>
          <w:color w:val="333333"/>
        </w:rPr>
        <w:t>Nia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Groce</w:t>
      </w:r>
      <w:proofErr w:type="spellEnd"/>
    </w:p>
    <w:p w14:paraId="20920C68" w14:textId="77777777" w:rsidR="003824C6" w:rsidRDefault="00803F63">
      <w:pPr>
        <w:pStyle w:val="normal0"/>
        <w:spacing w:after="225"/>
      </w:pPr>
      <w:r w:rsidRPr="00803F63">
        <w:rPr>
          <w:rFonts w:ascii="Times New Roman" w:eastAsia="Times New Roman" w:hAnsi="Times New Roman" w:cs="Times New Roman"/>
          <w:b/>
          <w:color w:val="333333"/>
        </w:rPr>
        <w:t>Helen Lawrence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una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diseñadora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residente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Londres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inspirada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por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moda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desde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</w:rPr>
        <w:t>niñez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creciendo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en un pueblo de costa, Whitley Bay,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Inglaterra</w:t>
      </w:r>
      <w:proofErr w:type="spellEnd"/>
      <w:r>
        <w:rPr>
          <w:rFonts w:ascii="Times New Roman" w:eastAsia="Times New Roman" w:hAnsi="Times New Roman" w:cs="Times New Roman"/>
          <w:color w:val="333333"/>
        </w:rPr>
        <w:t>. “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Siempre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había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querido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aprender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cómo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confeccionar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prendas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crear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materiales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interesantes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Decidí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estudiar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Textiles 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Moda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universidad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pensé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que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Chelsea</w:t>
      </w:r>
      <w:r>
        <w:rPr>
          <w:rFonts w:ascii="Times New Roman" w:eastAsia="Times New Roman" w:hAnsi="Times New Roman" w:cs="Times New Roman"/>
          <w:color w:val="333333"/>
        </w:rPr>
        <w:t xml:space="preserve"> College of Art y Central Saint Martins en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Londres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serían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mejores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lugares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para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ello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explica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Lawrence.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Tras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finalizar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estudio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</w:rPr>
        <w:t>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textiles en el Chelsea College of Art &amp; Design,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obtuvo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máster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moda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Central Saint Martins en 2012 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trabajó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j</w:t>
      </w:r>
      <w:r>
        <w:rPr>
          <w:rFonts w:ascii="Times New Roman" w:eastAsia="Times New Roman" w:hAnsi="Times New Roman" w:cs="Times New Roman"/>
          <w:color w:val="333333"/>
        </w:rPr>
        <w:t>unto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con Craig Green, un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compañero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clase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conocido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por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prendas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punto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además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Alexander McQueen. Para OI 2014 Lawrence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aseguró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lugar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para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marca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homónima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Fashion East,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una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plataforma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distinguida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donde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diseñadores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seleccionados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exponen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an</w:t>
      </w:r>
      <w:r>
        <w:rPr>
          <w:rFonts w:ascii="Times New Roman" w:eastAsia="Times New Roman" w:hAnsi="Times New Roman" w:cs="Times New Roman"/>
          <w:color w:val="333333"/>
        </w:rPr>
        <w:t xml:space="preserve">te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compradores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prensa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internacionales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presentando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colecciones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durante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la London Fashion Week.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Allí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donde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presentó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cómoda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creación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dos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piezas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angora, ponchos 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suéteres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bordados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PVC, en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materiales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creados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por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misma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Helen 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dejand</w:t>
      </w:r>
      <w:r>
        <w:rPr>
          <w:rFonts w:ascii="Times New Roman" w:eastAsia="Times New Roman" w:hAnsi="Times New Roman" w:cs="Times New Roman"/>
          <w:color w:val="333333"/>
        </w:rPr>
        <w:t>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huella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diseñadora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emergente</w:t>
      </w:r>
      <w:proofErr w:type="spellEnd"/>
      <w:r>
        <w:rPr>
          <w:rFonts w:ascii="Times New Roman" w:eastAsia="Times New Roman" w:hAnsi="Times New Roman" w:cs="Times New Roman"/>
          <w:color w:val="333333"/>
        </w:rPr>
        <w:t>.</w:t>
      </w:r>
    </w:p>
    <w:p w14:paraId="1DF2B3DF" w14:textId="77777777" w:rsidR="003824C6" w:rsidRDefault="00803F63">
      <w:pPr>
        <w:pStyle w:val="normal0"/>
      </w:pPr>
      <w:r>
        <w:rPr>
          <w:rFonts w:ascii="Times New Roman" w:eastAsia="Times New Roman" w:hAnsi="Times New Roman" w:cs="Times New Roman"/>
          <w:color w:val="333333"/>
        </w:rPr>
        <w:t xml:space="preserve">Para PV 2015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volvió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tomar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parte en Fashion East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combinando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prendas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punto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artesanas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con latex. La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combinación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resultó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una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progresiva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estética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elegante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manteniendo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comodidad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portabilidad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la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</w:rPr>
        <w:t>prenda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 c</w:t>
      </w:r>
      <w:r>
        <w:rPr>
          <w:rFonts w:ascii="Times New Roman" w:eastAsia="Times New Roman" w:hAnsi="Times New Roman" w:cs="Times New Roman"/>
          <w:color w:val="333333"/>
        </w:rPr>
        <w:t>on</w:t>
      </w:r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uso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una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fabricación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atrevida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. Su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colección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prendas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punto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OI 2015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incorpora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agujeros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transpirables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áreas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seleccionadas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ofreciendo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</w:rPr>
        <w:t>un</w:t>
      </w:r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aspecto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extravagante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. Lawrence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adelanta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para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futuro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“¡Un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poco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vacaciones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más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prendas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punto</w:t>
      </w:r>
      <w:proofErr w:type="spellEnd"/>
      <w:r>
        <w:rPr>
          <w:rFonts w:ascii="Times New Roman" w:eastAsia="Times New Roman" w:hAnsi="Times New Roman" w:cs="Times New Roman"/>
          <w:color w:val="333333"/>
        </w:rPr>
        <w:t>!</w:t>
      </w:r>
      <w:proofErr w:type="gramStart"/>
      <w:r>
        <w:rPr>
          <w:rFonts w:ascii="Times New Roman" w:eastAsia="Times New Roman" w:hAnsi="Times New Roman" w:cs="Times New Roman"/>
          <w:color w:val="333333"/>
        </w:rPr>
        <w:t>”.</w:t>
      </w:r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T</w:t>
      </w:r>
      <w:r>
        <w:rPr>
          <w:rFonts w:ascii="Times New Roman" w:eastAsia="Times New Roman" w:hAnsi="Times New Roman" w:cs="Times New Roman"/>
          <w:color w:val="333333"/>
        </w:rPr>
        <w:t>iendas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internacionales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Opening Ceremony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ya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disponen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marca</w:t>
      </w:r>
      <w:proofErr w:type="spellEnd"/>
      <w:r>
        <w:rPr>
          <w:rFonts w:ascii="Times New Roman" w:eastAsia="Times New Roman" w:hAnsi="Times New Roman" w:cs="Times New Roman"/>
          <w:color w:val="333333"/>
        </w:rPr>
        <w:t>.</w:t>
      </w:r>
    </w:p>
    <w:p w14:paraId="02EB2D6F" w14:textId="77777777" w:rsidR="003824C6" w:rsidRDefault="003824C6">
      <w:pPr>
        <w:pStyle w:val="normal0"/>
      </w:pPr>
    </w:p>
    <w:p w14:paraId="133AB060" w14:textId="77777777" w:rsidR="003824C6" w:rsidRDefault="00803F63">
      <w:pPr>
        <w:pStyle w:val="normal0"/>
      </w:pP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www.helen-lawrence.co.uk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4D8D1D6E" w14:textId="77777777" w:rsidR="003824C6" w:rsidRDefault="003824C6">
      <w:pPr>
        <w:pStyle w:val="normal0"/>
      </w:pPr>
    </w:p>
    <w:sectPr w:rsidR="003824C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824C6"/>
    <w:rsid w:val="003824C6"/>
    <w:rsid w:val="0080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8ED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elen-lawrence.co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Macintosh Word</Application>
  <DocSecurity>0</DocSecurity>
  <Lines>12</Lines>
  <Paragraphs>3</Paragraphs>
  <ScaleCrop>false</ScaleCrop>
  <Company>Emily Norval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Norval</cp:lastModifiedBy>
  <cp:revision>2</cp:revision>
  <dcterms:created xsi:type="dcterms:W3CDTF">2015-08-13T09:40:00Z</dcterms:created>
  <dcterms:modified xsi:type="dcterms:W3CDTF">2015-08-13T09:40:00Z</dcterms:modified>
</cp:coreProperties>
</file>