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40" w:rsidRPr="0097015E" w:rsidRDefault="00F833B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rPr>
      </w:pPr>
      <w:bookmarkStart w:id="0" w:name="_GoBack"/>
      <w:bookmarkEnd w:id="0"/>
      <w:r w:rsidRPr="0097015E">
        <w:rPr>
          <w:rFonts w:ascii="Times New Roman" w:hAnsi="Times New Roman" w:cs="Times New Roman"/>
          <w:b/>
          <w:bCs/>
          <w:u w:color="1049BC"/>
        </w:rPr>
        <w:t>PARAJUMPERS</w:t>
      </w:r>
    </w:p>
    <w:p w:rsidR="00A67940" w:rsidRPr="0097015E" w:rsidRDefault="00EA67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u w:color="1049BC"/>
        </w:rPr>
      </w:pPr>
      <w:r w:rsidRPr="0097015E">
        <w:rPr>
          <w:rFonts w:ascii="Times New Roman" w:hAnsi="Times New Roman" w:cs="Times New Roman"/>
          <w:u w:color="1049BC"/>
        </w:rPr>
        <w:t>PARA EXCURSIONISTAS URBANOS</w:t>
      </w:r>
    </w:p>
    <w:p w:rsidR="00EA67F3" w:rsidRPr="0097015E" w:rsidRDefault="00EA67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u w:color="1049BC"/>
        </w:rPr>
      </w:pPr>
    </w:p>
    <w:p w:rsidR="00A67940" w:rsidRPr="0097015E" w:rsidRDefault="00F833B4">
      <w:pPr>
        <w:pStyle w:val="Default"/>
        <w:spacing w:after="240" w:line="300" w:lineRule="atLeast"/>
        <w:rPr>
          <w:rFonts w:ascii="Times New Roman" w:hAnsi="Times New Roman" w:cs="Times New Roman"/>
          <w:sz w:val="24"/>
          <w:szCs w:val="24"/>
        </w:rPr>
      </w:pPr>
      <w:r w:rsidRPr="0097015E">
        <w:rPr>
          <w:rFonts w:ascii="Times New Roman" w:hAnsi="Times New Roman" w:cs="Times New Roman"/>
          <w:b/>
          <w:bCs/>
          <w:sz w:val="24"/>
          <w:szCs w:val="24"/>
        </w:rPr>
        <w:t>Parajumpers</w:t>
      </w:r>
      <w:r w:rsidRPr="0097015E">
        <w:rPr>
          <w:rFonts w:ascii="Times New Roman" w:hAnsi="Times New Roman" w:cs="Times New Roman"/>
          <w:sz w:val="24"/>
          <w:szCs w:val="24"/>
        </w:rPr>
        <w:t xml:space="preserve"> </w:t>
      </w:r>
      <w:r w:rsidR="006B1EE1" w:rsidRPr="0097015E">
        <w:rPr>
          <w:rFonts w:ascii="Times New Roman" w:hAnsi="Times New Roman" w:cs="Times New Roman"/>
          <w:sz w:val="24"/>
          <w:szCs w:val="24"/>
        </w:rPr>
        <w:t>representa outerwear funcional y a la vez elegante. Las líneas clave para O/I 2016 son “Kegen Down Fill” con un aislante ligero y a la vez resistente, patchwork sin coser y costuras con cintas que hacen que esta línea sea resistente al agua; “Natural Fill”, con chaquetas para hombre y mujer con relleno ecológico; “Rugged”, con chaquetas robustas con cierre de botones para hombre: “Suede”, estilos de cuero acolchado elaborados con la más refinada piel de cabra; y “Urban”, una aproximación contemporánea de prendas exteriores clásicas con un giro de streetwear.</w:t>
      </w:r>
      <w:r w:rsidR="0097015E">
        <w:rPr>
          <w:rFonts w:ascii="Times New Roman" w:hAnsi="Times New Roman" w:cs="Times New Roman"/>
          <w:sz w:val="24"/>
          <w:szCs w:val="24"/>
        </w:rPr>
        <w:t xml:space="preserve">  </w:t>
      </w:r>
      <w:hyperlink r:id="rId6" w:history="1">
        <w:r w:rsidRPr="0097015E">
          <w:rPr>
            <w:rStyle w:val="Hyperlink0"/>
            <w:rFonts w:eastAsia="Arial Unicode MS"/>
          </w:rPr>
          <w:t>www.parajumpers.it</w:t>
        </w:r>
      </w:hyperlink>
      <w:r w:rsidRPr="0097015E">
        <w:rPr>
          <w:rFonts w:ascii="Times New Roman" w:hAnsi="Times New Roman" w:cs="Times New Roman"/>
          <w:sz w:val="24"/>
          <w:szCs w:val="24"/>
        </w:rPr>
        <w:t xml:space="preserve"> </w:t>
      </w:r>
      <w:r w:rsidRPr="0097015E">
        <w:rPr>
          <w:rFonts w:ascii="Times New Roman" w:hAnsi="Times New Roman" w:cs="Times New Roman"/>
          <w:sz w:val="24"/>
          <w:szCs w:val="24"/>
        </w:rPr>
        <w:t xml:space="preserve"> </w:t>
      </w:r>
    </w:p>
    <w:p w:rsidR="0097015E" w:rsidRDefault="009701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rPr>
      </w:pPr>
    </w:p>
    <w:p w:rsidR="00A67940" w:rsidRPr="0097015E" w:rsidRDefault="00F833B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rPr>
      </w:pPr>
      <w:r w:rsidRPr="0097015E">
        <w:rPr>
          <w:rFonts w:ascii="Times New Roman" w:hAnsi="Times New Roman" w:cs="Times New Roman"/>
          <w:b/>
          <w:bCs/>
          <w:u w:color="1049BC"/>
        </w:rPr>
        <w:t>MUSTANG</w:t>
      </w:r>
    </w:p>
    <w:p w:rsidR="00D52C9F" w:rsidRPr="0097015E" w:rsidRDefault="006B1EE1" w:rsidP="006B1EE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u w:color="1049BC"/>
        </w:rPr>
      </w:pPr>
      <w:r w:rsidRPr="0097015E">
        <w:rPr>
          <w:rFonts w:ascii="Times New Roman" w:hAnsi="Times New Roman" w:cs="Times New Roman"/>
          <w:u w:color="1049BC"/>
        </w:rPr>
        <w:t>BE FLEXIBLE</w:t>
      </w:r>
    </w:p>
    <w:p w:rsidR="006B1EE1" w:rsidRPr="0097015E" w:rsidRDefault="006B1EE1" w:rsidP="006B1EE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u w:color="1049BC"/>
        </w:rPr>
      </w:pPr>
    </w:p>
    <w:p w:rsidR="006B1EE1" w:rsidRPr="0097015E" w:rsidRDefault="0097015E" w:rsidP="006B1EE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u w:color="1049BC"/>
        </w:rPr>
      </w:pPr>
      <w:r>
        <w:rPr>
          <w:rFonts w:ascii="Times New Roman" w:hAnsi="Times New Roman" w:cs="Times New Roman"/>
          <w:u w:color="1049BC"/>
        </w:rPr>
        <w:t>Vivir</w:t>
      </w:r>
      <w:r w:rsidR="006B1EE1" w:rsidRPr="0097015E">
        <w:rPr>
          <w:rFonts w:ascii="Times New Roman" w:hAnsi="Times New Roman" w:cs="Times New Roman"/>
          <w:u w:color="1049BC"/>
        </w:rPr>
        <w:t xml:space="preserve"> siguiendo su título, “Be flexible!”, </w:t>
      </w:r>
      <w:r w:rsidRPr="0097015E">
        <w:rPr>
          <w:rFonts w:ascii="Times New Roman" w:hAnsi="Times New Roman" w:cs="Times New Roman"/>
          <w:u w:color="1049BC"/>
        </w:rPr>
        <w:t xml:space="preserve">la colección O/I 2016 de </w:t>
      </w:r>
      <w:r w:rsidRPr="0097015E">
        <w:rPr>
          <w:rFonts w:ascii="Times New Roman" w:hAnsi="Times New Roman" w:cs="Times New Roman"/>
          <w:b/>
          <w:u w:color="1049BC"/>
        </w:rPr>
        <w:t xml:space="preserve">Mustang </w:t>
      </w:r>
      <w:r w:rsidRPr="0097015E">
        <w:rPr>
          <w:rFonts w:ascii="Times New Roman" w:hAnsi="Times New Roman" w:cs="Times New Roman"/>
          <w:u w:color="1049BC"/>
        </w:rPr>
        <w:t>ofrece denim supremamente confortable con un contenido elástico del 60-80%, que puede lavarse</w:t>
      </w:r>
      <w:r>
        <w:rPr>
          <w:rFonts w:ascii="Times New Roman" w:hAnsi="Times New Roman" w:cs="Times New Roman"/>
          <w:u w:color="1049BC"/>
        </w:rPr>
        <w:t xml:space="preserve"> hasta una temperatura máxima de 60º sin riesgo a encogerse. La flexibilidad puede disfrutarse no sólo por el consumidor final, sino también por los socios minoristas de Mustang: la marca pre-produce jeans sin procesar y permite decidir a los compradores qué lavado debe ser usado en los últimos pasos antes de su entrega.</w:t>
      </w:r>
    </w:p>
    <w:p w:rsidR="00A67940" w:rsidRPr="0097015E" w:rsidRDefault="00F833B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u w:color="1049BC"/>
        </w:rPr>
      </w:pPr>
      <w:hyperlink r:id="rId7" w:history="1">
        <w:r w:rsidRPr="0097015E">
          <w:rPr>
            <w:rStyle w:val="Hyperlink0"/>
            <w:rFonts w:eastAsia="Cambria"/>
            <w:bCs/>
          </w:rPr>
          <w:t>www.mustang.de</w:t>
        </w:r>
      </w:hyperlink>
    </w:p>
    <w:p w:rsidR="00A67940" w:rsidRDefault="00A679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rPr>
      </w:pPr>
    </w:p>
    <w:p w:rsidR="0097015E" w:rsidRPr="0097015E" w:rsidRDefault="009701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rPr>
      </w:pPr>
    </w:p>
    <w:p w:rsidR="00A67940" w:rsidRPr="0097015E" w:rsidRDefault="00F833B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rPr>
      </w:pPr>
      <w:r w:rsidRPr="0097015E">
        <w:rPr>
          <w:rFonts w:ascii="Times New Roman" w:hAnsi="Times New Roman" w:cs="Times New Roman"/>
          <w:b/>
          <w:bCs/>
          <w:u w:color="1049BC"/>
        </w:rPr>
        <w:t>PRESIDENT’S</w:t>
      </w:r>
    </w:p>
    <w:p w:rsidR="0097015E" w:rsidRDefault="0046007A">
      <w:pPr>
        <w:pStyle w:val="Default"/>
        <w:spacing w:after="240" w:line="300" w:lineRule="atLeast"/>
        <w:rPr>
          <w:rFonts w:ascii="Times New Roman" w:hAnsi="Times New Roman" w:cs="Times New Roman"/>
          <w:sz w:val="24"/>
          <w:szCs w:val="24"/>
        </w:rPr>
      </w:pPr>
      <w:r w:rsidRPr="0097015E">
        <w:rPr>
          <w:rFonts w:ascii="Times New Roman" w:hAnsi="Times New Roman" w:cs="Times New Roman"/>
          <w:sz w:val="24"/>
          <w:szCs w:val="24"/>
        </w:rPr>
        <w:t xml:space="preserve">Fundada en Florencia en 1957, </w:t>
      </w:r>
      <w:r w:rsidRPr="0097015E">
        <w:rPr>
          <w:rFonts w:ascii="Times New Roman" w:hAnsi="Times New Roman" w:cs="Times New Roman"/>
          <w:b/>
          <w:bCs/>
          <w:sz w:val="24"/>
          <w:szCs w:val="24"/>
        </w:rPr>
        <w:t>President’s</w:t>
      </w:r>
      <w:r w:rsidRPr="0097015E">
        <w:rPr>
          <w:rFonts w:ascii="Times New Roman" w:hAnsi="Times New Roman" w:cs="Times New Roman"/>
          <w:b/>
          <w:bCs/>
          <w:sz w:val="24"/>
          <w:szCs w:val="24"/>
        </w:rPr>
        <w:t xml:space="preserve"> </w:t>
      </w:r>
      <w:r w:rsidRPr="0097015E">
        <w:rPr>
          <w:rFonts w:ascii="Times New Roman" w:hAnsi="Times New Roman" w:cs="Times New Roman"/>
          <w:sz w:val="24"/>
          <w:szCs w:val="24"/>
        </w:rPr>
        <w:t>fue revisada desde un punto de vista contemporáneo cuando el director creativo Guido Biondi llevó de nuevo la marca al mercado en 2010. Las tradiciones de sastrería italianas coinciden con el urban cool de las colecciones de la marca, diseñada por un caballero contemporáneo y manufacturada en la Toscana. La colección de esta temporada está inspirada en la aventura de la posguerra y la exploración, y cuenta con chaquetas de semi-sastrería, prendas de punto brillantes en cachemir y seda, y t-shirts sencillas pero refinadas.</w:t>
      </w:r>
      <w:r w:rsidR="00F833B4" w:rsidRPr="0097015E">
        <w:rPr>
          <w:rFonts w:ascii="Times New Roman" w:hAnsi="Times New Roman" w:cs="Times New Roman"/>
          <w:sz w:val="24"/>
          <w:szCs w:val="24"/>
        </w:rPr>
        <w:t xml:space="preserve"> </w:t>
      </w:r>
      <w:hyperlink r:id="rId8" w:history="1">
        <w:r w:rsidR="0097015E" w:rsidRPr="005D48C8">
          <w:rPr>
            <w:rStyle w:val="Hipervnculo"/>
            <w:rFonts w:ascii="Times New Roman" w:hAnsi="Times New Roman" w:cs="Times New Roman"/>
            <w:sz w:val="24"/>
            <w:szCs w:val="24"/>
          </w:rPr>
          <w:t>www.presidents7bell.com</w:t>
        </w:r>
      </w:hyperlink>
    </w:p>
    <w:p w:rsidR="00A67940" w:rsidRPr="0097015E" w:rsidRDefault="00F833B4">
      <w:pPr>
        <w:pStyle w:val="Default"/>
        <w:spacing w:after="240" w:line="300" w:lineRule="atLeast"/>
        <w:rPr>
          <w:rFonts w:ascii="Times New Roman" w:eastAsia="Times New Roman" w:hAnsi="Times New Roman" w:cs="Times New Roman"/>
          <w:sz w:val="24"/>
          <w:szCs w:val="24"/>
        </w:rPr>
      </w:pPr>
      <w:r w:rsidRPr="0097015E">
        <w:rPr>
          <w:rFonts w:ascii="Times New Roman" w:hAnsi="Times New Roman" w:cs="Times New Roman"/>
          <w:sz w:val="24"/>
          <w:szCs w:val="24"/>
        </w:rPr>
        <w:t xml:space="preserve"> </w:t>
      </w:r>
      <w:r w:rsidRPr="0097015E">
        <w:rPr>
          <w:rFonts w:ascii="Times New Roman" w:hAnsi="Times New Roman" w:cs="Times New Roman"/>
          <w:sz w:val="24"/>
          <w:szCs w:val="24"/>
        </w:rPr>
        <w:t xml:space="preserve"> </w:t>
      </w:r>
    </w:p>
    <w:sectPr w:rsidR="00A67940" w:rsidRPr="0097015E">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B4" w:rsidRDefault="00F833B4">
      <w:r>
        <w:separator/>
      </w:r>
    </w:p>
  </w:endnote>
  <w:endnote w:type="continuationSeparator" w:id="0">
    <w:p w:rsidR="00F833B4" w:rsidRDefault="00F8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40" w:rsidRDefault="00A679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B4" w:rsidRDefault="00F833B4">
      <w:r>
        <w:separator/>
      </w:r>
    </w:p>
  </w:footnote>
  <w:footnote w:type="continuationSeparator" w:id="0">
    <w:p w:rsidR="00F833B4" w:rsidRDefault="00F8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40" w:rsidRDefault="00A679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40"/>
    <w:rsid w:val="0046007A"/>
    <w:rsid w:val="006B1EE1"/>
    <w:rsid w:val="0097015E"/>
    <w:rsid w:val="00982B53"/>
    <w:rsid w:val="00A67940"/>
    <w:rsid w:val="00AE1311"/>
    <w:rsid w:val="00D52C9F"/>
    <w:rsid w:val="00EA67F3"/>
    <w:rsid w:val="00F833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101F"/>
  <w15:docId w15:val="{FF970E86-A37B-44C1-8725-878FC82B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rFonts w:ascii="Cambria" w:eastAsia="Cambria" w:hAnsi="Cambria" w:cs="Cambria"/>
      <w:color w:val="000000"/>
      <w:sz w:val="24"/>
      <w:szCs w:val="24"/>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residents7bell.com" TargetMode="External"/><Relationship Id="rId3" Type="http://schemas.openxmlformats.org/officeDocument/2006/relationships/webSettings" Target="webSettings.xml"/><Relationship Id="rId7" Type="http://schemas.openxmlformats.org/officeDocument/2006/relationships/hyperlink" Target="http://www.mustan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ajumpers.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dcterms:created xsi:type="dcterms:W3CDTF">2016-05-02T20:17:00Z</dcterms:created>
  <dcterms:modified xsi:type="dcterms:W3CDTF">2016-05-02T20:46:00Z</dcterms:modified>
</cp:coreProperties>
</file>