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31521" w14:textId="77777777" w:rsidR="0092615F" w:rsidRPr="009202C0" w:rsidRDefault="0092615F" w:rsidP="0092615F">
      <w:pPr>
        <w:pStyle w:val="HTMLprforma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</w:rPr>
      </w:pPr>
      <w:r w:rsidRPr="009202C0">
        <w:rPr>
          <w:rFonts w:ascii="Times New Roman" w:hAnsi="Times New Roman"/>
          <w:b/>
          <w:sz w:val="24"/>
        </w:rPr>
        <w:t>TENDANCES COULEURS</w:t>
      </w:r>
    </w:p>
    <w:p w14:paraId="20AE5E85" w14:textId="77777777" w:rsidR="00D633C0" w:rsidRPr="0092615F" w:rsidRDefault="00D633C0">
      <w:pPr>
        <w:pStyle w:val="HTMLprformat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5C6CCB63" w14:textId="77777777" w:rsidR="00E31027" w:rsidRPr="0092615F" w:rsidRDefault="00E31027">
      <w:pPr>
        <w:pStyle w:val="HTMLprformat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2615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2615F" w:rsidRPr="0092615F">
        <w:rPr>
          <w:rFonts w:ascii="Times New Roman" w:hAnsi="Times New Roman" w:cs="Times New Roman"/>
          <w:b/>
          <w:bCs/>
          <w:sz w:val="24"/>
          <w:szCs w:val="24"/>
        </w:rPr>
        <w:t>OULEURS TENDANCES AUTOMNE/HIVER</w:t>
      </w:r>
      <w:r w:rsidRPr="0092615F">
        <w:rPr>
          <w:rFonts w:ascii="Times New Roman" w:hAnsi="Times New Roman" w:cs="Times New Roman"/>
          <w:b/>
          <w:bCs/>
          <w:sz w:val="24"/>
          <w:szCs w:val="24"/>
        </w:rPr>
        <w:t xml:space="preserve"> 2017/18 : C’EST MOI !</w:t>
      </w:r>
    </w:p>
    <w:p w14:paraId="54C38236" w14:textId="77777777" w:rsidR="00E31027" w:rsidRPr="0092615F" w:rsidRDefault="00E31027">
      <w:pPr>
        <w:pStyle w:val="HTMLprformat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B672503" w14:textId="77777777" w:rsidR="00E31027" w:rsidRPr="0092615F" w:rsidRDefault="00E31027">
      <w:pPr>
        <w:pStyle w:val="HTMLprformat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sz w:val="24"/>
          <w:szCs w:val="24"/>
        </w:rPr>
      </w:pPr>
      <w:r w:rsidRPr="0092615F">
        <w:rPr>
          <w:rFonts w:ascii="Times New Roman" w:hAnsi="Times New Roman" w:cs="Times New Roman"/>
          <w:sz w:val="24"/>
          <w:szCs w:val="24"/>
        </w:rPr>
        <w:t xml:space="preserve">En exclusivité pour </w:t>
      </w:r>
      <w:proofErr w:type="spellStart"/>
      <w:r w:rsidRPr="0092615F">
        <w:rPr>
          <w:rFonts w:ascii="Times New Roman" w:hAnsi="Times New Roman" w:cs="Times New Roman"/>
          <w:b/>
          <w:sz w:val="24"/>
          <w:szCs w:val="24"/>
        </w:rPr>
        <w:t>WeAr</w:t>
      </w:r>
      <w:proofErr w:type="spellEnd"/>
      <w:r w:rsidRPr="0092615F">
        <w:rPr>
          <w:rFonts w:ascii="Times New Roman" w:hAnsi="Times New Roman" w:cs="Times New Roman"/>
          <w:sz w:val="24"/>
          <w:szCs w:val="24"/>
        </w:rPr>
        <w:t xml:space="preserve">, </w:t>
      </w:r>
      <w:r w:rsidR="0092615F">
        <w:rPr>
          <w:rFonts w:ascii="Times New Roman" w:hAnsi="Times New Roman" w:cs="Times New Roman"/>
          <w:sz w:val="24"/>
          <w:szCs w:val="24"/>
        </w:rPr>
        <w:t>l'analyste des couleurs</w:t>
      </w:r>
      <w:r w:rsidRPr="0092615F">
        <w:rPr>
          <w:rFonts w:ascii="Times New Roman" w:hAnsi="Times New Roman" w:cs="Times New Roman"/>
          <w:sz w:val="24"/>
          <w:szCs w:val="24"/>
        </w:rPr>
        <w:t xml:space="preserve"> </w:t>
      </w:r>
      <w:r w:rsidRPr="0092615F">
        <w:rPr>
          <w:rFonts w:ascii="Times New Roman" w:hAnsi="Times New Roman" w:cs="Times New Roman"/>
          <w:b/>
          <w:bCs/>
          <w:sz w:val="24"/>
          <w:szCs w:val="24"/>
        </w:rPr>
        <w:t>ready-made</w:t>
      </w:r>
      <w:r w:rsidRPr="0092615F">
        <w:rPr>
          <w:rFonts w:ascii="Times New Roman" w:hAnsi="Times New Roman" w:cs="Times New Roman"/>
          <w:bCs/>
          <w:sz w:val="24"/>
          <w:szCs w:val="24"/>
        </w:rPr>
        <w:t xml:space="preserve"> a répertorié six gammes de couleurs à venir pour la saison A/H 2017/18. En dépit de ces temps incert</w:t>
      </w:r>
      <w:r w:rsidR="0092615F">
        <w:rPr>
          <w:rFonts w:ascii="Times New Roman" w:hAnsi="Times New Roman" w:cs="Times New Roman"/>
          <w:bCs/>
          <w:sz w:val="24"/>
          <w:szCs w:val="24"/>
        </w:rPr>
        <w:t>ains et des</w:t>
      </w:r>
      <w:r w:rsidR="00063964" w:rsidRPr="0092615F">
        <w:rPr>
          <w:rFonts w:ascii="Times New Roman" w:hAnsi="Times New Roman" w:cs="Times New Roman"/>
          <w:bCs/>
          <w:sz w:val="24"/>
          <w:szCs w:val="24"/>
        </w:rPr>
        <w:t xml:space="preserve"> diffi</w:t>
      </w:r>
      <w:r w:rsidR="0092615F">
        <w:rPr>
          <w:rFonts w:ascii="Times New Roman" w:hAnsi="Times New Roman" w:cs="Times New Roman"/>
          <w:bCs/>
          <w:sz w:val="24"/>
          <w:szCs w:val="24"/>
        </w:rPr>
        <w:t xml:space="preserve">cultés </w:t>
      </w:r>
      <w:r w:rsidR="00063964" w:rsidRPr="0092615F">
        <w:rPr>
          <w:rFonts w:ascii="Times New Roman" w:hAnsi="Times New Roman" w:cs="Times New Roman"/>
          <w:bCs/>
          <w:sz w:val="24"/>
          <w:szCs w:val="24"/>
        </w:rPr>
        <w:t>mondial</w:t>
      </w:r>
      <w:r w:rsidR="0092615F">
        <w:rPr>
          <w:rFonts w:ascii="Times New Roman" w:hAnsi="Times New Roman" w:cs="Times New Roman"/>
          <w:bCs/>
          <w:sz w:val="24"/>
          <w:szCs w:val="24"/>
        </w:rPr>
        <w:t>es</w:t>
      </w:r>
      <w:r w:rsidR="00063964" w:rsidRPr="0092615F">
        <w:rPr>
          <w:rFonts w:ascii="Times New Roman" w:hAnsi="Times New Roman" w:cs="Times New Roman"/>
          <w:bCs/>
          <w:sz w:val="24"/>
          <w:szCs w:val="24"/>
        </w:rPr>
        <w:t>, les tendances de l’A/H 2017/18 montre</w:t>
      </w:r>
      <w:r w:rsidR="0092615F">
        <w:rPr>
          <w:rFonts w:ascii="Times New Roman" w:hAnsi="Times New Roman" w:cs="Times New Roman"/>
          <w:bCs/>
          <w:sz w:val="24"/>
          <w:szCs w:val="24"/>
        </w:rPr>
        <w:t>nt que la vie doit être célébrée</w:t>
      </w:r>
      <w:r w:rsidR="00063964" w:rsidRPr="0092615F">
        <w:rPr>
          <w:rFonts w:ascii="Times New Roman" w:hAnsi="Times New Roman" w:cs="Times New Roman"/>
          <w:bCs/>
          <w:sz w:val="24"/>
          <w:szCs w:val="24"/>
        </w:rPr>
        <w:t xml:space="preserve"> dans toute sa diversité. </w:t>
      </w:r>
      <w:r w:rsidR="00063964" w:rsidRPr="0092615F">
        <w:rPr>
          <w:rFonts w:ascii="Times New Roman" w:hAnsi="Times New Roman" w:cs="Times New Roman"/>
          <w:sz w:val="24"/>
          <w:szCs w:val="24"/>
        </w:rPr>
        <w:t>Chaque style personnalisé en hommage à la diversité est un symbole de courage, de confiance, d’exubérance,</w:t>
      </w:r>
      <w:r w:rsidR="0067761B" w:rsidRPr="0092615F">
        <w:rPr>
          <w:rFonts w:ascii="Times New Roman" w:hAnsi="Times New Roman" w:cs="Times New Roman"/>
          <w:sz w:val="24"/>
          <w:szCs w:val="24"/>
        </w:rPr>
        <w:t xml:space="preserve"> d’assurance et d’attitude. </w:t>
      </w:r>
      <w:r w:rsidR="00063964" w:rsidRPr="00926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3C44C" w14:textId="77777777" w:rsidR="00D633C0" w:rsidRPr="0092615F" w:rsidRDefault="00D633C0">
      <w:pPr>
        <w:rPr>
          <w:rFonts w:eastAsia="Arial" w:cs="Times New Roman"/>
          <w:lang w:val="en-US"/>
        </w:rPr>
      </w:pPr>
    </w:p>
    <w:p w14:paraId="7E8E7A23" w14:textId="77777777" w:rsidR="0067761B" w:rsidRPr="0092615F" w:rsidRDefault="0067761B">
      <w:pPr>
        <w:rPr>
          <w:rFonts w:cs="Times New Roman"/>
          <w:b/>
          <w:bCs/>
          <w:lang w:val="en-US"/>
        </w:rPr>
      </w:pPr>
      <w:r w:rsidRPr="0092615F">
        <w:rPr>
          <w:rFonts w:cs="Times New Roman"/>
          <w:b/>
          <w:bCs/>
          <w:lang w:val="en-US"/>
        </w:rPr>
        <w:t>Attitude</w:t>
      </w:r>
    </w:p>
    <w:p w14:paraId="3AF08B86" w14:textId="77777777" w:rsidR="0067761B" w:rsidRPr="0092615F" w:rsidRDefault="0067761B">
      <w:pPr>
        <w:rPr>
          <w:rFonts w:eastAsia="Arial" w:cs="Times New Roman"/>
          <w:lang w:val="fr-FR"/>
        </w:rPr>
      </w:pPr>
      <w:r w:rsidRPr="0092615F">
        <w:rPr>
          <w:rFonts w:cs="Times New Roman"/>
          <w:bCs/>
          <w:lang w:val="fr-FR"/>
        </w:rPr>
        <w:t xml:space="preserve">Cette palette de couleurs chaudes dégage un sens du confort rassurant tout en étant une expression de </w:t>
      </w:r>
      <w:r w:rsidR="0092615F">
        <w:rPr>
          <w:rFonts w:cs="Times New Roman"/>
          <w:bCs/>
          <w:lang w:val="fr-FR"/>
        </w:rPr>
        <w:t>luxe</w:t>
      </w:r>
      <w:r w:rsidRPr="0092615F">
        <w:rPr>
          <w:rFonts w:cs="Times New Roman"/>
          <w:bCs/>
          <w:lang w:val="fr-FR"/>
        </w:rPr>
        <w:t>, d’opulence et d’abondance. La combinaison d’</w:t>
      </w:r>
      <w:r w:rsidRPr="0092615F">
        <w:rPr>
          <w:rFonts w:cs="Times New Roman"/>
          <w:b/>
          <w:bCs/>
          <w:lang w:val="fr-FR"/>
        </w:rPr>
        <w:t xml:space="preserve">orange vif, </w:t>
      </w:r>
      <w:r w:rsidRPr="0092615F">
        <w:rPr>
          <w:rFonts w:cs="Times New Roman"/>
          <w:bCs/>
          <w:lang w:val="fr-FR"/>
        </w:rPr>
        <w:t>de</w:t>
      </w:r>
      <w:r w:rsidRPr="0092615F">
        <w:rPr>
          <w:rFonts w:cs="Times New Roman"/>
          <w:b/>
          <w:bCs/>
          <w:lang w:val="fr-FR"/>
        </w:rPr>
        <w:t xml:space="preserve"> rouge</w:t>
      </w:r>
      <w:r w:rsidRPr="0092615F">
        <w:rPr>
          <w:rFonts w:cs="Times New Roman"/>
          <w:bCs/>
          <w:lang w:val="fr-FR"/>
        </w:rPr>
        <w:t xml:space="preserve"> </w:t>
      </w:r>
      <w:r w:rsidRPr="0092615F">
        <w:rPr>
          <w:rFonts w:cs="Times New Roman"/>
          <w:b/>
          <w:bCs/>
          <w:lang w:val="fr-FR"/>
        </w:rPr>
        <w:t>écarlate</w:t>
      </w:r>
      <w:r w:rsidRPr="0092615F">
        <w:rPr>
          <w:rFonts w:cs="Times New Roman"/>
          <w:bCs/>
          <w:lang w:val="fr-FR"/>
        </w:rPr>
        <w:t xml:space="preserve"> </w:t>
      </w:r>
      <w:r w:rsidR="00AB387C" w:rsidRPr="0092615F">
        <w:rPr>
          <w:rFonts w:cs="Times New Roman"/>
          <w:bCs/>
          <w:lang w:val="fr-FR"/>
        </w:rPr>
        <w:t xml:space="preserve">et </w:t>
      </w:r>
      <w:r w:rsidRPr="0092615F">
        <w:rPr>
          <w:rFonts w:cs="Times New Roman"/>
          <w:bCs/>
          <w:lang w:val="fr-FR"/>
        </w:rPr>
        <w:t xml:space="preserve">de </w:t>
      </w:r>
      <w:r w:rsidRPr="0092615F">
        <w:rPr>
          <w:rFonts w:cs="Times New Roman"/>
          <w:b/>
          <w:bCs/>
          <w:lang w:val="fr-FR"/>
        </w:rPr>
        <w:t>blanc neige</w:t>
      </w:r>
      <w:r w:rsidRPr="0092615F">
        <w:rPr>
          <w:rFonts w:cs="Times New Roman"/>
          <w:bCs/>
          <w:lang w:val="fr-FR"/>
        </w:rPr>
        <w:t>, associés avec du</w:t>
      </w:r>
      <w:r w:rsidR="009523A4" w:rsidRPr="0092615F">
        <w:rPr>
          <w:rFonts w:cs="Times New Roman"/>
          <w:bCs/>
          <w:lang w:val="fr-FR"/>
        </w:rPr>
        <w:t xml:space="preserve"> </w:t>
      </w:r>
      <w:r w:rsidR="009523A4" w:rsidRPr="0092615F">
        <w:rPr>
          <w:rFonts w:cs="Times New Roman"/>
          <w:b/>
          <w:bCs/>
          <w:lang w:val="fr-FR"/>
        </w:rPr>
        <w:t>beige rosé</w:t>
      </w:r>
      <w:r w:rsidR="009523A4" w:rsidRPr="0092615F">
        <w:rPr>
          <w:rFonts w:cs="Times New Roman"/>
          <w:bCs/>
          <w:lang w:val="fr-FR"/>
        </w:rPr>
        <w:t xml:space="preserve"> ou</w:t>
      </w:r>
      <w:r w:rsidR="00AB387C" w:rsidRPr="0092615F">
        <w:rPr>
          <w:rFonts w:cs="Times New Roman"/>
          <w:bCs/>
          <w:lang w:val="fr-FR"/>
        </w:rPr>
        <w:t xml:space="preserve"> des</w:t>
      </w:r>
      <w:r w:rsidR="009523A4" w:rsidRPr="0092615F">
        <w:rPr>
          <w:rFonts w:cs="Times New Roman"/>
          <w:bCs/>
          <w:lang w:val="fr-FR"/>
        </w:rPr>
        <w:t xml:space="preserve"> tons </w:t>
      </w:r>
      <w:r w:rsidR="009523A4" w:rsidRPr="0092615F">
        <w:rPr>
          <w:rFonts w:cs="Times New Roman"/>
          <w:b/>
          <w:bCs/>
          <w:lang w:val="fr-FR"/>
        </w:rPr>
        <w:t>bruns</w:t>
      </w:r>
      <w:r w:rsidR="009523A4" w:rsidRPr="0092615F">
        <w:rPr>
          <w:rFonts w:cs="Times New Roman"/>
          <w:bCs/>
          <w:lang w:val="fr-FR"/>
        </w:rPr>
        <w:t xml:space="preserve">, </w:t>
      </w:r>
      <w:r w:rsidR="009523A4" w:rsidRPr="0092615F">
        <w:rPr>
          <w:rFonts w:eastAsia="Arial" w:cs="Times New Roman"/>
          <w:lang w:val="fr-FR"/>
        </w:rPr>
        <w:t xml:space="preserve">crée des nuances harmonieuses dégageant un sentiment de joie insouciante. Entre sensualité déréglée et </w:t>
      </w:r>
      <w:r w:rsidR="0092615F">
        <w:rPr>
          <w:rFonts w:eastAsia="Arial" w:cs="Times New Roman"/>
          <w:lang w:val="fr-FR"/>
        </w:rPr>
        <w:t>élégance magistrale,</w:t>
      </w:r>
      <w:r w:rsidR="009523A4" w:rsidRPr="0092615F">
        <w:rPr>
          <w:rFonts w:eastAsia="Arial" w:cs="Times New Roman"/>
          <w:lang w:val="fr-FR"/>
        </w:rPr>
        <w:t xml:space="preserve"> entre décadence alléchante et vraie fiabilité : voilà ce que les mondes Attitude dévoilent.</w:t>
      </w:r>
    </w:p>
    <w:p w14:paraId="3925626E" w14:textId="77777777" w:rsidR="00D633C0" w:rsidRPr="0092615F" w:rsidRDefault="00D633C0">
      <w:pPr>
        <w:rPr>
          <w:rFonts w:eastAsia="Arial" w:cs="Times New Roman"/>
          <w:b/>
          <w:bCs/>
          <w:lang w:val="en-US"/>
        </w:rPr>
      </w:pPr>
    </w:p>
    <w:p w14:paraId="6A3DEC20" w14:textId="77777777" w:rsidR="00AB387C" w:rsidRPr="0092615F" w:rsidRDefault="00AB387C">
      <w:pPr>
        <w:rPr>
          <w:rFonts w:eastAsia="Arial" w:cs="Times New Roman"/>
          <w:b/>
          <w:bCs/>
          <w:lang w:val="fr-FR"/>
        </w:rPr>
      </w:pPr>
      <w:r w:rsidRPr="0092615F">
        <w:rPr>
          <w:rFonts w:eastAsia="Arial" w:cs="Times New Roman"/>
          <w:b/>
          <w:bCs/>
          <w:lang w:val="fr-FR"/>
        </w:rPr>
        <w:t>Fonctionnalité</w:t>
      </w:r>
    </w:p>
    <w:p w14:paraId="6498837B" w14:textId="77777777" w:rsidR="00AB387C" w:rsidRPr="0092615F" w:rsidRDefault="00AB387C">
      <w:pPr>
        <w:rPr>
          <w:rFonts w:eastAsia="Arial" w:cs="Times New Roman"/>
          <w:bCs/>
          <w:lang w:val="fr-FR"/>
        </w:rPr>
      </w:pPr>
      <w:r w:rsidRPr="0092615F">
        <w:rPr>
          <w:rFonts w:eastAsia="Arial" w:cs="Times New Roman"/>
          <w:bCs/>
          <w:lang w:val="fr-FR"/>
        </w:rPr>
        <w:t xml:space="preserve">Pour le </w:t>
      </w:r>
      <w:proofErr w:type="spellStart"/>
      <w:r w:rsidRPr="0092615F">
        <w:rPr>
          <w:rFonts w:eastAsia="Arial" w:cs="Times New Roman"/>
          <w:bCs/>
          <w:lang w:val="fr-FR"/>
        </w:rPr>
        <w:t>workwear</w:t>
      </w:r>
      <w:proofErr w:type="spellEnd"/>
      <w:r w:rsidRPr="0092615F">
        <w:rPr>
          <w:rFonts w:eastAsia="Arial" w:cs="Times New Roman"/>
          <w:bCs/>
          <w:lang w:val="fr-FR"/>
        </w:rPr>
        <w:t xml:space="preserve"> et l’</w:t>
      </w:r>
      <w:proofErr w:type="spellStart"/>
      <w:r w:rsidRPr="0092615F">
        <w:rPr>
          <w:rFonts w:eastAsia="Arial" w:cs="Times New Roman"/>
          <w:bCs/>
          <w:lang w:val="fr-FR"/>
        </w:rPr>
        <w:t>activewear</w:t>
      </w:r>
      <w:proofErr w:type="spellEnd"/>
      <w:r w:rsidRPr="0092615F">
        <w:rPr>
          <w:rFonts w:eastAsia="Arial" w:cs="Times New Roman"/>
          <w:bCs/>
          <w:lang w:val="fr-FR"/>
        </w:rPr>
        <w:t xml:space="preserve"> mais aussi pour tous les jours, la résistance et le confort sont une priorité absolue. Cool, calme et réfléchi, le monde discret de </w:t>
      </w:r>
      <w:r w:rsidR="0092615F">
        <w:rPr>
          <w:rFonts w:eastAsia="Arial" w:cs="Times New Roman"/>
          <w:bCs/>
          <w:lang w:val="fr-FR"/>
        </w:rPr>
        <w:t>la Fonctionnalité</w:t>
      </w:r>
      <w:r w:rsidRPr="0092615F">
        <w:rPr>
          <w:rFonts w:eastAsia="Arial" w:cs="Times New Roman"/>
          <w:bCs/>
          <w:lang w:val="fr-FR"/>
        </w:rPr>
        <w:t xml:space="preserve"> </w:t>
      </w:r>
      <w:r w:rsidR="00B11592" w:rsidRPr="0092615F">
        <w:rPr>
          <w:rFonts w:eastAsia="Arial" w:cs="Times New Roman"/>
          <w:bCs/>
          <w:lang w:val="fr-FR"/>
        </w:rPr>
        <w:t>s’</w:t>
      </w:r>
      <w:r w:rsidRPr="0092615F">
        <w:rPr>
          <w:rFonts w:eastAsia="Arial" w:cs="Times New Roman"/>
          <w:bCs/>
          <w:lang w:val="fr-FR"/>
        </w:rPr>
        <w:t xml:space="preserve">étend devant nous, uniquement </w:t>
      </w:r>
      <w:r w:rsidR="00B11592" w:rsidRPr="0092615F">
        <w:rPr>
          <w:rFonts w:eastAsia="Arial" w:cs="Times New Roman"/>
          <w:bCs/>
          <w:lang w:val="fr-FR"/>
        </w:rPr>
        <w:t xml:space="preserve">éclipsé </w:t>
      </w:r>
      <w:r w:rsidR="0092615F">
        <w:rPr>
          <w:rFonts w:eastAsia="Arial" w:cs="Times New Roman"/>
          <w:bCs/>
          <w:lang w:val="fr-FR"/>
        </w:rPr>
        <w:t xml:space="preserve">par </w:t>
      </w:r>
      <w:r w:rsidR="00B11592" w:rsidRPr="0092615F">
        <w:rPr>
          <w:rFonts w:eastAsia="Arial" w:cs="Times New Roman"/>
          <w:bCs/>
          <w:lang w:val="fr-FR"/>
        </w:rPr>
        <w:t>ce</w:t>
      </w:r>
      <w:r w:rsidRPr="0092615F">
        <w:rPr>
          <w:rFonts w:eastAsia="Arial" w:cs="Times New Roman"/>
          <w:bCs/>
          <w:lang w:val="fr-FR"/>
        </w:rPr>
        <w:t xml:space="preserve"> v</w:t>
      </w:r>
      <w:r w:rsidR="00B11592" w:rsidRPr="0092615F">
        <w:rPr>
          <w:rFonts w:eastAsia="Arial" w:cs="Times New Roman"/>
          <w:bCs/>
          <w:lang w:val="fr-FR"/>
        </w:rPr>
        <w:t>ert néon qui capte toute notre attention</w:t>
      </w:r>
      <w:r w:rsidRPr="0092615F">
        <w:rPr>
          <w:rFonts w:eastAsia="Arial" w:cs="Times New Roman"/>
          <w:b/>
          <w:bCs/>
          <w:lang w:val="fr-FR"/>
        </w:rPr>
        <w:t>.</w:t>
      </w:r>
      <w:r w:rsidR="00B11592" w:rsidRPr="0092615F">
        <w:rPr>
          <w:rFonts w:eastAsia="Arial" w:cs="Times New Roman"/>
          <w:b/>
          <w:bCs/>
          <w:lang w:val="fr-FR"/>
        </w:rPr>
        <w:t xml:space="preserve"> </w:t>
      </w:r>
      <w:r w:rsidR="00B11592" w:rsidRPr="0092615F">
        <w:rPr>
          <w:rFonts w:eastAsia="Arial" w:cs="Times New Roman"/>
          <w:bCs/>
          <w:lang w:val="fr-FR"/>
        </w:rPr>
        <w:t>Ces teintes</w:t>
      </w:r>
      <w:r w:rsidR="00B11592" w:rsidRPr="0092615F">
        <w:rPr>
          <w:rFonts w:eastAsia="Arial" w:cs="Times New Roman"/>
          <w:b/>
          <w:bCs/>
          <w:lang w:val="fr-FR"/>
        </w:rPr>
        <w:t xml:space="preserve"> vertes</w:t>
      </w:r>
      <w:r w:rsidR="00B11592" w:rsidRPr="0092615F">
        <w:rPr>
          <w:rFonts w:eastAsia="Arial" w:cs="Times New Roman"/>
          <w:bCs/>
          <w:lang w:val="fr-FR"/>
        </w:rPr>
        <w:t xml:space="preserve"> tendant vers le</w:t>
      </w:r>
      <w:r w:rsidR="0019183B" w:rsidRPr="0092615F">
        <w:rPr>
          <w:rFonts w:eastAsia="Arial" w:cs="Times New Roman"/>
          <w:bCs/>
          <w:lang w:val="fr-FR"/>
        </w:rPr>
        <w:t xml:space="preserve"> </w:t>
      </w:r>
      <w:r w:rsidR="0019183B" w:rsidRPr="0092615F">
        <w:rPr>
          <w:rFonts w:eastAsia="Arial" w:cs="Times New Roman"/>
          <w:b/>
          <w:bCs/>
          <w:lang w:val="fr-FR"/>
        </w:rPr>
        <w:t>gris</w:t>
      </w:r>
      <w:r w:rsidR="0019183B" w:rsidRPr="0092615F">
        <w:rPr>
          <w:rFonts w:eastAsia="Arial" w:cs="Times New Roman"/>
          <w:bCs/>
          <w:lang w:val="fr-FR"/>
        </w:rPr>
        <w:t xml:space="preserve"> forment une</w:t>
      </w:r>
      <w:r w:rsidR="00B11592" w:rsidRPr="0092615F">
        <w:rPr>
          <w:rFonts w:eastAsia="Arial" w:cs="Times New Roman"/>
          <w:bCs/>
          <w:lang w:val="fr-FR"/>
        </w:rPr>
        <w:t xml:space="preserve"> toile de fond parfaite, tandis que les </w:t>
      </w:r>
      <w:r w:rsidR="00B11592" w:rsidRPr="0092615F">
        <w:rPr>
          <w:rFonts w:eastAsia="Arial" w:cs="Times New Roman"/>
          <w:b/>
          <w:bCs/>
          <w:lang w:val="fr-FR"/>
        </w:rPr>
        <w:t xml:space="preserve">tons </w:t>
      </w:r>
      <w:r w:rsidR="0019183B" w:rsidRPr="0092615F">
        <w:rPr>
          <w:rFonts w:eastAsia="Arial" w:cs="Times New Roman"/>
          <w:b/>
          <w:bCs/>
          <w:lang w:val="fr-FR"/>
        </w:rPr>
        <w:t xml:space="preserve">bleus foncés </w:t>
      </w:r>
      <w:r w:rsidR="0019183B" w:rsidRPr="0092615F">
        <w:rPr>
          <w:rFonts w:eastAsia="Arial" w:cs="Times New Roman"/>
          <w:bCs/>
          <w:lang w:val="fr-FR"/>
        </w:rPr>
        <w:t xml:space="preserve">rappellent le monde du travail, et enfin ce </w:t>
      </w:r>
      <w:r w:rsidR="0019183B" w:rsidRPr="0092615F">
        <w:rPr>
          <w:rFonts w:eastAsia="Arial" w:cs="Times New Roman"/>
          <w:b/>
          <w:bCs/>
          <w:lang w:val="fr-FR"/>
        </w:rPr>
        <w:t xml:space="preserve">vert néon luminescent </w:t>
      </w:r>
      <w:r w:rsidR="0019183B" w:rsidRPr="0092615F">
        <w:rPr>
          <w:rFonts w:eastAsia="Arial" w:cs="Times New Roman"/>
          <w:bCs/>
          <w:lang w:val="fr-FR"/>
        </w:rPr>
        <w:t xml:space="preserve">se démarque clairement dans cette palette simplifiée. </w:t>
      </w:r>
    </w:p>
    <w:p w14:paraId="49F8E930" w14:textId="77777777" w:rsidR="0019183B" w:rsidRPr="0092615F" w:rsidRDefault="0019183B">
      <w:pPr>
        <w:rPr>
          <w:rFonts w:cs="Times New Roman"/>
          <w:lang w:val="en-US"/>
        </w:rPr>
      </w:pPr>
    </w:p>
    <w:p w14:paraId="6D16B8AB" w14:textId="77777777" w:rsidR="0019183B" w:rsidRPr="0092615F" w:rsidRDefault="0092615F" w:rsidP="0019183B">
      <w:pPr>
        <w:rPr>
          <w:rFonts w:cs="Times New Roman"/>
          <w:b/>
          <w:bCs/>
          <w:lang w:val="en-US"/>
        </w:rPr>
      </w:pPr>
      <w:proofErr w:type="spellStart"/>
      <w:r>
        <w:rPr>
          <w:rFonts w:cs="Times New Roman"/>
          <w:b/>
          <w:bCs/>
          <w:lang w:val="en-US"/>
        </w:rPr>
        <w:t>Rêve</w:t>
      </w:r>
      <w:proofErr w:type="spellEnd"/>
    </w:p>
    <w:p w14:paraId="1BB756FC" w14:textId="77777777" w:rsidR="0019183B" w:rsidRPr="0092615F" w:rsidRDefault="0019183B" w:rsidP="0019183B">
      <w:pPr>
        <w:rPr>
          <w:rFonts w:eastAsia="Arial" w:cs="Times New Roman"/>
          <w:bCs/>
          <w:lang w:val="fr-FR"/>
        </w:rPr>
      </w:pPr>
      <w:r w:rsidRPr="0092615F">
        <w:rPr>
          <w:rFonts w:cs="Times New Roman"/>
          <w:bCs/>
          <w:lang w:val="fr-FR"/>
        </w:rPr>
        <w:t xml:space="preserve">Les mondes imaginaires sont le cœur de ce thème. Ce design est personnel, basé sur la tradition et il a une histoire </w:t>
      </w:r>
      <w:r w:rsidR="006D029F" w:rsidRPr="0092615F">
        <w:rPr>
          <w:rFonts w:cs="Times New Roman"/>
          <w:bCs/>
          <w:lang w:val="fr-FR"/>
        </w:rPr>
        <w:t xml:space="preserve">et un air vintage. </w:t>
      </w:r>
      <w:r w:rsidR="0092615F">
        <w:rPr>
          <w:rFonts w:cs="Times New Roman"/>
          <w:bCs/>
          <w:lang w:val="fr-FR"/>
        </w:rPr>
        <w:t>Le</w:t>
      </w:r>
      <w:r w:rsidR="006D029F" w:rsidRPr="0092615F">
        <w:rPr>
          <w:rFonts w:cs="Times New Roman"/>
          <w:bCs/>
          <w:lang w:val="fr-FR"/>
        </w:rPr>
        <w:t xml:space="preserve"> </w:t>
      </w:r>
      <w:r w:rsidR="006D029F" w:rsidRPr="0092615F">
        <w:rPr>
          <w:rFonts w:cs="Times New Roman"/>
          <w:b/>
          <w:bCs/>
          <w:lang w:val="fr-FR"/>
        </w:rPr>
        <w:t xml:space="preserve">marron foncé </w:t>
      </w:r>
      <w:r w:rsidR="0092615F">
        <w:rPr>
          <w:rFonts w:cs="Times New Roman"/>
          <w:bCs/>
          <w:lang w:val="fr-FR"/>
        </w:rPr>
        <w:t>et le</w:t>
      </w:r>
      <w:r w:rsidR="006D029F" w:rsidRPr="0092615F">
        <w:rPr>
          <w:rFonts w:cs="Times New Roman"/>
          <w:bCs/>
          <w:lang w:val="fr-FR"/>
        </w:rPr>
        <w:t xml:space="preserve"> </w:t>
      </w:r>
      <w:r w:rsidR="006D029F" w:rsidRPr="0092615F">
        <w:rPr>
          <w:rFonts w:cs="Times New Roman"/>
          <w:b/>
          <w:bCs/>
          <w:lang w:val="fr-FR"/>
        </w:rPr>
        <w:t xml:space="preserve">blanc laiteux </w:t>
      </w:r>
      <w:r w:rsidR="006D029F" w:rsidRPr="0092615F">
        <w:rPr>
          <w:rFonts w:cs="Times New Roman"/>
          <w:bCs/>
          <w:lang w:val="fr-FR"/>
        </w:rPr>
        <w:t xml:space="preserve">définissent les contours de cette douce palette de pastels délicats, ponctuée d’un </w:t>
      </w:r>
      <w:r w:rsidR="006D029F" w:rsidRPr="0092615F">
        <w:rPr>
          <w:rFonts w:cs="Times New Roman"/>
          <w:b/>
          <w:bCs/>
          <w:lang w:val="fr-FR"/>
        </w:rPr>
        <w:t>bleu éclatant</w:t>
      </w:r>
      <w:r w:rsidR="006D029F" w:rsidRPr="0092615F">
        <w:rPr>
          <w:rFonts w:cs="Times New Roman"/>
          <w:bCs/>
          <w:lang w:val="fr-FR"/>
        </w:rPr>
        <w:t xml:space="preserve">. Ces teintes </w:t>
      </w:r>
      <w:r w:rsidR="0092615F">
        <w:rPr>
          <w:rFonts w:cs="Times New Roman"/>
          <w:bCs/>
          <w:lang w:val="fr-FR"/>
        </w:rPr>
        <w:t>fraiches</w:t>
      </w:r>
      <w:r w:rsidR="006D029F" w:rsidRPr="0092615F">
        <w:rPr>
          <w:rFonts w:cs="Times New Roman"/>
          <w:bCs/>
          <w:lang w:val="fr-FR"/>
        </w:rPr>
        <w:t xml:space="preserve"> </w:t>
      </w:r>
      <w:r w:rsidR="00420730" w:rsidRPr="0092615F">
        <w:rPr>
          <w:rFonts w:cs="Times New Roman"/>
          <w:bCs/>
          <w:lang w:val="fr-FR"/>
        </w:rPr>
        <w:t xml:space="preserve">contrastent fortement avec les tons automnaux grisonnants. Des </w:t>
      </w:r>
      <w:r w:rsidR="00420730" w:rsidRPr="0092615F">
        <w:rPr>
          <w:rFonts w:cs="Times New Roman"/>
          <w:b/>
          <w:bCs/>
          <w:lang w:val="fr-FR"/>
        </w:rPr>
        <w:t xml:space="preserve">roses clairs </w:t>
      </w:r>
      <w:r w:rsidR="00420730" w:rsidRPr="0092615F">
        <w:rPr>
          <w:rFonts w:cs="Times New Roman"/>
          <w:bCs/>
          <w:lang w:val="fr-FR"/>
        </w:rPr>
        <w:t xml:space="preserve">avec des tons </w:t>
      </w:r>
      <w:r w:rsidR="0092615F">
        <w:rPr>
          <w:rFonts w:cs="Times New Roman"/>
          <w:b/>
          <w:bCs/>
          <w:lang w:val="fr-FR"/>
        </w:rPr>
        <w:t>aubergine passée</w:t>
      </w:r>
      <w:r w:rsidR="00420730" w:rsidRPr="0092615F">
        <w:rPr>
          <w:rFonts w:cs="Times New Roman"/>
          <w:b/>
          <w:bCs/>
          <w:lang w:val="fr-FR"/>
        </w:rPr>
        <w:t xml:space="preserve"> </w:t>
      </w:r>
      <w:r w:rsidR="00420730" w:rsidRPr="0092615F">
        <w:rPr>
          <w:rFonts w:cs="Times New Roman"/>
          <w:bCs/>
          <w:lang w:val="fr-FR"/>
        </w:rPr>
        <w:t>évoque</w:t>
      </w:r>
      <w:r w:rsidR="0092615F">
        <w:rPr>
          <w:rFonts w:cs="Times New Roman"/>
          <w:bCs/>
          <w:lang w:val="fr-FR"/>
        </w:rPr>
        <w:t>nt</w:t>
      </w:r>
      <w:r w:rsidR="00420730" w:rsidRPr="0092615F">
        <w:rPr>
          <w:rFonts w:cs="Times New Roman"/>
          <w:bCs/>
          <w:lang w:val="fr-FR"/>
        </w:rPr>
        <w:t xml:space="preserve"> la nostalgie, nous transportant dans le passé sans avoir l’air démodé. </w:t>
      </w:r>
    </w:p>
    <w:p w14:paraId="6390B386" w14:textId="77777777" w:rsidR="00D633C0" w:rsidRPr="0092615F" w:rsidRDefault="006D029F">
      <w:pPr>
        <w:rPr>
          <w:rFonts w:eastAsia="Arial" w:cs="Times New Roman"/>
          <w:lang w:val="fr-FR"/>
        </w:rPr>
      </w:pPr>
      <w:r w:rsidRPr="0092615F">
        <w:rPr>
          <w:rFonts w:eastAsia="Arial" w:cs="Times New Roman"/>
          <w:lang w:val="fr-FR"/>
        </w:rPr>
        <w:t xml:space="preserve"> </w:t>
      </w:r>
    </w:p>
    <w:p w14:paraId="4143FB70" w14:textId="77777777" w:rsidR="00420730" w:rsidRPr="0092615F" w:rsidRDefault="000D78EA" w:rsidP="00420730">
      <w:pPr>
        <w:rPr>
          <w:rFonts w:eastAsia="Arial" w:cs="Times New Roman"/>
          <w:b/>
          <w:bCs/>
          <w:lang w:val="fr-FR"/>
        </w:rPr>
      </w:pPr>
      <w:r w:rsidRPr="0092615F">
        <w:rPr>
          <w:rFonts w:cs="Times New Roman"/>
          <w:b/>
          <w:bCs/>
          <w:lang w:val="fr-FR"/>
        </w:rPr>
        <w:t>Masculin</w:t>
      </w:r>
    </w:p>
    <w:p w14:paraId="6811D6C5" w14:textId="77777777" w:rsidR="00420730" w:rsidRPr="0092615F" w:rsidRDefault="00420730">
      <w:pPr>
        <w:rPr>
          <w:rFonts w:eastAsia="Arial" w:cs="Times New Roman"/>
          <w:lang w:val="fr-FR"/>
        </w:rPr>
      </w:pPr>
      <w:r w:rsidRPr="0092615F">
        <w:rPr>
          <w:rFonts w:eastAsia="Arial" w:cs="Times New Roman"/>
          <w:lang w:val="fr-FR"/>
        </w:rPr>
        <w:t xml:space="preserve">Puissance et influence, rigueur et force sont quelques-uns des attributs principaux que l’on peut associer à l’adjectif ‘masculin’. </w:t>
      </w:r>
      <w:r w:rsidR="006971FC" w:rsidRPr="0092615F">
        <w:rPr>
          <w:rFonts w:eastAsia="Arial" w:cs="Times New Roman"/>
          <w:lang w:val="fr-FR"/>
        </w:rPr>
        <w:t>Le</w:t>
      </w:r>
      <w:r w:rsidR="00A2575F" w:rsidRPr="0092615F">
        <w:rPr>
          <w:rFonts w:eastAsia="Arial" w:cs="Times New Roman"/>
          <w:lang w:val="fr-FR"/>
        </w:rPr>
        <w:t xml:space="preserve"> bois et la pierre, le métal et le béton sont des matériaux auxquels nous faisons confiance, des lignes fortes et des constructions stables sont garantes de sécurité. Sobres et fiables : telles sont les couleurs </w:t>
      </w:r>
      <w:r w:rsidR="00B15788" w:rsidRPr="0092615F">
        <w:rPr>
          <w:rFonts w:eastAsia="Arial" w:cs="Times New Roman"/>
          <w:lang w:val="fr-FR"/>
        </w:rPr>
        <w:t>de la palette masculine. Des tons neutres, allant de l’</w:t>
      </w:r>
      <w:r w:rsidR="00B15788" w:rsidRPr="0092615F">
        <w:rPr>
          <w:rFonts w:eastAsia="Arial" w:cs="Times New Roman"/>
          <w:b/>
          <w:lang w:val="fr-FR"/>
        </w:rPr>
        <w:t xml:space="preserve">écru rosé </w:t>
      </w:r>
      <w:r w:rsidR="00B15788" w:rsidRPr="0092615F">
        <w:rPr>
          <w:rFonts w:eastAsia="Arial" w:cs="Times New Roman"/>
          <w:lang w:val="fr-FR"/>
        </w:rPr>
        <w:t xml:space="preserve">au </w:t>
      </w:r>
      <w:r w:rsidR="00B15788" w:rsidRPr="0092615F">
        <w:rPr>
          <w:rFonts w:eastAsia="Arial" w:cs="Times New Roman"/>
          <w:b/>
          <w:lang w:val="fr-FR"/>
        </w:rPr>
        <w:t xml:space="preserve">brun foncé </w:t>
      </w:r>
      <w:r w:rsidR="00B15788" w:rsidRPr="0092615F">
        <w:rPr>
          <w:rFonts w:eastAsia="Arial" w:cs="Times New Roman"/>
          <w:lang w:val="fr-FR"/>
        </w:rPr>
        <w:t xml:space="preserve">et au </w:t>
      </w:r>
      <w:r w:rsidR="00B15788" w:rsidRPr="0092615F">
        <w:rPr>
          <w:rFonts w:eastAsia="Arial" w:cs="Times New Roman"/>
          <w:b/>
          <w:lang w:val="fr-FR"/>
        </w:rPr>
        <w:t xml:space="preserve">noir </w:t>
      </w:r>
      <w:r w:rsidR="00B15788" w:rsidRPr="0092615F">
        <w:rPr>
          <w:rFonts w:eastAsia="Arial" w:cs="Times New Roman"/>
          <w:lang w:val="fr-FR"/>
        </w:rPr>
        <w:t xml:space="preserve">révèlent leur éclat particulier au travers de nuances chaudes et tranquilles. On peut définir le masculin, ou inversement identifier le féminin : </w:t>
      </w:r>
      <w:r w:rsidR="000D78EA" w:rsidRPr="0092615F">
        <w:rPr>
          <w:rFonts w:eastAsia="Arial" w:cs="Times New Roman"/>
          <w:lang w:val="fr-FR"/>
        </w:rPr>
        <w:t xml:space="preserve">puissant et réaliste vs doux et sensible. </w:t>
      </w:r>
    </w:p>
    <w:p w14:paraId="0F6930AA" w14:textId="77777777" w:rsidR="00D633C0" w:rsidRPr="0092615F" w:rsidRDefault="00D633C0">
      <w:pPr>
        <w:rPr>
          <w:rFonts w:cs="Times New Roman"/>
          <w:lang w:val="en-US"/>
        </w:rPr>
      </w:pPr>
    </w:p>
    <w:p w14:paraId="517CAF37" w14:textId="77777777" w:rsidR="000D78EA" w:rsidRPr="0092615F" w:rsidRDefault="000D78EA">
      <w:pPr>
        <w:rPr>
          <w:rFonts w:eastAsia="Arial" w:cs="Times New Roman"/>
          <w:b/>
          <w:bCs/>
          <w:lang w:val="fr-FR"/>
        </w:rPr>
      </w:pPr>
      <w:r w:rsidRPr="0092615F">
        <w:rPr>
          <w:rFonts w:cs="Times New Roman"/>
          <w:b/>
          <w:bCs/>
          <w:lang w:val="fr-FR"/>
        </w:rPr>
        <w:t>Euphorique</w:t>
      </w:r>
    </w:p>
    <w:p w14:paraId="375AB96E" w14:textId="77777777" w:rsidR="000D78EA" w:rsidRPr="0092615F" w:rsidRDefault="000D78EA">
      <w:pPr>
        <w:rPr>
          <w:rFonts w:eastAsia="Arial" w:cs="Times New Roman"/>
          <w:bCs/>
          <w:lang w:val="fr-FR"/>
        </w:rPr>
      </w:pPr>
      <w:r w:rsidRPr="0092615F">
        <w:rPr>
          <w:rFonts w:eastAsia="Arial" w:cs="Times New Roman"/>
          <w:bCs/>
          <w:lang w:val="fr-FR"/>
        </w:rPr>
        <w:t xml:space="preserve">Ce thème capture toute la clarté de spectre de la lumière. Des couleurs riches comme le </w:t>
      </w:r>
      <w:r w:rsidRPr="0092615F">
        <w:rPr>
          <w:rFonts w:eastAsia="Arial" w:cs="Times New Roman"/>
          <w:b/>
          <w:bCs/>
          <w:lang w:val="fr-FR"/>
        </w:rPr>
        <w:t xml:space="preserve">jaune, </w:t>
      </w:r>
      <w:r w:rsidRPr="0092615F">
        <w:rPr>
          <w:rFonts w:eastAsia="Arial" w:cs="Times New Roman"/>
          <w:bCs/>
          <w:lang w:val="fr-FR"/>
        </w:rPr>
        <w:t>l’</w:t>
      </w:r>
      <w:r w:rsidRPr="0092615F">
        <w:rPr>
          <w:rFonts w:eastAsia="Arial" w:cs="Times New Roman"/>
          <w:b/>
          <w:bCs/>
          <w:lang w:val="fr-FR"/>
        </w:rPr>
        <w:t>orange,</w:t>
      </w:r>
      <w:r w:rsidRPr="0092615F">
        <w:rPr>
          <w:rFonts w:eastAsia="Arial" w:cs="Times New Roman"/>
          <w:bCs/>
          <w:lang w:val="fr-FR"/>
        </w:rPr>
        <w:t xml:space="preserve"> le</w:t>
      </w:r>
      <w:r w:rsidRPr="0092615F">
        <w:rPr>
          <w:rFonts w:eastAsia="Arial" w:cs="Times New Roman"/>
          <w:b/>
          <w:bCs/>
          <w:lang w:val="fr-FR"/>
        </w:rPr>
        <w:t xml:space="preserve"> rose, </w:t>
      </w:r>
      <w:r w:rsidRPr="0092615F">
        <w:rPr>
          <w:rFonts w:eastAsia="Arial" w:cs="Times New Roman"/>
          <w:bCs/>
          <w:lang w:val="fr-FR"/>
        </w:rPr>
        <w:t>le</w:t>
      </w:r>
      <w:r w:rsidRPr="0092615F">
        <w:rPr>
          <w:rFonts w:eastAsia="Arial" w:cs="Times New Roman"/>
          <w:b/>
          <w:bCs/>
          <w:lang w:val="fr-FR"/>
        </w:rPr>
        <w:t xml:space="preserve"> turquoise, </w:t>
      </w:r>
      <w:r w:rsidRPr="0092615F">
        <w:rPr>
          <w:rFonts w:eastAsia="Arial" w:cs="Times New Roman"/>
          <w:bCs/>
          <w:lang w:val="fr-FR"/>
        </w:rPr>
        <w:t>et le</w:t>
      </w:r>
      <w:r w:rsidRPr="0092615F">
        <w:rPr>
          <w:rFonts w:eastAsia="Arial" w:cs="Times New Roman"/>
          <w:b/>
          <w:bCs/>
          <w:lang w:val="fr-FR"/>
        </w:rPr>
        <w:t xml:space="preserve"> rouge </w:t>
      </w:r>
      <w:r w:rsidRPr="0092615F">
        <w:rPr>
          <w:rFonts w:eastAsia="Arial" w:cs="Times New Roman"/>
          <w:bCs/>
          <w:lang w:val="fr-FR"/>
        </w:rPr>
        <w:t xml:space="preserve">associés à du </w:t>
      </w:r>
      <w:r w:rsidRPr="0092615F">
        <w:rPr>
          <w:rFonts w:eastAsia="Arial" w:cs="Times New Roman"/>
          <w:b/>
          <w:bCs/>
          <w:lang w:val="fr-FR"/>
        </w:rPr>
        <w:t>pourpre royal</w:t>
      </w:r>
      <w:r w:rsidRPr="0092615F">
        <w:rPr>
          <w:rFonts w:eastAsia="Arial" w:cs="Times New Roman"/>
          <w:bCs/>
          <w:lang w:val="fr-FR"/>
        </w:rPr>
        <w:t xml:space="preserve">, du </w:t>
      </w:r>
      <w:r w:rsidRPr="0092615F">
        <w:rPr>
          <w:rFonts w:eastAsia="Arial" w:cs="Times New Roman"/>
          <w:b/>
          <w:bCs/>
          <w:lang w:val="fr-FR"/>
        </w:rPr>
        <w:t>cuivre</w:t>
      </w:r>
      <w:r w:rsidRPr="0092615F">
        <w:rPr>
          <w:rFonts w:eastAsia="Arial" w:cs="Times New Roman"/>
          <w:bCs/>
          <w:lang w:val="fr-FR"/>
        </w:rPr>
        <w:t xml:space="preserve"> ou du </w:t>
      </w:r>
      <w:r w:rsidRPr="0092615F">
        <w:rPr>
          <w:rFonts w:eastAsia="Arial" w:cs="Times New Roman"/>
          <w:b/>
          <w:bCs/>
          <w:lang w:val="fr-FR"/>
        </w:rPr>
        <w:t xml:space="preserve">vert trèfle </w:t>
      </w:r>
      <w:r w:rsidRPr="0092615F">
        <w:rPr>
          <w:rFonts w:eastAsia="Arial" w:cs="Times New Roman"/>
          <w:bCs/>
          <w:lang w:val="fr-FR"/>
        </w:rPr>
        <w:t>délivrent leur totale splendeur, nous invitant à en jouer en les combinant les unes avec les autres. Leur contraste harmonieux est une source intarissable d’</w:t>
      </w:r>
      <w:r w:rsidR="0092615F" w:rsidRPr="0092615F">
        <w:rPr>
          <w:rFonts w:eastAsia="Arial" w:cs="Times New Roman"/>
          <w:bCs/>
          <w:lang w:val="fr-FR"/>
        </w:rPr>
        <w:t>inspiration</w:t>
      </w:r>
      <w:r w:rsidRPr="0092615F">
        <w:rPr>
          <w:rFonts w:eastAsia="Arial" w:cs="Times New Roman"/>
          <w:bCs/>
          <w:lang w:val="fr-FR"/>
        </w:rPr>
        <w:t>.</w:t>
      </w:r>
    </w:p>
    <w:p w14:paraId="2E8892BE" w14:textId="77777777" w:rsidR="000D78EA" w:rsidRPr="0092615F" w:rsidRDefault="000D78EA">
      <w:pPr>
        <w:rPr>
          <w:rFonts w:cs="Times New Roman"/>
          <w:lang w:val="en-US"/>
        </w:rPr>
      </w:pPr>
    </w:p>
    <w:p w14:paraId="48725E70" w14:textId="77777777" w:rsidR="000D78EA" w:rsidRPr="0092615F" w:rsidRDefault="00A22AB5">
      <w:pPr>
        <w:rPr>
          <w:rFonts w:eastAsia="Arial" w:cs="Times New Roman"/>
          <w:b/>
          <w:lang w:val="fr-FR"/>
        </w:rPr>
      </w:pPr>
      <w:r w:rsidRPr="0092615F">
        <w:rPr>
          <w:rFonts w:eastAsia="Arial" w:cs="Times New Roman"/>
          <w:b/>
          <w:lang w:val="fr-FR"/>
        </w:rPr>
        <w:t>A l’Ouest</w:t>
      </w:r>
    </w:p>
    <w:p w14:paraId="669DB93D" w14:textId="77777777" w:rsidR="00A22AB5" w:rsidRPr="0092615F" w:rsidRDefault="00A22AB5">
      <w:pPr>
        <w:rPr>
          <w:rFonts w:eastAsia="Arial" w:cs="Times New Roman"/>
          <w:lang w:val="fr-FR"/>
        </w:rPr>
      </w:pPr>
      <w:r w:rsidRPr="0092615F">
        <w:rPr>
          <w:rFonts w:eastAsia="Arial" w:cs="Times New Roman"/>
          <w:lang w:val="fr-FR"/>
        </w:rPr>
        <w:lastRenderedPageBreak/>
        <w:t>Le mélange de plusieurs cultures entre elle</w:t>
      </w:r>
      <w:r w:rsidR="0092615F">
        <w:rPr>
          <w:rFonts w:eastAsia="Arial" w:cs="Times New Roman"/>
          <w:lang w:val="fr-FR"/>
        </w:rPr>
        <w:t>s</w:t>
      </w:r>
      <w:r w:rsidRPr="0092615F">
        <w:rPr>
          <w:rFonts w:eastAsia="Arial" w:cs="Times New Roman"/>
          <w:lang w:val="fr-FR"/>
        </w:rPr>
        <w:t xml:space="preserve"> conduit à un amalgame inspiré, spirituel. La migration à grande échelle vers le sud-ouest américain au 19</w:t>
      </w:r>
      <w:r w:rsidRPr="0092615F">
        <w:rPr>
          <w:rFonts w:eastAsia="Arial" w:cs="Times New Roman"/>
          <w:vertAlign w:val="superscript"/>
          <w:lang w:val="fr-FR"/>
        </w:rPr>
        <w:t>è</w:t>
      </w:r>
      <w:r w:rsidR="0092615F" w:rsidRPr="0092615F">
        <w:rPr>
          <w:rFonts w:eastAsia="Arial" w:cs="Times New Roman"/>
          <w:vertAlign w:val="superscript"/>
          <w:lang w:val="fr-FR"/>
        </w:rPr>
        <w:t>me</w:t>
      </w:r>
      <w:r w:rsidRPr="0092615F">
        <w:rPr>
          <w:rFonts w:eastAsia="Arial" w:cs="Times New Roman"/>
          <w:lang w:val="fr-FR"/>
        </w:rPr>
        <w:t xml:space="preserve"> siècle en est un exemple. Tout est dans la recette : le </w:t>
      </w:r>
      <w:r w:rsidRPr="0092615F">
        <w:rPr>
          <w:rFonts w:eastAsia="Arial" w:cs="Times New Roman"/>
          <w:b/>
          <w:lang w:val="fr-FR"/>
        </w:rPr>
        <w:t>bleu</w:t>
      </w:r>
      <w:r w:rsidRPr="0092615F">
        <w:rPr>
          <w:rFonts w:eastAsia="Arial" w:cs="Times New Roman"/>
          <w:lang w:val="fr-FR"/>
        </w:rPr>
        <w:t xml:space="preserve"> et le </w:t>
      </w:r>
      <w:r w:rsidR="0092615F">
        <w:rPr>
          <w:rFonts w:eastAsia="Arial" w:cs="Times New Roman"/>
          <w:b/>
          <w:lang w:val="fr-FR"/>
        </w:rPr>
        <w:t>blanc cassé</w:t>
      </w:r>
      <w:r w:rsidRPr="0092615F">
        <w:rPr>
          <w:rFonts w:eastAsia="Arial" w:cs="Times New Roman"/>
          <w:lang w:val="fr-FR"/>
        </w:rPr>
        <w:t xml:space="preserve"> sont empruntés aux matières traditionnelles des colons Européens ; le </w:t>
      </w:r>
      <w:r w:rsidRPr="0092615F">
        <w:rPr>
          <w:rFonts w:eastAsia="Arial" w:cs="Times New Roman"/>
          <w:b/>
          <w:lang w:val="fr-FR"/>
        </w:rPr>
        <w:t>vert</w:t>
      </w:r>
      <w:r w:rsidRPr="0092615F">
        <w:rPr>
          <w:rFonts w:eastAsia="Arial" w:cs="Times New Roman"/>
          <w:lang w:val="fr-FR"/>
        </w:rPr>
        <w:t xml:space="preserve">, le </w:t>
      </w:r>
      <w:r w:rsidRPr="0092615F">
        <w:rPr>
          <w:rFonts w:eastAsia="Arial" w:cs="Times New Roman"/>
          <w:b/>
          <w:lang w:val="fr-FR"/>
        </w:rPr>
        <w:t>jaune</w:t>
      </w:r>
      <w:r w:rsidRPr="0092615F">
        <w:rPr>
          <w:rFonts w:eastAsia="Arial" w:cs="Times New Roman"/>
          <w:lang w:val="fr-FR"/>
        </w:rPr>
        <w:t xml:space="preserve"> et le </w:t>
      </w:r>
      <w:r w:rsidRPr="0092615F">
        <w:rPr>
          <w:rFonts w:eastAsia="Arial" w:cs="Times New Roman"/>
          <w:b/>
          <w:lang w:val="fr-FR"/>
        </w:rPr>
        <w:t>rouge</w:t>
      </w:r>
      <w:r w:rsidRPr="0092615F">
        <w:rPr>
          <w:rFonts w:eastAsia="Arial" w:cs="Times New Roman"/>
          <w:lang w:val="fr-FR"/>
        </w:rPr>
        <w:t xml:space="preserve"> reflètent les ornements indiens ; </w:t>
      </w:r>
      <w:r w:rsidR="00B05A99" w:rsidRPr="0092615F">
        <w:rPr>
          <w:rFonts w:eastAsia="Arial" w:cs="Times New Roman"/>
          <w:lang w:val="fr-FR"/>
        </w:rPr>
        <w:t>d</w:t>
      </w:r>
      <w:r w:rsidRPr="0092615F">
        <w:rPr>
          <w:rFonts w:eastAsia="Arial" w:cs="Times New Roman"/>
          <w:lang w:val="fr-FR"/>
        </w:rPr>
        <w:t xml:space="preserve">es </w:t>
      </w:r>
      <w:r w:rsidRPr="0092615F">
        <w:rPr>
          <w:rFonts w:eastAsia="Arial" w:cs="Times New Roman"/>
          <w:b/>
          <w:lang w:val="fr-FR"/>
        </w:rPr>
        <w:t>teintes de brûlé</w:t>
      </w:r>
      <w:r w:rsidRPr="0092615F">
        <w:rPr>
          <w:rFonts w:eastAsia="Arial" w:cs="Times New Roman"/>
          <w:lang w:val="fr-FR"/>
        </w:rPr>
        <w:t xml:space="preserve"> </w:t>
      </w:r>
      <w:r w:rsidR="00B05A99" w:rsidRPr="0092615F">
        <w:rPr>
          <w:rFonts w:eastAsia="Arial" w:cs="Times New Roman"/>
          <w:lang w:val="fr-FR"/>
        </w:rPr>
        <w:t>comme d</w:t>
      </w:r>
      <w:r w:rsidRPr="0092615F">
        <w:rPr>
          <w:rFonts w:eastAsia="Arial" w:cs="Times New Roman"/>
          <w:lang w:val="fr-FR"/>
        </w:rPr>
        <w:t xml:space="preserve">es </w:t>
      </w:r>
      <w:r w:rsidR="00B05A99" w:rsidRPr="0092615F">
        <w:rPr>
          <w:rFonts w:eastAsia="Arial" w:cs="Times New Roman"/>
          <w:lang w:val="fr-FR"/>
        </w:rPr>
        <w:t>braises</w:t>
      </w:r>
      <w:r w:rsidRPr="0092615F">
        <w:rPr>
          <w:rFonts w:eastAsia="Arial" w:cs="Times New Roman"/>
          <w:lang w:val="fr-FR"/>
        </w:rPr>
        <w:t xml:space="preserve"> </w:t>
      </w:r>
      <w:r w:rsidR="00B05A99" w:rsidRPr="0092615F">
        <w:rPr>
          <w:rFonts w:eastAsia="Arial" w:cs="Times New Roman"/>
          <w:lang w:val="fr-FR"/>
        </w:rPr>
        <w:t>et l</w:t>
      </w:r>
      <w:r w:rsidRPr="0092615F">
        <w:rPr>
          <w:rFonts w:eastAsia="Arial" w:cs="Times New Roman"/>
          <w:lang w:val="fr-FR"/>
        </w:rPr>
        <w:t>es sols Mexicains</w:t>
      </w:r>
      <w:r w:rsidR="00B05A99" w:rsidRPr="0092615F">
        <w:rPr>
          <w:rFonts w:eastAsia="Arial" w:cs="Times New Roman"/>
          <w:lang w:val="fr-FR"/>
        </w:rPr>
        <w:t xml:space="preserve">, représentant les influences espagnoles. Là, le feu rencontre la glace, l’ancien rejoint le Nouveau Monde. </w:t>
      </w:r>
    </w:p>
    <w:p w14:paraId="4BD84F19" w14:textId="77777777" w:rsidR="00D633C0" w:rsidRPr="0092615F" w:rsidRDefault="00D633C0">
      <w:pPr>
        <w:rPr>
          <w:rFonts w:eastAsia="Arial" w:cs="Times New Roman"/>
          <w:lang w:val="fr-FR"/>
        </w:rPr>
      </w:pPr>
    </w:p>
    <w:p w14:paraId="445F482D" w14:textId="77777777" w:rsidR="00D633C0" w:rsidRPr="0092615F" w:rsidRDefault="00D633C0">
      <w:pPr>
        <w:rPr>
          <w:rFonts w:eastAsia="Arial" w:cs="Times New Roman"/>
          <w:lang w:val="fr-FR"/>
        </w:rPr>
      </w:pPr>
    </w:p>
    <w:p w14:paraId="1660B4E0" w14:textId="77777777" w:rsidR="00B05A99" w:rsidRPr="0092615F" w:rsidRDefault="00B05A99">
      <w:pPr>
        <w:rPr>
          <w:rFonts w:cs="Times New Roman"/>
          <w:lang w:val="fr-FR"/>
        </w:rPr>
      </w:pPr>
      <w:r w:rsidRPr="0092615F">
        <w:rPr>
          <w:rFonts w:cs="Times New Roman"/>
          <w:lang w:val="fr-FR"/>
        </w:rPr>
        <w:t xml:space="preserve">Une compilation détaillée des analyses </w:t>
      </w:r>
      <w:r w:rsidRPr="0092615F">
        <w:rPr>
          <w:rFonts w:cs="Times New Roman"/>
          <w:b/>
          <w:bCs/>
          <w:lang w:val="fr-FR"/>
        </w:rPr>
        <w:t xml:space="preserve">ready-made </w:t>
      </w:r>
      <w:r w:rsidRPr="0092615F">
        <w:rPr>
          <w:rFonts w:cs="Times New Roman"/>
          <w:bCs/>
          <w:lang w:val="fr-FR"/>
        </w:rPr>
        <w:t>sur le</w:t>
      </w:r>
      <w:r w:rsidR="0092615F">
        <w:rPr>
          <w:rFonts w:cs="Times New Roman"/>
          <w:bCs/>
          <w:lang w:val="fr-FR"/>
        </w:rPr>
        <w:t>s couleurs tendances est disponible</w:t>
      </w:r>
      <w:r w:rsidRPr="0092615F">
        <w:rPr>
          <w:rFonts w:cs="Times New Roman"/>
          <w:bCs/>
          <w:lang w:val="fr-FR"/>
        </w:rPr>
        <w:t xml:space="preserve"> </w:t>
      </w:r>
      <w:r w:rsidR="0092615F">
        <w:rPr>
          <w:rFonts w:cs="Times New Roman"/>
          <w:bCs/>
          <w:lang w:val="fr-FR"/>
        </w:rPr>
        <w:t xml:space="preserve">ici </w:t>
      </w:r>
      <w:r w:rsidRPr="0092615F">
        <w:rPr>
          <w:rFonts w:cs="Times New Roman"/>
          <w:bCs/>
          <w:lang w:val="fr-FR"/>
        </w:rPr>
        <w:t xml:space="preserve">: </w:t>
      </w:r>
    </w:p>
    <w:p w14:paraId="1707B6A4" w14:textId="77777777" w:rsidR="00D633C0" w:rsidRPr="0092615F" w:rsidRDefault="0092615F">
      <w:pPr>
        <w:rPr>
          <w:rFonts w:eastAsia="Arial" w:cs="Times New Roman"/>
          <w:lang w:val="fr-FR"/>
        </w:rPr>
      </w:pPr>
      <w:hyperlink r:id="rId7" w:history="1">
        <w:r w:rsidR="00B05A99" w:rsidRPr="0092615F">
          <w:rPr>
            <w:rStyle w:val="Lienhypertexte"/>
            <w:rFonts w:cs="Times New Roman"/>
            <w:lang w:val="fr-FR"/>
          </w:rPr>
          <w:t>www.wearglobalnetwork.com/publications</w:t>
        </w:r>
      </w:hyperlink>
    </w:p>
    <w:p w14:paraId="1DF66D13" w14:textId="77777777" w:rsidR="00B05A99" w:rsidRPr="0092615F" w:rsidRDefault="00B05A99">
      <w:pPr>
        <w:rPr>
          <w:rFonts w:eastAsia="Arial" w:cs="Times New Roman"/>
          <w:lang w:val="fr-FR"/>
        </w:rPr>
      </w:pPr>
    </w:p>
    <w:p w14:paraId="11C32DEC" w14:textId="77777777" w:rsidR="00B05A99" w:rsidRPr="0092615F" w:rsidRDefault="00B05A99">
      <w:pPr>
        <w:rPr>
          <w:rFonts w:eastAsia="Arial" w:cs="Times New Roman"/>
          <w:lang w:val="fr-FR"/>
        </w:rPr>
      </w:pPr>
    </w:p>
    <w:p w14:paraId="07C57D2C" w14:textId="77777777" w:rsidR="00D633C0" w:rsidRPr="0092615F" w:rsidRDefault="00D633C0">
      <w:pPr>
        <w:rPr>
          <w:rFonts w:cs="Times New Roman"/>
        </w:rPr>
      </w:pPr>
    </w:p>
    <w:sectPr w:rsidR="00D633C0" w:rsidRPr="0092615F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5F032" w14:textId="77777777" w:rsidR="00E45350" w:rsidRDefault="00E45350">
      <w:r>
        <w:separator/>
      </w:r>
    </w:p>
  </w:endnote>
  <w:endnote w:type="continuationSeparator" w:id="0">
    <w:p w14:paraId="5BB2C3A8" w14:textId="77777777" w:rsidR="00E45350" w:rsidRDefault="00E4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9D096" w14:textId="77777777" w:rsidR="00D633C0" w:rsidRDefault="00D633C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FAA92" w14:textId="77777777" w:rsidR="00E45350" w:rsidRDefault="00E45350">
      <w:r>
        <w:separator/>
      </w:r>
    </w:p>
  </w:footnote>
  <w:footnote w:type="continuationSeparator" w:id="0">
    <w:p w14:paraId="0CEFC1F5" w14:textId="77777777" w:rsidR="00E45350" w:rsidRDefault="00E453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B021F" w14:textId="77777777" w:rsidR="00D633C0" w:rsidRDefault="00D633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C0"/>
    <w:rsid w:val="00063964"/>
    <w:rsid w:val="000D78EA"/>
    <w:rsid w:val="0019183B"/>
    <w:rsid w:val="00420730"/>
    <w:rsid w:val="00493B08"/>
    <w:rsid w:val="0067761B"/>
    <w:rsid w:val="006971FC"/>
    <w:rsid w:val="006D029F"/>
    <w:rsid w:val="0092615F"/>
    <w:rsid w:val="009523A4"/>
    <w:rsid w:val="00A22AB5"/>
    <w:rsid w:val="00A2575F"/>
    <w:rsid w:val="00A56833"/>
    <w:rsid w:val="00AB387C"/>
    <w:rsid w:val="00B05A99"/>
    <w:rsid w:val="00B11592"/>
    <w:rsid w:val="00B15788"/>
    <w:rsid w:val="00D633C0"/>
    <w:rsid w:val="00E31027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DF3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TMLprformat">
    <w:name w:val="HTML Preformatted"/>
    <w:link w:val="HTMLprformat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HTMLprformatCar">
    <w:name w:val="HTML préformaté Car"/>
    <w:link w:val="HTMLprformat"/>
    <w:rsid w:val="0092615F"/>
    <w:rPr>
      <w:rFonts w:ascii="Courier New" w:hAnsi="Courier New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TMLprformat">
    <w:name w:val="HTML Preformatted"/>
    <w:link w:val="HTMLprformat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HTMLprformatCar">
    <w:name w:val="HTML préformaté Car"/>
    <w:link w:val="HTMLprformat"/>
    <w:rsid w:val="0092615F"/>
    <w:rPr>
      <w:rFonts w:ascii="Courier New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earglobalnetwork.com/publication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576</Words>
  <Characters>3169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6</cp:revision>
  <dcterms:created xsi:type="dcterms:W3CDTF">2016-05-01T12:03:00Z</dcterms:created>
  <dcterms:modified xsi:type="dcterms:W3CDTF">2016-05-01T22:47:00Z</dcterms:modified>
</cp:coreProperties>
</file>