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TAVOLA ROTONDA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WeAr</w:t>
      </w:r>
      <w:r>
        <w:rPr>
          <w:rtl w:val="0"/>
          <w:lang w:val="it-IT"/>
        </w:rPr>
        <w:t xml:space="preserve"> PONE UNA DOMANDA AD ALCUNI GRANDI PROTAGONISTI DELLA MODA: </w:t>
      </w:r>
      <w:r>
        <w:rPr>
          <w:rtl w:val="0"/>
          <w:lang w:val="it-IT"/>
        </w:rPr>
        <w:t>‘’</w:t>
      </w:r>
      <w:r>
        <w:rPr>
          <w:rtl w:val="0"/>
          <w:lang w:val="it-IT"/>
        </w:rPr>
        <w:t>SECONDO LEI QUALE CAMBIAMENTO PUO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MIGLIORARE IL SISTEMA MODA?</w:t>
      </w:r>
      <w:r>
        <w:rPr>
          <w:rtl w:val="0"/>
          <w:lang w:val="it-IT"/>
        </w:rPr>
        <w:t>’’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Jason Denham, fondatore e amministratore delegato, Denham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Le cose dovrebbero sempre migliorare. Mi piace che le griffe e le collezioni viste in passerella stiano iniziando ad andare direttamente sul mercato, al fine di competere con il fast fashion. Da Denham stiamo facendo la stessa cosa - nel mese di aprile lanceremo la nostra nuova generazione di Denim Concept che andr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direttamente al mercato. Abbiamo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prodotto il necessario per i nostri partner nella vendita al dettaglio. La bellezza della nostra industria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che non ci sono regole. L'unica domanda 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: siamo pronti a rompere le routine?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Dietmar Axt, CEO, Gruppo Mustang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Sicuramente da parte del cliente finale deve essere rafforzata la comprensione di base di quanto un indumento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e deve costare. E' un paradosso che oggi una maglietta possa costare meno di un caffe al mattino, giusto? Una filiera di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ha il suo prezzo - anche se questo non deve per forza significare che questo prezzo sia impostato su un livello elevato.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 xml:space="preserve">Michael Buckley, CEO, </w:t>
      </w:r>
      <w:r>
        <w:rPr>
          <w:b w:val="1"/>
          <w:bCs w:val="1"/>
          <w:rtl w:val="0"/>
          <w:lang w:val="en-US"/>
        </w:rPr>
        <w:t xml:space="preserve">Differential Brands Group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Vorrei che rallentasse la parte 'veloce' della moda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che tutti potessimo concentrarci e sulla cultura dei capi senza tempo che vanno al di l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una stagione. Se solo potessimo superare il concetto del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subito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portato dal momento dei social media, ci potremmo immergere nei dettagli senza tempo, in modo che la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la texture delle creazioni dei designer siano davvero percepite nel corso del tempo.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Mario Boselli, Presidente Onorario della Camera Nazionale della Moda Italiana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Il sistema moda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l'emblema della globalizzazione. La moda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globale, la moda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bisogno essenziale. Come migliorare il sistema? Sappiamo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che la moda italiana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simbolo di collezioni belle e ben fatte, ora abbiamo bisogno di aggiungere la sostenibilit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il che significa rispetto per l'ecologia e l'ambiente. Che si tratti di produzioni su larga scala, premium o piccole griffe, le aziende di moda devono rispettare i codici eco-etici.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Judith Dommermuth, fondatore e direttore creativo, Juvia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Se potessi cambiare qualcosa nell'industria della moda sarebbe sicuramente il modo in cui vengono gestiti i tempi di consegna. Spedire i primi capi della Primavera / Estate all'inizio di dicembre, quando nessuno vuole indossare abiti estivi, e quindi ridurre i prezzi su tali articoli in maggio, prima che l'estate sia ancora iniziata,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folle. Quindi, siccome 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cambiare il tempo, vorrei cambiare i tempi delle consegne</w:t>
      </w:r>
      <w:r>
        <w:rPr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Federica Fusco, amministratore delegato, FGF Industry S.P.A .</w:t>
      </w:r>
    </w:p>
    <w:p>
      <w:pPr>
        <w:pStyle w:val="Normal.0"/>
      </w:pPr>
      <w:r>
        <w:rPr>
          <w:rtl w:val="0"/>
          <w:lang w:val="it-IT"/>
        </w:rPr>
        <w:t>Credo che l'industria della moda di oggi sia alla ricerca, ancora una volta, di una identit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Negli ultimi anni molte griffe sono andate all'estero per produrre le  collezioni. Se riportassero la loro produzione nei paesi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appartenenza, sono sicura che l'industria potrebbe ritrovare la sua identit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Robin Chretien, fondatore e designer, di Robin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s Jean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Robin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s Jean sia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migliorando l'industria della moda grazie alla produzione stabilita negli Stati Uniti dal 2005. Questo riduce la produzione di carbonio e crea posti di lavoro per gli americani. Si spera, che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marchi [americani] presto adottino la pratica del 'Made in USA'.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Giulio Colombo, CEO, Colmar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</w:pPr>
      <w:r>
        <w:rPr>
          <w:rtl w:val="0"/>
          <w:lang w:val="it-IT"/>
        </w:rPr>
        <w:t>Mi piacerebbe trovare un migliore equilibrio tra le stagioni e i prezzi di vendita. Le stagioni della vendita al dettaglio dovrebbero essere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lunga, e il consumatore non dovrebbe essere concentrato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pesantemente sul periodo dei saldi.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intero sistema moda trarrebbe beneficio da questo.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Enrico Moretti Polegato, Presidente e CEO, Diadora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Vorrei portare l'autenticit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l'identit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nuovo al centro della scena. Al giorno d'oggi la moda sembra essere vista come qualcuno o qualcosa a cui aspirare, e spesso le persone - e i brand - sono pronti a dimenticare chi sono veramente, al fine di essere 'cool' o 'di tendenza'. Noi crediamo che il primo passo per essere 'cool' sia essere se stessi e vorremmo vedere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spesso tutto questo riflesso anche nella moda.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Andrea Can</w:t>
      </w:r>
      <w:r>
        <w:rPr>
          <w:b w:val="1"/>
          <w:bCs w:val="1"/>
          <w:rtl w:val="0"/>
          <w:lang w:val="it-IT"/>
        </w:rPr>
        <w:t>è</w:t>
      </w:r>
      <w:r>
        <w:rPr>
          <w:b w:val="1"/>
          <w:bCs w:val="1"/>
          <w:rtl w:val="0"/>
          <w:lang w:val="it-IT"/>
        </w:rPr>
        <w:t>, Direttore Creativo, Woolrich Europa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Credo che qualcosa che dovrebbe essere cambiato sia l'attuale calendario europeo delle vendite al dettaglio: le stagioni di vendita al dettaglio hanno bisogno di essere ri-allineate con le stagioni climatiche e le vere e proprie abitudini di acquisto.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Lando Simonetti, fondatore, La Martina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che noi chiamiamo 'moda' sta cambiando in qualcosa di diverso: la gente ha la 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fare tante scelte, la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generale dei prodotti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molto alta,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 xml:space="preserve">se scelgono di acquistare una griffe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in qualche modo condividono la sua visione generale della vita ed la sua etica. L'industria della moda ha bisogno di lavorare sui valori, avvicinandosi il marchio e le strategie di vendita alle esigenze reali e profonde di consumo: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essere la sostenibilit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l'integrit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 la salute, ma devono essere valori che definiscono la nostra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il nostro futuro.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Prof. Dilys Williams, Direttore del Centro per la moda sostenibile al London College of Fashion, UAL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... Sarebbe trattare ogni capo come un'opera d'arte, un cimelio di famiglia: accarezzato, ben curato, amato, indossato, condiviso, i suoi dettagli osservati per capire come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creato, le sue origini, il suo significato.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i suoi elementi immateriali sarebbero valutati tanto quanto quelli tecnici e materiali. Questo non vuol dire che la moda deve stare ferma, invecchiare, perdere la sua novit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ma che il suo significato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essere mescolato con cose nuove, oppure accuratamente conservato o trasmesso, ma mai sottovalutato.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