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ЗАМЕТКУ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ЖЕНСКИЕ БРЕНДЫ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NABIL NAYAL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Исторические реминисценции плюс новейшие технологии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такова формула британской марки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NABIL NAYAL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Набиль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Эль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Найяль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сириец по происхождению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переехал в Англию в возрасте четырнадцати лет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позднее выиграл престижную премию Британского совета моды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позволила ему учиться в Королевском колледже искусств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Одержимость Найяля елизаветинской эпохой прослеживается в 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 работает со складками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его театральных фасонах и эффектных силуэтах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</w:rPr>
        <w:t xml:space="preserve">2010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он стал первым модельером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использовавшим </w:t>
      </w:r>
      <w:r>
        <w:rPr>
          <w:rFonts w:ascii="Times New Roman" w:hAnsi="Times New Roman"/>
          <w:sz w:val="24"/>
          <w:szCs w:val="24"/>
          <w:rtl w:val="0"/>
          <w:lang w:val="da-DK"/>
        </w:rPr>
        <w:t>3D-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печать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дизайнер работает над докторской диссертацией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которой исследует возможности </w:t>
      </w:r>
      <w:r>
        <w:rPr>
          <w:rFonts w:ascii="Times New Roman" w:hAnsi="Times New Roman"/>
          <w:sz w:val="24"/>
          <w:szCs w:val="24"/>
          <w:rtl w:val="0"/>
        </w:rPr>
        <w:t>3D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сканирования для процесса конструирования моделей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Своеобразный стиль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Найяля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замешанный на сопоставлении прошлого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настоящего и будущего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принес ему поддержку многих известных тяжеловесов индустрии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 же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сотрудничество с Кристофером Бейли из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Burberry Prorsum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с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River Island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</w:rPr>
        <w:t xml:space="preserve">2011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бренд дебютировал на Неделе моды в Лондоне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в </w:t>
      </w:r>
      <w:r>
        <w:rPr>
          <w:rFonts w:ascii="Times New Roman" w:hAnsi="Times New Roman"/>
          <w:sz w:val="24"/>
          <w:szCs w:val="24"/>
          <w:rtl w:val="0"/>
        </w:rPr>
        <w:t>2015-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был номинирован на престижную премию 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LVMH;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Карл Лагерфельд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видевший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номинированную коллекцию в салоне 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LVMH,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высоко оценил мастерство исполнения моделей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бренд продается на Ближнем Востоке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Гонконге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Нью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Йорке и Лондоне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"http://www.nabilelnayal.com"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www.nabilelnayal.com</w:t>
      </w:r>
      <w:r>
        <w:rPr/>
        <w:fldChar w:fldCharType="end" w:fldLock="0"/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kern w:val="2"/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shd w:val="clear" w:color="auto" w:fill="ffffff"/>
          <w:rtl w:val="0"/>
          <w:lang w:val="de-DE"/>
        </w:rPr>
        <w:t>GAUCH</w:t>
      </w:r>
      <w:r>
        <w:rPr>
          <w:rStyle w:val="None"/>
          <w:rFonts w:ascii="Times New Roman" w:hAnsi="Times New Roman" w:hint="default"/>
          <w:b w:val="1"/>
          <w:bCs w:val="1"/>
          <w:color w:val="171617"/>
          <w:sz w:val="24"/>
          <w:szCs w:val="24"/>
          <w:u w:color="171617"/>
          <w:shd w:val="clear" w:color="auto" w:fill="ffffff"/>
          <w:rtl w:val="0"/>
          <w:lang w:val="ru-RU"/>
        </w:rPr>
        <w:t>È</w:t>
      </w: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shd w:val="clear" w:color="auto" w:fill="ffffff"/>
          <w:rtl w:val="0"/>
        </w:rPr>
        <w:t>RE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Paris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 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Парижская коллекция прет</w:t>
      </w:r>
      <w:r>
        <w:rPr>
          <w:rStyle w:val="None"/>
          <w:rFonts w:ascii="Times New Roman" w:hAnsi="Times New Roman"/>
          <w:sz w:val="24"/>
          <w:szCs w:val="24"/>
          <w:rtl w:val="0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/>
          <w:sz w:val="24"/>
          <w:szCs w:val="24"/>
          <w:rtl w:val="0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порте дизайнера Мари</w:t>
      </w:r>
      <w:r>
        <w:rPr>
          <w:rStyle w:val="None"/>
          <w:rFonts w:ascii="Times New Roman" w:hAnsi="Times New Roman"/>
          <w:sz w:val="24"/>
          <w:szCs w:val="24"/>
          <w:rtl w:val="0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Кристин Статц —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Gauch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è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re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— полна контрастов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этого нельзя сказать об ее обширном и впечатляющем фэшн</w:t>
      </w:r>
      <w:r>
        <w:rPr>
          <w:rStyle w:val="None"/>
          <w:rFonts w:ascii="Times New Roman" w:hAnsi="Times New Roman"/>
          <w:sz w:val="24"/>
          <w:szCs w:val="24"/>
          <w:rtl w:val="0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бэкграунде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Получив образование в Школе дизайна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Парсонс в Нью</w:t>
      </w:r>
      <w:r>
        <w:rPr>
          <w:rStyle w:val="None"/>
          <w:rFonts w:ascii="Times New Roman" w:hAnsi="Times New Roman"/>
          <w:sz w:val="24"/>
          <w:szCs w:val="24"/>
          <w:rtl w:val="0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Йорке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Статц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работала на дома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Narciso Rodriguez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и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Diane von Furstenberg</w:t>
      </w:r>
      <w:r>
        <w:rPr>
          <w:rStyle w:val="None"/>
          <w:rFonts w:ascii="Times New Roman" w:hAnsi="Times New Roman"/>
          <w:sz w:val="24"/>
          <w:szCs w:val="24"/>
          <w:rtl w:val="0"/>
        </w:rPr>
        <w:t>,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а прежде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чем отправиться самостоятельно завоевывать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Париж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повышала квалификацию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Школе Профсоюзной палаты парижской высокой моды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Мари</w:t>
      </w:r>
      <w:r>
        <w:rPr>
          <w:rStyle w:val="None"/>
          <w:rFonts w:ascii="Times New Roman" w:hAnsi="Times New Roman"/>
          <w:sz w:val="24"/>
          <w:szCs w:val="24"/>
          <w:rtl w:val="0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Кристин впервые представила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Gauch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</w:rPr>
        <w:t>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на Парижской неделе моды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 (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сезон Весна</w:t>
      </w:r>
      <w:r>
        <w:rPr>
          <w:rStyle w:val="None"/>
          <w:rFonts w:ascii="Times New Roman" w:hAnsi="Times New Roman"/>
          <w:sz w:val="24"/>
          <w:szCs w:val="24"/>
          <w:rtl w:val="0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2013),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а в 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2014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году стала финалисткой престижной премии Национальной ассоциации по развитию модных искусств </w:t>
      </w:r>
      <w:r>
        <w:rPr>
          <w:rStyle w:val="None"/>
          <w:rFonts w:ascii="Times New Roman" w:hAnsi="Times New Roman"/>
          <w:sz w:val="24"/>
          <w:szCs w:val="24"/>
          <w:rtl w:val="0"/>
          <w:lang w:val="pt-PT"/>
        </w:rPr>
        <w:t xml:space="preserve">(ANDAM).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Эстетика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Gauch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re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стоит на контрасте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крое и архитектуре одежды — иногда прямые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иногда объемные фасоны и покрои в сочетании образуют совершенную гармонию</w:t>
      </w:r>
      <w:r>
        <w:rPr>
          <w:rStyle w:val="None"/>
          <w:rFonts w:ascii="Times New Roman" w:hAnsi="Times New Roman"/>
          <w:sz w:val="24"/>
          <w:szCs w:val="24"/>
          <w:rtl w:val="0"/>
        </w:rPr>
        <w:t>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Те же принципы прослеживаются и в коллекции сезона Весна</w:t>
      </w:r>
      <w:r>
        <w:rPr>
          <w:rStyle w:val="None"/>
          <w:rFonts w:ascii="Times New Roman" w:hAnsi="Times New Roman"/>
          <w:sz w:val="24"/>
          <w:szCs w:val="24"/>
          <w:rtl w:val="0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2016,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где за новизну отвечают сплошная перфорация и контрастные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цветовые сочетания черного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белого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оранжевого и синего оттенка «электр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к»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Трикотаж крупной вязки и мягкие свитера демонстрируют кружева и букле </w:t>
      </w:r>
      <w:r>
        <w:rPr>
          <w:rStyle w:val="None"/>
          <w:rFonts w:ascii="Times New Roman" w:hAnsi="Times New Roman"/>
          <w:sz w:val="24"/>
          <w:szCs w:val="24"/>
          <w:rtl w:val="0"/>
        </w:rPr>
        <w:t>(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новый материал с шерстяными узелками по нейлоновой основе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развивая концепцию «простоты и 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самоограничения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Марка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Gauch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re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представлена во всем мире — среди прочего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ее можно найти в таких магазинах как </w:t>
      </w: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rtl w:val="0"/>
          <w:lang w:val="fr-FR"/>
        </w:rPr>
        <w:t>Le Bon March</w:t>
      </w:r>
      <w:r>
        <w:rPr>
          <w:rStyle w:val="None"/>
          <w:rFonts w:ascii="Times New Roman" w:hAnsi="Times New Roman" w:hint="default"/>
          <w:b w:val="1"/>
          <w:bCs w:val="1"/>
          <w:color w:val="171617"/>
          <w:sz w:val="24"/>
          <w:szCs w:val="24"/>
          <w:u w:color="171617"/>
          <w:rtl w:val="0"/>
          <w:lang w:val="ru-RU"/>
        </w:rPr>
        <w:t>é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rtl w:val="0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rtl w:val="0"/>
          <w:lang w:val="en-US"/>
        </w:rPr>
        <w:t>Opening Ceremony</w:t>
      </w:r>
      <w:r>
        <w:rPr>
          <w:rStyle w:val="None"/>
          <w:rFonts w:ascii="Times New Roman" w:hAnsi="Times New Roman" w:hint="default"/>
          <w:color w:val="171617"/>
          <w:sz w:val="24"/>
          <w:szCs w:val="24"/>
          <w:u w:color="171617"/>
          <w:rtl w:val="0"/>
          <w:lang w:val="ru-RU"/>
        </w:rPr>
        <w:t xml:space="preserve"> и </w:t>
      </w: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rtl w:val="0"/>
          <w:lang w:val="it-IT"/>
        </w:rPr>
        <w:t>Corso Como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rtl w:val="0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"http://www.gauchere-paris.com"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www.gauchere-paris.com</w:t>
      </w:r>
      <w:r>
        <w:rPr/>
        <w:fldChar w:fldCharType="end" w:fldLock="0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  <w:kern w:val="2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de-DE"/>
        </w:rPr>
        <w:t>DONNAH MABEL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kern w:val="2"/>
          <w:sz w:val="24"/>
          <w:szCs w:val="24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kern w:val="2"/>
          <w:sz w:val="24"/>
          <w:szCs w:val="24"/>
        </w:rPr>
      </w:pP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 xml:space="preserve">Новый лейбл женской одежды 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de-DE"/>
        </w:rPr>
        <w:t>Donnah Mabel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 xml:space="preserve"> — плод сотрудничества между 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</w:rPr>
        <w:t>Takisada Osaka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японской текстильной компанией с долгой историей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>,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 xml:space="preserve"> и 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>Fake Showroom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 xml:space="preserve"> — инкубатором многообещающих дизайнеров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.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Дизайнер Миюки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Китахара учился в британском Университете искусств Борнмута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 xml:space="preserve">а профессиональный опыт приобрел в 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</w:rPr>
        <w:t xml:space="preserve">Hussein Chalayan.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Первая коллекция бренда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одновременно женственная и минималистическая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содержит точно отмеренную дозу готических мотивов и элементов стиля «милитари»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.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Так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в ней представлены пальто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>,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 xml:space="preserve"> усеянные крошечными пуговицами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>,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 xml:space="preserve"> топы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украшенные трехмерными металлическими цветами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сумки в форме фляг и другие странные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причудливые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и в то же время совершенно жизнеспособные аксессуары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.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 xml:space="preserve">Туфли создавались в сотрудничестве с 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</w:rPr>
        <w:t>Masaya Kushino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 xml:space="preserve"> — экстраординарным дизайнером обуви 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>(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среди поклонников его роскошных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вычурных творений числится Леди Гага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).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Розничные цены на верхнюю одежду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начинаются с €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n-US"/>
        </w:rPr>
        <w:t xml:space="preserve">810,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рубашки стоят от €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>240.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 xml:space="preserve"> Этот бренд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широко освещавшийся в японской прессе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,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развивается с расчетом на мультибрендовые бутики и планирует представить коллекцию Весна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>-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</w:rPr>
        <w:t xml:space="preserve">2017 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ru-RU"/>
        </w:rPr>
        <w:t>за рубежом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de-DE"/>
        </w:rPr>
        <w:t xml:space="preserve">.      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kern w:val="2"/>
          <w:sz w:val="24"/>
          <w:szCs w:val="24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"http://donnahmabel.com"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donnahmabel.com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563c1"/>
      <w:sz w:val="24"/>
      <w:szCs w:val="24"/>
      <w:u w:val="single" w:color="0563c1"/>
      <w:lang w:val="ru-RU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563c1"/>
      <w:sz w:val="24"/>
      <w:szCs w:val="24"/>
      <w:u w:val="single" w:color="0563c1"/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color w:val="0000ff"/>
      <w:kern w:val="2"/>
      <w:sz w:val="24"/>
      <w:szCs w:val="24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