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Fonts w:ascii="宋体" w:cs="宋体" w:hAnsi="宋体" w:eastAsia="宋体"/>
          <w:rtl w:val="0"/>
          <w:lang w:val="zh-TW" w:eastAsia="zh-TW"/>
        </w:rPr>
        <w:t>展览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跨越艺术与时尚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</w:pPr>
      <w:r>
        <w:rPr>
          <w:rtl w:val="0"/>
          <w:lang w:val="it-IT"/>
        </w:rPr>
        <w:t>Beatrice Campani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艺术与时尚之间的对话是一个复杂的问题，人们已经研究了很久。由</w:t>
      </w:r>
      <w:r>
        <w:rPr>
          <w:rtl w:val="0"/>
          <w:lang w:val="it-IT"/>
        </w:rPr>
        <w:t>Salvatore Ferragamo</w:t>
      </w:r>
      <w:r>
        <w:rPr>
          <w:rFonts w:ascii="宋体" w:cs="宋体" w:hAnsi="宋体" w:eastAsia="宋体"/>
          <w:rtl w:val="0"/>
          <w:lang w:val="zh-TW" w:eastAsia="zh-TW"/>
        </w:rPr>
        <w:t>博物馆策划的《跨越艺术与时尚》展览，通过两者间交互的灵感和协作，分析这两个世界的联系。从拉斐尔前派到未来主义、从超现实主义到激进时尚，展览审视了不同的世代和运动。该项目成果其实是几个文化研究所的共同结晶，除了</w:t>
      </w:r>
      <w:r>
        <w:rPr>
          <w:rtl w:val="0"/>
          <w:lang w:val="it-IT"/>
        </w:rPr>
        <w:t>Salvatore Ferragamo</w:t>
      </w:r>
      <w:r>
        <w:rPr>
          <w:rFonts w:ascii="宋体" w:cs="宋体" w:hAnsi="宋体" w:eastAsia="宋体"/>
          <w:rtl w:val="0"/>
          <w:lang w:val="zh-TW" w:eastAsia="zh-TW"/>
        </w:rPr>
        <w:t>博物馆，还会在国家中央图书馆、乌菲兹美术馆、佛罗伦萨马里诺</w:t>
      </w:r>
      <w:r>
        <w:rPr>
          <w:rtl w:val="0"/>
          <w:lang w:val="it-IT"/>
        </w:rPr>
        <w:t>·</w:t>
      </w:r>
      <w:r>
        <w:rPr>
          <w:rFonts w:ascii="宋体" w:cs="宋体" w:hAnsi="宋体" w:eastAsia="宋体"/>
          <w:rtl w:val="0"/>
          <w:lang w:val="zh-TW" w:eastAsia="zh-TW"/>
        </w:rPr>
        <w:t>马里尼博物馆、以及普拉托纺织博物馆同时召开。</w:t>
      </w:r>
      <w:r>
        <w:rPr>
          <w:rtl w:val="0"/>
        </w:rPr>
        <w:t xml:space="preserve"> 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展览帷幕由</w:t>
      </w:r>
      <w:r>
        <w:rPr>
          <w:rtl w:val="0"/>
          <w:lang w:val="it-IT"/>
        </w:rPr>
        <w:t>Ferragamo</w:t>
      </w:r>
      <w:r>
        <w:rPr>
          <w:rFonts w:ascii="宋体" w:cs="宋体" w:hAnsi="宋体" w:eastAsia="宋体"/>
          <w:rtl w:val="0"/>
          <w:lang w:val="zh-TW" w:eastAsia="zh-TW"/>
        </w:rPr>
        <w:t>博物馆拉开，以深受二十世纪前卫艺术运动感染的</w:t>
      </w:r>
      <w:r>
        <w:rPr>
          <w:rtl w:val="0"/>
          <w:lang w:val="it-IT"/>
        </w:rPr>
        <w:t>Salvatore Ferragamo</w:t>
      </w:r>
      <w:r>
        <w:rPr>
          <w:rFonts w:ascii="宋体" w:cs="宋体" w:hAnsi="宋体" w:eastAsia="宋体"/>
          <w:rtl w:val="0"/>
          <w:lang w:val="zh-TW" w:eastAsia="zh-TW"/>
        </w:rPr>
        <w:t>作品为聚焦点。该馆有一个专门致力于时尚与艺术灵感的区域，还特意配备了</w:t>
      </w:r>
      <w:r>
        <w:rPr>
          <w:rtl w:val="0"/>
        </w:rPr>
        <w:t>1996</w:t>
      </w:r>
      <w:r>
        <w:rPr>
          <w:rFonts w:ascii="宋体" w:cs="宋体" w:hAnsi="宋体" w:eastAsia="宋体"/>
          <w:rtl w:val="0"/>
          <w:lang w:val="zh-TW" w:eastAsia="zh-TW"/>
        </w:rPr>
        <w:t>年佛罗伦萨艺术与时尚双年展的录影，内容涉及</w:t>
      </w:r>
      <w:r>
        <w:rPr>
          <w:rtl w:val="0"/>
        </w:rPr>
        <w:t>40</w:t>
      </w:r>
      <w:r>
        <w:rPr>
          <w:rFonts w:ascii="宋体" w:cs="宋体" w:hAnsi="宋体" w:eastAsia="宋体"/>
          <w:rtl w:val="0"/>
          <w:lang w:val="zh-TW" w:eastAsia="zh-TW"/>
        </w:rPr>
        <w:t>名艺术界国际人士和</w:t>
      </w:r>
      <w:r>
        <w:rPr>
          <w:rtl w:val="0"/>
        </w:rPr>
        <w:t>38</w:t>
      </w:r>
      <w:r>
        <w:rPr>
          <w:rFonts w:ascii="宋体" w:cs="宋体" w:hAnsi="宋体" w:eastAsia="宋体"/>
          <w:rtl w:val="0"/>
          <w:lang w:val="zh-TW" w:eastAsia="zh-TW"/>
        </w:rPr>
        <w:t>名时尚界大牌。此外，展览还进一步探索艺术家与设计师的关系（如</w:t>
      </w:r>
      <w:r>
        <w:rPr>
          <w:b w:val="1"/>
          <w:bCs w:val="1"/>
          <w:rtl w:val="0"/>
        </w:rPr>
        <w:t>Thayaht</w:t>
      </w:r>
      <w:r>
        <w:rPr>
          <w:rFonts w:ascii="宋体" w:cs="宋体" w:hAnsi="宋体" w:eastAsia="宋体"/>
          <w:rtl w:val="0"/>
          <w:lang w:val="zh-TW" w:eastAsia="zh-TW"/>
        </w:rPr>
        <w:t>跟</w:t>
      </w:r>
      <w:r>
        <w:rPr>
          <w:b w:val="1"/>
          <w:bCs w:val="1"/>
          <w:rtl w:val="0"/>
          <w:lang w:val="en-US"/>
        </w:rPr>
        <w:t xml:space="preserve">Madeleine </w:t>
      </w:r>
      <w:r>
        <w:rPr>
          <w:b w:val="1"/>
          <w:bCs w:val="1"/>
          <w:rtl w:val="0"/>
          <w:lang w:val="fr-FR"/>
        </w:rPr>
        <w:t>Vionnet</w:t>
      </w:r>
      <w:r>
        <w:rPr>
          <w:rFonts w:ascii="宋体" w:cs="宋体" w:hAnsi="宋体" w:eastAsia="宋体"/>
          <w:rtl w:val="0"/>
          <w:lang w:val="zh-TW" w:eastAsia="zh-TW"/>
        </w:rPr>
        <w:t>、或</w:t>
      </w:r>
      <w:r>
        <w:rPr>
          <w:rtl w:val="0"/>
          <w:lang w:val="en-US"/>
        </w:rPr>
        <w:t>Salvador</w:t>
      </w:r>
      <w:r>
        <w:rPr>
          <w:rtl w:val="0"/>
        </w:rPr>
        <w:t xml:space="preserve"> Dal</w:t>
      </w:r>
      <w:r>
        <w:rPr>
          <w:rtl w:val="0"/>
          <w:lang w:val="it-IT"/>
        </w:rPr>
        <w:t>ì</w:t>
      </w:r>
      <w:r>
        <w:rPr>
          <w:rFonts w:ascii="宋体" w:cs="宋体" w:hAnsi="宋体" w:eastAsia="宋体"/>
          <w:rtl w:val="0"/>
          <w:lang w:val="zh-TW" w:eastAsia="zh-TW"/>
        </w:rPr>
        <w:t>跟</w:t>
      </w:r>
      <w:r>
        <w:rPr>
          <w:rtl w:val="0"/>
          <w:lang w:val="en-US"/>
        </w:rPr>
        <w:t xml:space="preserve">Jean </w:t>
      </w:r>
      <w:r>
        <w:rPr>
          <w:rtl w:val="0"/>
          <w:lang w:val="en-US"/>
        </w:rPr>
        <w:t xml:space="preserve">Cocteau with </w:t>
      </w:r>
      <w:r>
        <w:rPr>
          <w:b w:val="1"/>
          <w:bCs w:val="1"/>
          <w:rtl w:val="0"/>
          <w:lang w:val="en-US"/>
        </w:rPr>
        <w:t xml:space="preserve">Elsa </w:t>
      </w:r>
      <w:r>
        <w:rPr>
          <w:b w:val="1"/>
          <w:bCs w:val="1"/>
          <w:rtl w:val="0"/>
          <w:lang w:val="it-IT"/>
        </w:rPr>
        <w:t>Schiaparelli</w:t>
      </w:r>
      <w:r>
        <w:rPr>
          <w:rFonts w:ascii="宋体" w:cs="宋体" w:hAnsi="宋体" w:eastAsia="宋体"/>
          <w:rtl w:val="0"/>
          <w:lang w:val="zh-TW" w:eastAsia="zh-TW"/>
        </w:rPr>
        <w:t>）以及他们对传播交流策略的共识（打个比方，通过</w:t>
      </w:r>
      <w:r>
        <w:rPr>
          <w:rtl w:val="0"/>
          <w:lang w:val="en-US"/>
        </w:rPr>
        <w:t>Andy Warhol</w:t>
      </w:r>
      <w:r>
        <w:rPr>
          <w:rFonts w:ascii="宋体" w:cs="宋体" w:hAnsi="宋体" w:eastAsia="宋体"/>
          <w:rtl w:val="0"/>
          <w:lang w:val="zh-TW" w:eastAsia="zh-TW"/>
        </w:rPr>
        <w:t>的</w:t>
      </w:r>
      <w:r>
        <w:rPr>
          <w:rtl w:val="0"/>
          <w:lang w:val="fr-FR"/>
        </w:rPr>
        <w:t>Souper</w:t>
      </w:r>
      <w:r>
        <w:rPr>
          <w:rFonts w:ascii="宋体" w:cs="宋体" w:hAnsi="宋体" w:eastAsia="宋体"/>
          <w:rtl w:val="0"/>
          <w:lang w:val="zh-TW" w:eastAsia="zh-TW"/>
        </w:rPr>
        <w:t>连衣裙反映观点）。同时，展览也展示了一些并不经常出现在服装艺术展的作品。因此，二十世纪六十年代小众意大利设计师</w:t>
      </w:r>
      <w:r>
        <w:rPr>
          <w:rtl w:val="0"/>
          <w:lang w:val="it-IT"/>
        </w:rPr>
        <w:t>Germana Marucelli</w:t>
      </w:r>
      <w:r>
        <w:rPr>
          <w:rFonts w:ascii="宋体" w:cs="宋体" w:hAnsi="宋体" w:eastAsia="宋体"/>
          <w:rtl w:val="0"/>
          <w:lang w:val="zh-TW" w:eastAsia="zh-TW"/>
        </w:rPr>
        <w:t>的工作坊被重塑，尼日利亚艺术家</w:t>
      </w:r>
      <w:r>
        <w:rPr>
          <w:rtl w:val="0"/>
        </w:rPr>
        <w:t>Yinka Shonibare</w:t>
      </w:r>
      <w:r>
        <w:rPr>
          <w:rFonts w:ascii="宋体" w:cs="宋体" w:hAnsi="宋体" w:eastAsia="宋体"/>
          <w:rtl w:val="0"/>
          <w:lang w:val="zh-TW" w:eastAsia="zh-TW"/>
        </w:rPr>
        <w:t>的作品也有亮相。</w:t>
      </w:r>
      <w:r>
        <w:rPr>
          <w:rtl w:val="0"/>
        </w:rPr>
        <w:t xml:space="preserve"> 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继续进发至国家图书馆，展览解开艺术与时尚在媒体形式下的关系；乌菲兹美术馆集中关注两者在</w:t>
      </w:r>
      <w:r>
        <w:rPr>
          <w:rtl w:val="0"/>
        </w:rPr>
        <w:t>19</w:t>
      </w:r>
      <w:r>
        <w:rPr>
          <w:rFonts w:ascii="宋体" w:cs="宋体" w:hAnsi="宋体" w:eastAsia="宋体"/>
          <w:rtl w:val="0"/>
          <w:lang w:val="zh-TW" w:eastAsia="zh-TW"/>
        </w:rPr>
        <w:t>世纪的感情状况；马里诺</w:t>
      </w:r>
      <w:r>
        <w:rPr>
          <w:rtl w:val="0"/>
          <w:lang w:val="it-IT"/>
        </w:rPr>
        <w:t>·</w:t>
      </w:r>
      <w:r>
        <w:rPr>
          <w:rFonts w:ascii="宋体" w:cs="宋体" w:hAnsi="宋体" w:eastAsia="宋体"/>
          <w:rtl w:val="0"/>
          <w:lang w:val="zh-TW" w:eastAsia="zh-TW"/>
        </w:rPr>
        <w:t>马里尼博物馆则以艺术家跟设计师的合作项目为特征；普拉托纺织博物馆的展览则探索了战后艺术面料的复古未来主义。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</w:rPr>
      </w:pP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《跨越艺术与时尚》（</w:t>
      </w:r>
      <w:r>
        <w:rPr>
          <w:b w:val="1"/>
          <w:bCs w:val="1"/>
          <w:rtl w:val="0"/>
          <w:lang w:val="en-US"/>
        </w:rPr>
        <w:t>Across Art and Fashion</w:t>
      </w:r>
      <w:r>
        <w:rPr>
          <w:rFonts w:ascii="宋体" w:cs="宋体" w:hAnsi="宋体" w:eastAsia="宋体"/>
          <w:b w:val="1"/>
          <w:bCs w:val="1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tl w:val="0"/>
          <w:lang w:val="it-IT"/>
        </w:rPr>
        <w:t>Salvatore Ferragamo</w:t>
      </w:r>
      <w:r>
        <w:rPr>
          <w:rFonts w:ascii="宋体" w:cs="宋体" w:hAnsi="宋体" w:eastAsia="宋体"/>
          <w:rtl w:val="0"/>
          <w:lang w:val="zh-TW" w:eastAsia="zh-TW"/>
        </w:rPr>
        <w:t>博物馆（</w:t>
      </w:r>
      <w:r>
        <w:rPr>
          <w:rtl w:val="0"/>
          <w:lang w:val="it-IT"/>
        </w:rPr>
        <w:t>Museo Salvatore Ferragamo</w:t>
      </w:r>
      <w:r>
        <w:rPr>
          <w:rFonts w:ascii="宋体" w:cs="宋体" w:hAnsi="宋体" w:eastAsia="宋体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地址：</w:t>
      </w:r>
      <w:r>
        <w:rPr>
          <w:rtl w:val="0"/>
          <w:lang w:val="it-IT"/>
        </w:rPr>
        <w:t>Piazza santa Trinita, 5r Florence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合作单位：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佛罗伦萨国家中央图书馆（</w:t>
      </w:r>
      <w:r>
        <w:rPr>
          <w:rtl w:val="0"/>
          <w:lang w:val="it-IT"/>
        </w:rPr>
        <w:t>Biblioteca Nazionale Centrale, Florence</w:t>
      </w:r>
      <w:r>
        <w:rPr>
          <w:rFonts w:ascii="宋体" w:cs="宋体" w:hAnsi="宋体" w:eastAsia="宋体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乌菲兹美术馆（</w:t>
      </w:r>
      <w:r>
        <w:rPr>
          <w:rtl w:val="0"/>
          <w:lang w:val="it-IT"/>
        </w:rPr>
        <w:t>Gallerie degli Uffizi, Florence</w:t>
      </w:r>
      <w:r>
        <w:rPr>
          <w:rFonts w:ascii="宋体" w:cs="宋体" w:hAnsi="宋体" w:eastAsia="宋体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普拉托纺织博物馆（</w:t>
      </w:r>
      <w:r>
        <w:rPr>
          <w:rtl w:val="0"/>
          <w:lang w:val="it-IT"/>
        </w:rPr>
        <w:t>Museo del Tessuto, Prato</w:t>
      </w:r>
      <w:r>
        <w:rPr>
          <w:rFonts w:ascii="宋体" w:cs="宋体" w:hAnsi="宋体" w:eastAsia="宋体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佛罗伦萨马里诺</w:t>
      </w:r>
      <w:r>
        <w:rPr>
          <w:rtl w:val="0"/>
          <w:lang w:val="it-IT"/>
        </w:rPr>
        <w:t>·</w:t>
      </w:r>
      <w:r>
        <w:rPr>
          <w:rFonts w:ascii="宋体" w:cs="宋体" w:hAnsi="宋体" w:eastAsia="宋体"/>
          <w:rtl w:val="0"/>
          <w:lang w:val="zh-TW" w:eastAsia="zh-TW"/>
        </w:rPr>
        <w:t>马里尼博物馆（</w:t>
      </w:r>
      <w:r>
        <w:rPr>
          <w:rtl w:val="0"/>
          <w:lang w:val="it-IT"/>
        </w:rPr>
        <w:t>Museo Marino Marini, Florence</w:t>
      </w:r>
      <w:r>
        <w:rPr>
          <w:rFonts w:ascii="宋体" w:cs="宋体" w:hAnsi="宋体" w:eastAsia="宋体"/>
          <w:rtl w:val="0"/>
          <w:lang w:val="zh-TW" w:eastAsia="zh-TW"/>
        </w:rPr>
        <w:t>）</w:t>
      </w:r>
    </w:p>
    <w:p>
      <w:pPr>
        <w:pStyle w:val="Body"/>
        <w:widowControl w:val="0"/>
      </w:pPr>
      <w:r>
        <w:rPr>
          <w:rFonts w:ascii="宋体" w:cs="宋体" w:hAnsi="宋体" w:eastAsia="宋体"/>
          <w:rtl w:val="0"/>
          <w:lang w:val="zh-TW" w:eastAsia="zh-TW"/>
        </w:rPr>
        <w:t>时间：至</w:t>
      </w:r>
      <w:r>
        <w:rPr>
          <w:rtl w:val="0"/>
        </w:rPr>
        <w:t>2017</w:t>
      </w:r>
      <w:r>
        <w:rPr>
          <w:rFonts w:ascii="宋体" w:cs="宋体" w:hAnsi="宋体" w:eastAsia="宋体"/>
          <w:rtl w:val="0"/>
          <w:lang w:val="zh-TW" w:eastAsia="zh-TW"/>
        </w:rPr>
        <w:t>年</w:t>
      </w:r>
      <w:r>
        <w:rPr>
          <w:rtl w:val="0"/>
        </w:rPr>
        <w:t>4</w:t>
      </w:r>
      <w:r>
        <w:rPr>
          <w:rFonts w:ascii="宋体" w:cs="宋体" w:hAnsi="宋体" w:eastAsia="宋体"/>
          <w:rtl w:val="0"/>
          <w:lang w:val="zh-TW" w:eastAsia="zh-TW"/>
        </w:rPr>
        <w:t>月</w:t>
      </w:r>
      <w:r>
        <w:rPr>
          <w:rtl w:val="0"/>
        </w:rPr>
        <w:t>7</w:t>
      </w:r>
      <w:r>
        <w:rPr>
          <w:rFonts w:ascii="宋体" w:cs="宋体" w:hAnsi="宋体" w:eastAsia="宋体"/>
          <w:rtl w:val="0"/>
          <w:lang w:val="zh-TW" w:eastAsia="zh-TW"/>
        </w:rPr>
        <w:t>日</w:t>
      </w:r>
    </w:p>
    <w:p>
      <w:pPr>
        <w:pStyle w:val="Body"/>
        <w:widowControl w:val="0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"http://www.ferragamo.com/museo"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www.ferragamo.com/museo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de-DE"/>
        </w:rPr>
        <w:t xml:space="preserve">PETER LINDBERGH: 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b w:val="1"/>
          <w:bCs w:val="1"/>
          <w:kern w:val="1"/>
          <w:rtl w:val="0"/>
          <w:lang w:val="zh-TW" w:eastAsia="zh-TW"/>
        </w:rPr>
        <w:t>不同视觉的时尚摄影展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Esther Stein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被视为最有影响力之一的德国摄影师</w:t>
      </w:r>
      <w:r>
        <w:rPr>
          <w:rStyle w:val="None"/>
          <w:kern w:val="1"/>
          <w:rtl w:val="0"/>
          <w:lang w:val="en-US"/>
        </w:rPr>
        <w:t>Peter Lindbergh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，其黑白照片自八十年代早期便一直影响着时尚摄影的进程。如今，荷兰鹿特丹</w:t>
      </w:r>
      <w:r>
        <w:rPr>
          <w:rStyle w:val="None"/>
          <w:kern w:val="1"/>
          <w:rtl w:val="0"/>
          <w:lang w:val="en-US"/>
        </w:rPr>
        <w:t>Kunsthal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当代美术馆将为这位摄影大师主办一场综合作品回顾展，呈现并纵览其自</w:t>
      </w:r>
      <w:r>
        <w:rPr>
          <w:rStyle w:val="None"/>
          <w:kern w:val="1"/>
          <w:rtl w:val="0"/>
          <w:lang w:val="en-US"/>
        </w:rPr>
        <w:t>1978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年至今的多元化创作履历。除了</w:t>
      </w:r>
      <w:r>
        <w:rPr>
          <w:rStyle w:val="None"/>
          <w:kern w:val="1"/>
          <w:rtl w:val="0"/>
          <w:lang w:val="en-US"/>
        </w:rPr>
        <w:t>220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幅摄影图片，观者还可以领略之前从未发布过的手记、故事板、道具、宝丽莱、联系表、胶片、甚至纪念印刷版等独家材料。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为了表达摄影师的发展之路，该多媒体影音展览把</w:t>
      </w:r>
      <w:r>
        <w:rPr>
          <w:rStyle w:val="None"/>
          <w:kern w:val="1"/>
          <w:rtl w:val="0"/>
          <w:lang w:val="en-US"/>
        </w:rPr>
        <w:t>Lindbergh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的劳动成果分成九大主题区：超模、高定设计、时代思潮、舞蹈、黑房、未知领域、银幕、风向标、以及一个尊属的鹿特丹画廊，满载在鹿特丹港口为即将出版的</w:t>
      </w:r>
      <w:r>
        <w:rPr>
          <w:rStyle w:val="None"/>
          <w:kern w:val="1"/>
          <w:rtl w:val="0"/>
          <w:lang w:val="en-US"/>
        </w:rPr>
        <w:t>10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月号荷兰版</w:t>
      </w:r>
      <w:r>
        <w:rPr>
          <w:rStyle w:val="None"/>
          <w:kern w:val="1"/>
          <w:rtl w:val="0"/>
          <w:lang w:val="en-US"/>
        </w:rPr>
        <w:t>Vogue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时尚杂志拍的摄影大片。展览还播放电影摘录，讲述同事、模特和演员跟大师合作的感受。至于展览背后的灵感，美术馆行政总裁</w:t>
      </w:r>
      <w:r>
        <w:rPr>
          <w:rStyle w:val="None"/>
          <w:kern w:val="1"/>
          <w:rtl w:val="0"/>
          <w:lang w:val="en-US"/>
        </w:rPr>
        <w:t>Emily Ansenk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解释：</w:t>
      </w:r>
      <w:r>
        <w:rPr>
          <w:rStyle w:val="None"/>
          <w:kern w:val="1"/>
          <w:rtl w:val="0"/>
          <w:lang w:val="en-US"/>
        </w:rPr>
        <w:t>“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正是目前的时世，当年轻一代被</w:t>
      </w:r>
      <w:r>
        <w:rPr>
          <w:rStyle w:val="None"/>
          <w:kern w:val="1"/>
          <w:rtl w:val="0"/>
          <w:lang w:val="en-US"/>
        </w:rPr>
        <w:t>Instagram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、脸谱及其他社交媒体照片淹没之时，我们更觉得有必要把他大大小小的摄影作品裱上画框挂在墙上，并根据馆长的先验观念分组，然后展示出来。杰出的作品有助想象力的发挥，而且通常比一张在手机上的小图片更有视觉冲击力。</w:t>
      </w:r>
      <w:r>
        <w:rPr>
          <w:rStyle w:val="None"/>
          <w:kern w:val="1"/>
          <w:rtl w:val="0"/>
          <w:lang w:val="en-US"/>
        </w:rPr>
        <w:t>”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展览由曾经成功举办</w:t>
      </w:r>
      <w:r>
        <w:rPr>
          <w:rStyle w:val="None"/>
          <w:kern w:val="1"/>
          <w:rtl w:val="0"/>
          <w:lang w:val="en-US"/>
        </w:rPr>
        <w:t>2013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年</w:t>
      </w:r>
      <w:r>
        <w:rPr>
          <w:rStyle w:val="None"/>
          <w:b w:val="1"/>
          <w:bCs w:val="1"/>
          <w:kern w:val="1"/>
          <w:rtl w:val="0"/>
          <w:lang w:val="en-US"/>
        </w:rPr>
        <w:t>Gaultier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艺术展的</w:t>
      </w:r>
      <w:r>
        <w:rPr>
          <w:rStyle w:val="None"/>
          <w:kern w:val="1"/>
          <w:rtl w:val="0"/>
          <w:lang w:val="en-US"/>
        </w:rPr>
        <w:t>Thierry-Maxime Loriot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策划。鹿特丹后，</w:t>
      </w:r>
      <w:r>
        <w:rPr>
          <w:rStyle w:val="None"/>
          <w:kern w:val="1"/>
          <w:rtl w:val="0"/>
          <w:lang w:val="en-US"/>
        </w:rPr>
        <w:t>Lindbergh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的全部作品将会踏上全球巡回之路，不过，现在还未确定下一站目的地会在何处。为配合展览发布，</w:t>
      </w:r>
      <w:r>
        <w:rPr>
          <w:rStyle w:val="None"/>
          <w:kern w:val="1"/>
          <w:rtl w:val="0"/>
          <w:lang w:val="en-US"/>
        </w:rPr>
        <w:t>TASCHEN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出版社将同期发行一本内含</w:t>
      </w:r>
      <w:r>
        <w:rPr>
          <w:rStyle w:val="None"/>
          <w:kern w:val="1"/>
          <w:rtl w:val="0"/>
          <w:lang w:val="en-US"/>
        </w:rPr>
        <w:t>400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多张照片的加长版</w:t>
      </w:r>
      <w:r>
        <w:rPr>
          <w:rStyle w:val="None"/>
          <w:kern w:val="1"/>
          <w:rtl w:val="0"/>
          <w:lang w:val="en-US"/>
        </w:rPr>
        <w:t>Lindbergh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专著。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>Peter Lindbergh</w:t>
      </w:r>
      <w:r>
        <w:rPr>
          <w:rStyle w:val="None"/>
          <w:rFonts w:ascii="宋体" w:cs="宋体" w:hAnsi="宋体" w:eastAsia="宋体"/>
          <w:b w:val="1"/>
          <w:bCs w:val="1"/>
          <w:kern w:val="1"/>
          <w:rtl w:val="0"/>
          <w:lang w:val="zh-TW" w:eastAsia="zh-TW"/>
        </w:rPr>
        <w:t>：不同视觉的时尚摄影展（</w:t>
      </w:r>
      <w:r>
        <w:rPr>
          <w:rStyle w:val="None"/>
          <w:b w:val="1"/>
          <w:bCs w:val="1"/>
          <w:kern w:val="1"/>
          <w:rtl w:val="0"/>
          <w:lang w:val="en-US"/>
        </w:rPr>
        <w:t>Peter Lindbergh: A Different Vision on Fashion Photography</w:t>
      </w:r>
      <w:r>
        <w:rPr>
          <w:rStyle w:val="None"/>
          <w:rFonts w:ascii="宋体" w:cs="宋体" w:hAnsi="宋体" w:eastAsia="宋体"/>
          <w:b w:val="1"/>
          <w:bCs w:val="1"/>
          <w:kern w:val="1"/>
          <w:rtl w:val="0"/>
          <w:lang w:val="zh-TW" w:eastAsia="zh-TW"/>
        </w:rPr>
        <w:t>）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时间：至</w:t>
      </w:r>
      <w:r>
        <w:rPr>
          <w:rStyle w:val="None"/>
          <w:kern w:val="1"/>
          <w:rtl w:val="0"/>
          <w:lang w:val="en-US"/>
        </w:rPr>
        <w:t>2017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年</w:t>
      </w:r>
      <w:r>
        <w:rPr>
          <w:rStyle w:val="None"/>
          <w:kern w:val="1"/>
          <w:rtl w:val="0"/>
          <w:lang w:val="en-US"/>
        </w:rPr>
        <w:t>2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月</w:t>
      </w:r>
      <w:r>
        <w:rPr>
          <w:rStyle w:val="None"/>
          <w:kern w:val="1"/>
          <w:rtl w:val="0"/>
          <w:lang w:val="en-US"/>
        </w:rPr>
        <w:t>12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日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地点：荷兰鹿特丹</w:t>
      </w:r>
      <w:r>
        <w:rPr>
          <w:rStyle w:val="None"/>
          <w:kern w:val="1"/>
          <w:rtl w:val="0"/>
          <w:lang w:val="en-US"/>
        </w:rPr>
        <w:t>Kunsthal</w:t>
      </w:r>
      <w:r>
        <w:rPr>
          <w:rStyle w:val="None"/>
          <w:rFonts w:ascii="宋体" w:cs="宋体" w:hAnsi="宋体" w:eastAsia="宋体"/>
          <w:kern w:val="1"/>
          <w:rtl w:val="0"/>
          <w:lang w:val="zh-TW" w:eastAsia="zh-TW"/>
        </w:rPr>
        <w:t>当代美术馆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www.kunsthal.nl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  <w:lang w:val="en-US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</w:pPr>
      <w:r>
        <w:rPr>
          <w:rStyle w:val="None"/>
          <w:rFonts w:ascii="Times New Roman" w:cs="Times New Roman" w:hAnsi="Times New Roman" w:eastAsia="Times New Roman"/>
          <w:kern w:val="1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TW" w:eastAsia="zh-TW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