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0B" w:rsidRDefault="0083390B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s-ES"/>
        </w:rPr>
        <w:t>PRÓXIMA GENERACIÓN</w:t>
      </w:r>
    </w:p>
    <w:p w:rsidR="009607B4" w:rsidRPr="0083390B" w:rsidRDefault="003F7E8F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3390B">
        <w:rPr>
          <w:rFonts w:ascii="Times New Roman" w:hAnsi="Times New Roman"/>
          <w:sz w:val="24"/>
          <w:szCs w:val="24"/>
          <w:lang w:val="es-ES"/>
        </w:rPr>
        <w:t>Angela Cavalca</w:t>
      </w:r>
    </w:p>
    <w:p w:rsidR="009607B4" w:rsidRPr="0083390B" w:rsidRDefault="009607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9607B4" w:rsidRPr="0083390B" w:rsidRDefault="003F7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 xml:space="preserve">WAN HUNG </w:t>
      </w:r>
    </w:p>
    <w:p w:rsidR="0083390B" w:rsidRDefault="008339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83390B" w:rsidRDefault="0083390B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83390B" w:rsidRPr="0083390B" w:rsidRDefault="0083390B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El diseñador residente en Londres Wan Hung Cheung fundó su marca de moda epónima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Wan Hung</w:t>
      </w:r>
      <w:r>
        <w:rPr>
          <w:rFonts w:ascii="Times New Roman" w:hAnsi="Times New Roman"/>
          <w:sz w:val="24"/>
          <w:szCs w:val="24"/>
          <w:lang w:val="es-ES"/>
        </w:rPr>
        <w:t xml:space="preserve"> en 2014, después de graduarse en Central Saint Martin y tras su experiencia trabajando con </w:t>
      </w:r>
      <w:r>
        <w:rPr>
          <w:rFonts w:ascii="Times New Roman" w:hAnsi="Times New Roman"/>
          <w:b/>
          <w:sz w:val="24"/>
          <w:szCs w:val="24"/>
          <w:lang w:val="es-ES"/>
        </w:rPr>
        <w:t>Tom Ford</w:t>
      </w:r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John Rocha</w:t>
      </w:r>
      <w:r w:rsidRPr="0083390B">
        <w:rPr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es-ES"/>
        </w:rPr>
        <w:t>y</w:t>
      </w:r>
      <w:r w:rsidRPr="0083390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Bernhard Willhelm</w:t>
      </w:r>
      <w:r w:rsidRPr="0083390B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Las siluetas de sastrería de corte limpio y clásicas, </w:t>
      </w:r>
      <w:r w:rsidR="00BA40E1">
        <w:rPr>
          <w:rFonts w:ascii="Times New Roman" w:hAnsi="Times New Roman"/>
          <w:sz w:val="24"/>
          <w:szCs w:val="24"/>
          <w:lang w:val="es-ES"/>
        </w:rPr>
        <w:t>concebidas</w:t>
      </w:r>
      <w:r>
        <w:rPr>
          <w:rFonts w:ascii="Times New Roman" w:hAnsi="Times New Roman"/>
          <w:sz w:val="24"/>
          <w:szCs w:val="24"/>
          <w:lang w:val="es-ES"/>
        </w:rPr>
        <w:t xml:space="preserve"> para un hombre urbano y moderno, son reinventadas con la ayuda de materiales innovadores, impresiones exclusivas y bordados </w:t>
      </w:r>
      <w:r w:rsidR="00402FFA">
        <w:rPr>
          <w:rFonts w:ascii="Times New Roman" w:hAnsi="Times New Roman"/>
          <w:sz w:val="24"/>
          <w:szCs w:val="24"/>
          <w:lang w:val="es-ES"/>
        </w:rPr>
        <w:t xml:space="preserve">inspirados en la belleza natural de la isla china tropical Hainan, donde el nació y creció el diseñador. </w:t>
      </w:r>
    </w:p>
    <w:p w:rsidR="009607B4" w:rsidRDefault="009607B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02FFA" w:rsidRPr="00402FFA" w:rsidRDefault="00402FF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402FFA">
        <w:rPr>
          <w:rFonts w:ascii="Times New Roman" w:hAnsi="Times New Roman"/>
          <w:sz w:val="24"/>
          <w:szCs w:val="24"/>
          <w:lang w:val="es-ES"/>
        </w:rPr>
        <w:t>Wan Hung ha presentado sus colecciones en London Collections Men desde 2015 y fue seleccionado por la exposici</w:t>
      </w:r>
      <w:r>
        <w:rPr>
          <w:rFonts w:ascii="Times New Roman" w:hAnsi="Times New Roman"/>
          <w:sz w:val="24"/>
          <w:szCs w:val="24"/>
          <w:lang w:val="es-ES"/>
        </w:rPr>
        <w:t xml:space="preserve">ón “Vision From a New Generation” de </w:t>
      </w:r>
      <w:r w:rsidRPr="00402FFA">
        <w:rPr>
          <w:rFonts w:ascii="Times New Roman" w:hAnsi="Times New Roman"/>
          <w:b/>
          <w:bCs/>
          <w:sz w:val="24"/>
          <w:szCs w:val="24"/>
          <w:lang w:val="es-ES"/>
        </w:rPr>
        <w:t>Lane Crawford</w:t>
      </w:r>
      <w:r>
        <w:rPr>
          <w:rFonts w:ascii="Times New Roman" w:hAnsi="Times New Roman"/>
          <w:bCs/>
          <w:sz w:val="24"/>
          <w:szCs w:val="24"/>
          <w:lang w:val="es-ES"/>
        </w:rPr>
        <w:t xml:space="preserve">, llevada a cabo en colaboración con </w:t>
      </w:r>
      <w:r w:rsidRPr="00402FFA">
        <w:rPr>
          <w:rFonts w:ascii="Times New Roman" w:hAnsi="Times New Roman"/>
          <w:b/>
          <w:bCs/>
          <w:sz w:val="24"/>
          <w:szCs w:val="24"/>
          <w:lang w:val="es-ES"/>
        </w:rPr>
        <w:t>Swarovski</w:t>
      </w:r>
      <w:r>
        <w:rPr>
          <w:rFonts w:ascii="Times New Roman" w:hAnsi="Times New Roman"/>
          <w:sz w:val="24"/>
          <w:szCs w:val="24"/>
          <w:lang w:val="es-ES"/>
        </w:rPr>
        <w:t xml:space="preserve"> en Shanghai en octubre de 2015. La marca también ha sido guiada por la Camera Nazionale della Moda Italiana y por Sara Maino de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Vogue Talents</w:t>
      </w:r>
      <w:r>
        <w:rPr>
          <w:rFonts w:ascii="Times New Roman" w:hAnsi="Times New Roman"/>
          <w:sz w:val="24"/>
          <w:szCs w:val="24"/>
          <w:lang w:val="es-ES"/>
        </w:rPr>
        <w:t xml:space="preserve"> para mostrar la colección PV17 en Milán y en París. </w:t>
      </w:r>
    </w:p>
    <w:p w:rsidR="009607B4" w:rsidRDefault="009607B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02FFA" w:rsidRPr="00402FFA" w:rsidRDefault="00402FF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402FFA">
        <w:rPr>
          <w:rFonts w:ascii="Times New Roman" w:hAnsi="Times New Roman"/>
          <w:sz w:val="24"/>
          <w:szCs w:val="24"/>
          <w:lang w:val="es-ES"/>
        </w:rPr>
        <w:t>Las colecciones hacen referencia al arte de David Hockney y a la fotograf</w:t>
      </w:r>
      <w:r>
        <w:rPr>
          <w:rFonts w:ascii="Times New Roman" w:hAnsi="Times New Roman"/>
          <w:sz w:val="24"/>
          <w:szCs w:val="24"/>
          <w:lang w:val="es-ES"/>
        </w:rPr>
        <w:t>ía de Tim McPherson. Las impresiones son desarrolladas a partir de las propias pinturas acrílicas de las playas de Hainan del mismo Wan Hung, y son aplicadas sobre cortes en 3D. Drapeado de sastrería crea efectos ondulados en las camisas largas, y los bordados a mano enriquecen los estampados impresos de chaquetas y pantalones. Materiales de sastrería japoneses, algodones reforzados técnicamente</w:t>
      </w:r>
      <w:r w:rsidR="004A47FF">
        <w:rPr>
          <w:rFonts w:ascii="Times New Roman" w:hAnsi="Times New Roman"/>
          <w:sz w:val="24"/>
          <w:szCs w:val="24"/>
          <w:lang w:val="es-ES"/>
        </w:rPr>
        <w:t xml:space="preserve"> y plásticos cauchutados revelan la tendencia del diseñador a explorar y combinar materiales contemporáneos. </w:t>
      </w:r>
    </w:p>
    <w:p w:rsidR="009607B4" w:rsidRDefault="009607B4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4A47FF" w:rsidRPr="0083390B" w:rsidRDefault="004A47FF" w:rsidP="004A4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La marca se puede encontrar actualmente en varias tiendas de nombre, como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Lane Crawford </w:t>
      </w:r>
      <w:r>
        <w:rPr>
          <w:rFonts w:ascii="Times New Roman" w:hAnsi="Times New Roman"/>
          <w:sz w:val="24"/>
          <w:szCs w:val="24"/>
          <w:lang w:val="es-ES"/>
        </w:rPr>
        <w:t xml:space="preserve">en Shanghai y Hong Kong,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H. Lorenzo</w:t>
      </w:r>
      <w:r>
        <w:rPr>
          <w:rFonts w:ascii="Times New Roman" w:hAnsi="Times New Roman"/>
          <w:sz w:val="24"/>
          <w:szCs w:val="24"/>
          <w:lang w:val="es-ES"/>
        </w:rPr>
        <w:t xml:space="preserve"> y</w:t>
      </w:r>
      <w:r w:rsidRPr="0083390B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Please Do Not Enter</w:t>
      </w:r>
      <w:r>
        <w:rPr>
          <w:rFonts w:ascii="Times New Roman" w:hAnsi="Times New Roman"/>
          <w:sz w:val="24"/>
          <w:szCs w:val="24"/>
          <w:lang w:val="es-ES"/>
        </w:rPr>
        <w:t xml:space="preserve"> en</w:t>
      </w:r>
      <w:r w:rsidRPr="0083390B">
        <w:rPr>
          <w:rFonts w:ascii="Times New Roman" w:hAnsi="Times New Roman"/>
          <w:sz w:val="24"/>
          <w:szCs w:val="24"/>
          <w:lang w:val="es-ES"/>
        </w:rPr>
        <w:t xml:space="preserve"> Los Angeles,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The Cartel</w:t>
      </w:r>
      <w:r>
        <w:rPr>
          <w:rFonts w:ascii="Times New Roman" w:hAnsi="Times New Roman"/>
          <w:sz w:val="24"/>
          <w:szCs w:val="24"/>
          <w:lang w:val="es-ES"/>
        </w:rPr>
        <w:t xml:space="preserve"> en</w:t>
      </w:r>
      <w:r w:rsidRPr="0083390B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A40E1" w:rsidRPr="0083390B">
        <w:rPr>
          <w:rFonts w:ascii="Times New Roman" w:hAnsi="Times New Roman"/>
          <w:sz w:val="24"/>
          <w:szCs w:val="24"/>
          <w:lang w:val="es-ES"/>
        </w:rPr>
        <w:t>Dubái</w:t>
      </w:r>
      <w:r w:rsidRPr="0083390B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The Snatch Book</w:t>
      </w:r>
      <w:r w:rsidRPr="0083390B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en Londres y en la plataforma </w:t>
      </w:r>
      <w:r w:rsidRPr="0083390B">
        <w:rPr>
          <w:rFonts w:ascii="Times New Roman" w:hAnsi="Times New Roman"/>
          <w:sz w:val="24"/>
          <w:szCs w:val="24"/>
          <w:lang w:val="es-ES"/>
        </w:rPr>
        <w:t xml:space="preserve">online </w:t>
      </w:r>
      <w:r w:rsidRPr="0083390B">
        <w:rPr>
          <w:rFonts w:ascii="Times New Roman" w:hAnsi="Times New Roman"/>
          <w:b/>
          <w:bCs/>
          <w:sz w:val="24"/>
          <w:szCs w:val="24"/>
          <w:lang w:val="es-ES"/>
        </w:rPr>
        <w:t>Farfetch</w:t>
      </w:r>
      <w:r w:rsidRPr="0083390B">
        <w:rPr>
          <w:rFonts w:ascii="Times New Roman" w:hAnsi="Times New Roman"/>
          <w:sz w:val="24"/>
          <w:szCs w:val="24"/>
          <w:lang w:val="es-ES"/>
        </w:rPr>
        <w:t>.</w:t>
      </w:r>
    </w:p>
    <w:p w:rsidR="009607B4" w:rsidRPr="0083390B" w:rsidRDefault="0096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9607B4" w:rsidRPr="0083390B" w:rsidRDefault="003F7E8F">
      <w:pPr>
        <w:spacing w:after="0" w:line="240" w:lineRule="auto"/>
        <w:rPr>
          <w:lang w:val="es-ES"/>
        </w:rPr>
      </w:pPr>
      <w:hyperlink r:id="rId6" w:history="1">
        <w:r w:rsidRPr="0083390B">
          <w:rPr>
            <w:rStyle w:val="Hyperlink0"/>
            <w:rFonts w:eastAsia="Calibri"/>
            <w:lang w:val="es-ES"/>
          </w:rPr>
          <w:t>www.wanhung.com</w:t>
        </w:r>
      </w:hyperlink>
    </w:p>
    <w:sectPr w:rsidR="009607B4" w:rsidRPr="0083390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8F" w:rsidRDefault="003F7E8F">
      <w:pPr>
        <w:spacing w:after="0" w:line="240" w:lineRule="auto"/>
      </w:pPr>
      <w:r>
        <w:separator/>
      </w:r>
    </w:p>
  </w:endnote>
  <w:endnote w:type="continuationSeparator" w:id="0">
    <w:p w:rsidR="003F7E8F" w:rsidRDefault="003F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B4" w:rsidRDefault="009607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8F" w:rsidRDefault="003F7E8F">
      <w:pPr>
        <w:spacing w:after="0" w:line="240" w:lineRule="auto"/>
      </w:pPr>
      <w:r>
        <w:separator/>
      </w:r>
    </w:p>
  </w:footnote>
  <w:footnote w:type="continuationSeparator" w:id="0">
    <w:p w:rsidR="003F7E8F" w:rsidRDefault="003F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7B4" w:rsidRDefault="009607B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B4"/>
    <w:rsid w:val="003F7E8F"/>
    <w:rsid w:val="00402FFA"/>
    <w:rsid w:val="004A47FF"/>
    <w:rsid w:val="00594BD0"/>
    <w:rsid w:val="0083390B"/>
    <w:rsid w:val="009607B4"/>
    <w:rsid w:val="00B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708C"/>
  <w15:docId w15:val="{D6B84430-A9A9-471D-9347-2F270C58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nhu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2016-07-28T19:26:00Z</dcterms:created>
  <dcterms:modified xsi:type="dcterms:W3CDTF">2016-07-28T19:51:00Z</dcterms:modified>
</cp:coreProperties>
</file>