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4EE" w:rsidRPr="00A028E0" w:rsidRDefault="0035330E">
      <w:pPr>
        <w:pStyle w:val="BodyA"/>
        <w:shd w:val="clear" w:color="auto" w:fill="FFFFFF"/>
        <w:spacing w:line="357" w:lineRule="atLeast"/>
        <w:jc w:val="both"/>
        <w:rPr>
          <w:rFonts w:ascii="Times New Roman" w:hAnsi="Times New Roman" w:cs="Times New Roman"/>
          <w:b/>
          <w:bCs/>
          <w:lang w:val="es-ES"/>
        </w:rPr>
      </w:pPr>
      <w:bookmarkStart w:id="0" w:name="_GoBack"/>
      <w:r w:rsidRPr="00A028E0">
        <w:rPr>
          <w:rFonts w:ascii="Times New Roman" w:hAnsi="Times New Roman" w:cs="Times New Roman"/>
          <w:b/>
          <w:bCs/>
          <w:lang w:val="es-ES"/>
        </w:rPr>
        <w:t>CHINA:</w:t>
      </w:r>
      <w:r w:rsidRPr="00A028E0">
        <w:rPr>
          <w:rFonts w:ascii="Times New Roman" w:hAnsi="Times New Roman" w:cs="Times New Roman"/>
          <w:lang w:val="es-ES"/>
        </w:rPr>
        <w:t xml:space="preserve"> </w:t>
      </w:r>
      <w:r w:rsidR="00D53E66" w:rsidRPr="00A028E0">
        <w:rPr>
          <w:rFonts w:ascii="Times New Roman" w:hAnsi="Times New Roman" w:cs="Times New Roman"/>
          <w:b/>
          <w:bCs/>
          <w:lang w:val="es-ES"/>
        </w:rPr>
        <w:t>LO VIRTUAL SE CONVIERTE EN REALIDAD</w:t>
      </w:r>
    </w:p>
    <w:p w:rsidR="002B44EE" w:rsidRPr="00A028E0" w:rsidRDefault="002B44EE">
      <w:pPr>
        <w:pStyle w:val="BodyA"/>
        <w:shd w:val="clear" w:color="auto" w:fill="FFFFFF"/>
        <w:spacing w:line="357" w:lineRule="atLeast"/>
        <w:jc w:val="both"/>
        <w:rPr>
          <w:rFonts w:ascii="Times New Roman" w:hAnsi="Times New Roman" w:cs="Times New Roman"/>
          <w:b/>
          <w:bCs/>
          <w:lang w:val="es-ES"/>
        </w:rPr>
      </w:pPr>
    </w:p>
    <w:p w:rsidR="002B44EE" w:rsidRPr="00A028E0" w:rsidRDefault="0035330E">
      <w:pPr>
        <w:pStyle w:val="BodyA"/>
        <w:shd w:val="clear" w:color="auto" w:fill="FFFFFF"/>
        <w:spacing w:line="357" w:lineRule="atLeast"/>
        <w:jc w:val="both"/>
        <w:rPr>
          <w:rFonts w:ascii="Times New Roman" w:hAnsi="Times New Roman" w:cs="Times New Roman"/>
          <w:lang w:val="es-ES"/>
        </w:rPr>
      </w:pPr>
      <w:r w:rsidRPr="00A028E0">
        <w:rPr>
          <w:rFonts w:ascii="Times New Roman" w:hAnsi="Times New Roman" w:cs="Times New Roman"/>
          <w:lang w:val="es-ES"/>
        </w:rPr>
        <w:t>Yanie Durocher</w:t>
      </w:r>
    </w:p>
    <w:p w:rsidR="00D53E66" w:rsidRPr="00A028E0" w:rsidRDefault="00D53E66">
      <w:pPr>
        <w:pStyle w:val="BodyA"/>
        <w:shd w:val="clear" w:color="auto" w:fill="FFFFFF"/>
        <w:spacing w:line="357" w:lineRule="atLeast"/>
        <w:jc w:val="both"/>
        <w:rPr>
          <w:rFonts w:ascii="Times New Roman" w:eastAsia="Times New Roman" w:hAnsi="Times New Roman" w:cs="Times New Roman"/>
          <w:b/>
          <w:bCs/>
          <w:lang w:val="es-ES" w:eastAsia="zh-TW"/>
        </w:rPr>
      </w:pPr>
    </w:p>
    <w:p w:rsidR="00D53E66" w:rsidRPr="00A028E0" w:rsidRDefault="00D53E66">
      <w:pPr>
        <w:pStyle w:val="BodyA"/>
        <w:shd w:val="clear" w:color="auto" w:fill="FFFFFF"/>
        <w:spacing w:line="357" w:lineRule="atLeast"/>
        <w:jc w:val="both"/>
        <w:rPr>
          <w:rFonts w:ascii="Times New Roman" w:hAnsi="Times New Roman" w:cs="Times New Roman"/>
          <w:caps/>
          <w:color w:val="auto"/>
          <w:lang w:val="es-ES"/>
        </w:rPr>
      </w:pPr>
      <w:r w:rsidRPr="00A028E0">
        <w:rPr>
          <w:rFonts w:ascii="Times New Roman" w:hAnsi="Times New Roman" w:cs="Times New Roman"/>
          <w:caps/>
          <w:lang w:val="es-ES"/>
        </w:rPr>
        <w:t xml:space="preserve">la realidad virtual (RV) acostumbraba a ser </w:t>
      </w:r>
      <w:r w:rsidRPr="00A028E0">
        <w:rPr>
          <w:rFonts w:ascii="Times New Roman" w:hAnsi="Times New Roman" w:cs="Times New Roman"/>
          <w:caps/>
          <w:color w:val="943634" w:themeColor="accent2" w:themeShade="BF"/>
          <w:lang w:val="es-ES"/>
        </w:rPr>
        <w:t>dominio</w:t>
      </w:r>
      <w:r w:rsidRPr="00A028E0">
        <w:rPr>
          <w:rFonts w:ascii="Times New Roman" w:hAnsi="Times New Roman" w:cs="Times New Roman"/>
          <w:caps/>
          <w:lang w:val="es-ES"/>
        </w:rPr>
        <w:t xml:space="preserve"> de los equipos tecnológicos internos y del back office </w:t>
      </w:r>
      <w:r w:rsidRPr="00A028E0">
        <w:rPr>
          <w:rFonts w:ascii="Times New Roman" w:hAnsi="Times New Roman" w:cs="Times New Roman"/>
          <w:caps/>
          <w:color w:val="943634" w:themeColor="accent2" w:themeShade="BF"/>
          <w:lang w:val="es-ES"/>
        </w:rPr>
        <w:t>de las marcas de moda</w:t>
      </w:r>
      <w:r w:rsidRPr="00A028E0">
        <w:rPr>
          <w:rFonts w:ascii="Times New Roman" w:hAnsi="Times New Roman" w:cs="Times New Roman"/>
          <w:caps/>
          <w:color w:val="auto"/>
          <w:lang w:val="es-ES"/>
        </w:rPr>
        <w:t>. sin embargo, actualmente se ha expandido hasta el mercado consumidor, especialmente en china.</w:t>
      </w:r>
    </w:p>
    <w:p w:rsidR="002B44EE" w:rsidRPr="00A028E0" w:rsidRDefault="002B44EE">
      <w:pPr>
        <w:pStyle w:val="BodyA"/>
        <w:shd w:val="clear" w:color="auto" w:fill="FFFFFF"/>
        <w:spacing w:line="357" w:lineRule="atLeast"/>
        <w:jc w:val="both"/>
        <w:rPr>
          <w:rFonts w:ascii="Times New Roman" w:hAnsi="Times New Roman" w:cs="Times New Roman"/>
          <w:lang w:val="es-ES" w:eastAsia="zh-TW"/>
        </w:rPr>
      </w:pPr>
    </w:p>
    <w:p w:rsidR="002B44EE" w:rsidRPr="00A028E0" w:rsidRDefault="00D53E66">
      <w:pPr>
        <w:pStyle w:val="BodyA"/>
        <w:shd w:val="clear" w:color="auto" w:fill="FFFFFF"/>
        <w:spacing w:line="357" w:lineRule="atLeast"/>
        <w:jc w:val="both"/>
        <w:rPr>
          <w:rFonts w:ascii="Times New Roman" w:hAnsi="Times New Roman" w:cs="Times New Roman"/>
          <w:color w:val="auto"/>
          <w:lang w:val="es-ES"/>
        </w:rPr>
      </w:pPr>
      <w:r w:rsidRPr="00A028E0">
        <w:rPr>
          <w:rFonts w:ascii="Times New Roman" w:hAnsi="Times New Roman" w:cs="Times New Roman"/>
          <w:lang w:val="es-ES"/>
        </w:rPr>
        <w:t xml:space="preserve">El E-tailer </w:t>
      </w:r>
      <w:r w:rsidRPr="00A028E0">
        <w:rPr>
          <w:rFonts w:ascii="Times New Roman" w:hAnsi="Times New Roman" w:cs="Times New Roman"/>
          <w:b/>
          <w:bCs/>
          <w:lang w:val="es-ES"/>
        </w:rPr>
        <w:t xml:space="preserve">Alibaba, </w:t>
      </w:r>
      <w:r w:rsidRPr="00A028E0">
        <w:rPr>
          <w:rFonts w:ascii="Times New Roman" w:hAnsi="Times New Roman" w:cs="Times New Roman"/>
          <w:lang w:val="es-ES"/>
        </w:rPr>
        <w:t xml:space="preserve">el cual controla más del 80% del </w:t>
      </w:r>
      <w:r w:rsidR="00A33C78" w:rsidRPr="00A028E0">
        <w:rPr>
          <w:rFonts w:ascii="Times New Roman" w:hAnsi="Times New Roman" w:cs="Times New Roman"/>
          <w:lang w:val="es-ES"/>
        </w:rPr>
        <w:t>m</w:t>
      </w:r>
      <w:r w:rsidRPr="00A028E0">
        <w:rPr>
          <w:rFonts w:ascii="Times New Roman" w:hAnsi="Times New Roman" w:cs="Times New Roman"/>
          <w:lang w:val="es-ES"/>
        </w:rPr>
        <w:t xml:space="preserve">ercado del e-commerce en China con TAOBAO/TMALL, invirtió en RV con el desarrollo de su software tecnológico “Buy+” para generar un entorno interactivo en 3D para sus 400 millones de usuarios. Permite a los consumidores a viajar virtualmente por las tiendas insignia más importantes de todo el mundo y “probarse” las prendas desde sus casas, todo ello mientras reciben un servicio de e-styling. El objetivo de Alibaba es convertir la RV en una práctica tan habitual </w:t>
      </w:r>
      <w:r w:rsidRPr="00A028E0">
        <w:rPr>
          <w:rFonts w:ascii="Times New Roman" w:hAnsi="Times New Roman" w:cs="Times New Roman"/>
          <w:color w:val="943634" w:themeColor="accent2" w:themeShade="BF"/>
          <w:lang w:val="es-ES"/>
        </w:rPr>
        <w:t xml:space="preserve">para los consumidores </w:t>
      </w:r>
      <w:r w:rsidRPr="00A028E0">
        <w:rPr>
          <w:rFonts w:ascii="Times New Roman" w:hAnsi="Times New Roman" w:cs="Times New Roman"/>
          <w:color w:val="auto"/>
          <w:lang w:val="es-ES"/>
        </w:rPr>
        <w:t xml:space="preserve">como mirar la televisión. </w:t>
      </w:r>
      <w:r w:rsidR="004C3911" w:rsidRPr="00A028E0">
        <w:rPr>
          <w:rFonts w:ascii="Times New Roman" w:hAnsi="Times New Roman" w:cs="Times New Roman"/>
          <w:color w:val="auto"/>
          <w:lang w:val="es-ES"/>
        </w:rPr>
        <w:t xml:space="preserve">En julio, TAOBAO organizó por primera vez la exposición </w:t>
      </w:r>
      <w:r w:rsidR="004C3911" w:rsidRPr="00A028E0">
        <w:rPr>
          <w:rFonts w:ascii="Times New Roman" w:hAnsi="Times New Roman" w:cs="Times New Roman"/>
          <w:b/>
          <w:color w:val="auto"/>
          <w:lang w:val="es-ES"/>
        </w:rPr>
        <w:t xml:space="preserve">Techtainment </w:t>
      </w:r>
      <w:r w:rsidR="004C3911" w:rsidRPr="00A028E0">
        <w:rPr>
          <w:rFonts w:ascii="Times New Roman" w:hAnsi="Times New Roman" w:cs="Times New Roman"/>
          <w:color w:val="auto"/>
          <w:lang w:val="es-ES"/>
        </w:rPr>
        <w:t>en Shanghai, con un espacio masivo dedicado a BUY+.</w:t>
      </w:r>
    </w:p>
    <w:p w:rsidR="00A33C78" w:rsidRPr="00A028E0" w:rsidRDefault="00A33C78">
      <w:pPr>
        <w:pStyle w:val="BodyA"/>
        <w:shd w:val="clear" w:color="auto" w:fill="FFFFFF"/>
        <w:spacing w:line="357" w:lineRule="atLeast"/>
        <w:jc w:val="both"/>
        <w:rPr>
          <w:rFonts w:ascii="Times New Roman" w:hAnsi="Times New Roman" w:cs="Times New Roman"/>
          <w:color w:val="auto"/>
          <w:lang w:val="es-ES"/>
        </w:rPr>
      </w:pPr>
    </w:p>
    <w:p w:rsidR="002B44EE" w:rsidRPr="00A028E0" w:rsidRDefault="004C3911">
      <w:pPr>
        <w:pStyle w:val="BodyA"/>
        <w:shd w:val="clear" w:color="auto" w:fill="FFFFFF"/>
        <w:spacing w:line="357" w:lineRule="atLeast"/>
        <w:jc w:val="both"/>
        <w:rPr>
          <w:rFonts w:ascii="Times New Roman" w:hAnsi="Times New Roman" w:cs="Times New Roman"/>
          <w:lang w:val="es-ES"/>
        </w:rPr>
      </w:pPr>
      <w:r w:rsidRPr="00A028E0">
        <w:rPr>
          <w:rFonts w:ascii="Times New Roman" w:hAnsi="Times New Roman" w:cs="Times New Roman"/>
          <w:lang w:val="es-ES"/>
        </w:rPr>
        <w:t xml:space="preserve">Las marcas, también, están empezando a usar la RV como herramienta de RRPP en China. En Shanghai, recientemente Dior utilizó RV en una presentación: los visitantes fueron inmersos en la villa al lado del mar de Christian Dior durante la presentación de la colección OI 2016/17. </w:t>
      </w:r>
      <w:r w:rsidRPr="00A028E0">
        <w:rPr>
          <w:rFonts w:ascii="Times New Roman" w:hAnsi="Times New Roman" w:cs="Times New Roman"/>
          <w:b/>
          <w:bCs/>
          <w:lang w:val="es-ES"/>
        </w:rPr>
        <w:t>Levi’s</w:t>
      </w:r>
      <w:r w:rsidRPr="00A028E0">
        <w:rPr>
          <w:rFonts w:ascii="Times New Roman" w:hAnsi="Times New Roman" w:cs="Times New Roman"/>
          <w:lang w:val="es-ES"/>
        </w:rPr>
        <w:t xml:space="preserve"> también utilizó RV durante su presentación en Beijing, llevando a los VIPs y a la prensa en un tour 3D de sus ubicaciones clave en distintos lugares.</w:t>
      </w:r>
    </w:p>
    <w:p w:rsidR="004C3911" w:rsidRPr="00A028E0" w:rsidRDefault="004C3911">
      <w:pPr>
        <w:pStyle w:val="BodyA"/>
        <w:shd w:val="clear" w:color="auto" w:fill="FFFFFF"/>
        <w:spacing w:line="357" w:lineRule="atLeast"/>
        <w:jc w:val="both"/>
        <w:rPr>
          <w:rFonts w:ascii="Times New Roman" w:eastAsia="Times New Roman" w:hAnsi="Times New Roman" w:cs="Times New Roman"/>
          <w:lang w:val="es-ES" w:eastAsia="zh-TW"/>
        </w:rPr>
      </w:pPr>
    </w:p>
    <w:p w:rsidR="004C3911" w:rsidRPr="00A028E0" w:rsidRDefault="004C3911">
      <w:pPr>
        <w:pStyle w:val="BodyA"/>
        <w:shd w:val="clear" w:color="auto" w:fill="FFFFFF"/>
        <w:spacing w:line="357" w:lineRule="atLeast"/>
        <w:jc w:val="both"/>
        <w:rPr>
          <w:rFonts w:ascii="Times New Roman" w:hAnsi="Times New Roman" w:cs="Times New Roman"/>
          <w:color w:val="auto"/>
          <w:lang w:val="es-ES"/>
        </w:rPr>
      </w:pPr>
      <w:r w:rsidRPr="00A028E0">
        <w:rPr>
          <w:rFonts w:ascii="Times New Roman" w:eastAsia="Times New Roman" w:hAnsi="Times New Roman" w:cs="Times New Roman"/>
          <w:lang w:val="es-ES" w:eastAsia="zh-TW"/>
        </w:rPr>
        <w:t xml:space="preserve">El mercado chino se está centrando en dos ángulos del desarrollo de la RV: el llamado transacciones O2O (“online-to-offline”) </w:t>
      </w:r>
      <w:r w:rsidR="00A33C78" w:rsidRPr="00A028E0">
        <w:rPr>
          <w:rFonts w:ascii="Times New Roman" w:eastAsia="Times New Roman" w:hAnsi="Times New Roman" w:cs="Times New Roman"/>
          <w:lang w:val="es-ES" w:eastAsia="zh-TW"/>
        </w:rPr>
        <w:t>a través de probadores y showro</w:t>
      </w:r>
      <w:r w:rsidRPr="00A028E0">
        <w:rPr>
          <w:rFonts w:ascii="Times New Roman" w:eastAsia="Times New Roman" w:hAnsi="Times New Roman" w:cs="Times New Roman"/>
          <w:lang w:val="es-ES" w:eastAsia="zh-TW"/>
        </w:rPr>
        <w:t xml:space="preserve">oms virtuales </w:t>
      </w:r>
      <w:r w:rsidRPr="00A028E0">
        <w:rPr>
          <w:rFonts w:ascii="Times New Roman" w:eastAsia="Times New Roman" w:hAnsi="Times New Roman" w:cs="Times New Roman"/>
          <w:color w:val="943634" w:themeColor="accent2" w:themeShade="BF"/>
          <w:lang w:val="es-ES" w:eastAsia="zh-TW"/>
        </w:rPr>
        <w:t>y</w:t>
      </w:r>
      <w:r w:rsidRPr="00A028E0">
        <w:rPr>
          <w:rFonts w:ascii="Times New Roman" w:eastAsia="Times New Roman" w:hAnsi="Times New Roman" w:cs="Times New Roman"/>
          <w:lang w:val="es-ES" w:eastAsia="zh-TW"/>
        </w:rPr>
        <w:t xml:space="preserve"> </w:t>
      </w:r>
      <w:r w:rsidRPr="00A028E0">
        <w:rPr>
          <w:rFonts w:ascii="Times New Roman" w:eastAsia="Times New Roman" w:hAnsi="Times New Roman" w:cs="Times New Roman"/>
          <w:color w:val="auto"/>
          <w:lang w:val="es-ES" w:eastAsia="zh-TW"/>
        </w:rPr>
        <w:t xml:space="preserve">pasarelas de moda. Estos ángulos son diseñados para </w:t>
      </w:r>
      <w:r w:rsidR="00A33C78" w:rsidRPr="00A028E0">
        <w:rPr>
          <w:rFonts w:ascii="Times New Roman" w:eastAsia="Times New Roman" w:hAnsi="Times New Roman" w:cs="Times New Roman"/>
          <w:color w:val="auto"/>
          <w:lang w:val="es-ES" w:eastAsia="zh-TW"/>
        </w:rPr>
        <w:t xml:space="preserve">incrementar el compromiso de los usuarios y la gestión de expectativas: así, a través de RV los usuarios pueden hacer un mejor juicio sobre las prendas que compran online. </w:t>
      </w:r>
    </w:p>
    <w:p w:rsidR="002B44EE" w:rsidRPr="00A028E0" w:rsidRDefault="002B44EE">
      <w:pPr>
        <w:pStyle w:val="BodyA"/>
        <w:shd w:val="clear" w:color="auto" w:fill="FFFFFF"/>
        <w:spacing w:line="357" w:lineRule="atLeast"/>
        <w:jc w:val="both"/>
        <w:rPr>
          <w:rFonts w:ascii="Times New Roman" w:hAnsi="Times New Roman" w:cs="Times New Roman"/>
          <w:lang w:val="es-ES"/>
        </w:rPr>
      </w:pPr>
    </w:p>
    <w:p w:rsidR="00A33C78" w:rsidRPr="00A028E0" w:rsidRDefault="00A33C78">
      <w:pPr>
        <w:pStyle w:val="BodyA"/>
        <w:shd w:val="clear" w:color="auto" w:fill="FFFFFF"/>
        <w:spacing w:line="357" w:lineRule="atLeast"/>
        <w:jc w:val="both"/>
        <w:rPr>
          <w:rFonts w:ascii="Times New Roman" w:hAnsi="Times New Roman" w:cs="Times New Roman"/>
          <w:u w:color="99403D"/>
          <w:lang w:val="es-ES"/>
        </w:rPr>
      </w:pPr>
      <w:r w:rsidRPr="00A028E0">
        <w:rPr>
          <w:rFonts w:ascii="Times New Roman" w:hAnsi="Times New Roman" w:cs="Times New Roman"/>
          <w:u w:color="99403D"/>
          <w:lang w:val="es-ES"/>
        </w:rPr>
        <w:t>La razón probable por la que este fenómeno es tan popular en China es porque cuenta con la población de usuarios de internet más grande del mundo, el mayor número d</w:t>
      </w:r>
      <w:r w:rsidR="00242CFC" w:rsidRPr="00A028E0">
        <w:rPr>
          <w:rFonts w:ascii="Times New Roman" w:hAnsi="Times New Roman" w:cs="Times New Roman"/>
          <w:u w:color="99403D"/>
          <w:lang w:val="es-ES"/>
        </w:rPr>
        <w:t>e</w:t>
      </w:r>
      <w:r w:rsidRPr="00A028E0">
        <w:rPr>
          <w:rFonts w:ascii="Times New Roman" w:hAnsi="Times New Roman" w:cs="Times New Roman"/>
          <w:u w:color="99403D"/>
          <w:lang w:val="es-ES"/>
        </w:rPr>
        <w:t xml:space="preserve"> transacciones de e-commerce, y el uso de internet más elevado. Además de su infraestructura actual atractiva y práctica, la previsión de crecimiento de ventas de moda online en China entre 2015 y 2020 se estima en un 153%, m</w:t>
      </w:r>
      <w:r w:rsidR="00242CFC" w:rsidRPr="00A028E0">
        <w:rPr>
          <w:rFonts w:ascii="Times New Roman" w:hAnsi="Times New Roman" w:cs="Times New Roman"/>
          <w:u w:color="99403D"/>
          <w:lang w:val="es-ES"/>
        </w:rPr>
        <w:t>ientras que en EE.UU. se estima en</w:t>
      </w:r>
      <w:r w:rsidRPr="00A028E0">
        <w:rPr>
          <w:rFonts w:ascii="Times New Roman" w:hAnsi="Times New Roman" w:cs="Times New Roman"/>
          <w:u w:color="99403D"/>
          <w:lang w:val="es-ES"/>
        </w:rPr>
        <w:t xml:space="preserve"> un 53%. Con tales niveles de penetración en e-commerce, no es de extrañar que tanto minoristas </w:t>
      </w:r>
      <w:r w:rsidRPr="00A028E0">
        <w:rPr>
          <w:rFonts w:ascii="Times New Roman" w:hAnsi="Times New Roman" w:cs="Times New Roman"/>
          <w:u w:color="99403D"/>
          <w:lang w:val="es-ES"/>
        </w:rPr>
        <w:lastRenderedPageBreak/>
        <w:t>como marcas estén explorando nuevas vías de fidelización del cliente. A medida que el e-commerce crece en otros países, no cabe duda de que harán uso de la RV de la misma manera que está haciendo actualmente China.</w:t>
      </w:r>
    </w:p>
    <w:p w:rsidR="00A33C78" w:rsidRPr="00A028E0" w:rsidRDefault="00A33C78">
      <w:pPr>
        <w:pStyle w:val="BodyA"/>
        <w:shd w:val="clear" w:color="auto" w:fill="FFFFFF"/>
        <w:spacing w:line="357" w:lineRule="atLeast"/>
        <w:jc w:val="both"/>
        <w:rPr>
          <w:rFonts w:ascii="Times New Roman" w:hAnsi="Times New Roman" w:cs="Times New Roman"/>
          <w:b/>
          <w:u w:color="99403D"/>
          <w:lang w:val="es-ES"/>
        </w:rPr>
      </w:pPr>
    </w:p>
    <w:bookmarkEnd w:id="0"/>
    <w:p w:rsidR="002B44EE" w:rsidRPr="00A028E0" w:rsidRDefault="002B44EE">
      <w:pPr>
        <w:pStyle w:val="BodyA"/>
        <w:shd w:val="clear" w:color="auto" w:fill="FFFFFF"/>
        <w:spacing w:line="357" w:lineRule="atLeast"/>
        <w:jc w:val="both"/>
        <w:rPr>
          <w:rFonts w:ascii="Times New Roman" w:hAnsi="Times New Roman" w:cs="Times New Roman"/>
          <w:b/>
          <w:lang w:val="es-ES"/>
        </w:rPr>
      </w:pPr>
    </w:p>
    <w:sectPr w:rsidR="002B44EE" w:rsidRPr="00A028E0">
      <w:headerReference w:type="default" r:id="rId6"/>
      <w:footerReference w:type="default" r:id="rId7"/>
      <w:pgSz w:w="12240" w:h="15840"/>
      <w:pgMar w:top="1440" w:right="1800" w:bottom="1440" w:left="18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14D" w:rsidRDefault="0045014D">
      <w:r>
        <w:separator/>
      </w:r>
    </w:p>
  </w:endnote>
  <w:endnote w:type="continuationSeparator" w:id="0">
    <w:p w:rsidR="0045014D" w:rsidRDefault="00450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altName w:val="Times New Roman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4EE" w:rsidRDefault="002B44EE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14D" w:rsidRDefault="0045014D">
      <w:r>
        <w:separator/>
      </w:r>
    </w:p>
  </w:footnote>
  <w:footnote w:type="continuationSeparator" w:id="0">
    <w:p w:rsidR="0045014D" w:rsidRDefault="004501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4EE" w:rsidRDefault="0035330E">
    <w:pPr>
      <w:pStyle w:val="BodyA"/>
      <w:shd w:val="clear" w:color="auto" w:fill="FFFFFF"/>
      <w:spacing w:line="357" w:lineRule="atLeast"/>
      <w:jc w:val="both"/>
    </w:pPr>
    <w:r>
      <w:rPr>
        <w:sz w:val="22"/>
        <w:szCs w:val="22"/>
      </w:rPr>
      <w:t>REPORT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4EE"/>
    <w:rsid w:val="00242CFC"/>
    <w:rsid w:val="002B44EE"/>
    <w:rsid w:val="0035330E"/>
    <w:rsid w:val="0045014D"/>
    <w:rsid w:val="004C3911"/>
    <w:rsid w:val="00A028E0"/>
    <w:rsid w:val="00A33C78"/>
    <w:rsid w:val="00BE59F1"/>
    <w:rsid w:val="00C51CA4"/>
    <w:rsid w:val="00D5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37CA77-790A-48EC-AF6D-00B8682F3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A">
    <w:name w:val="Body A"/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392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2016-08-14T17:03:00Z</dcterms:created>
  <dcterms:modified xsi:type="dcterms:W3CDTF">2016-08-15T13:00:00Z</dcterms:modified>
</cp:coreProperties>
</file>