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shd w:val="clear" w:color="auto" w:fill="FFFFFF"/>
        <w:spacing w:lineRule="atLeast" w:line="357"/>
        <w:jc w:val="both"/>
        <w:rPr>
          <w:rFonts w:ascii="Times New Roman" w:hAnsi="Times New Roman" w:eastAsia="ヒラギノ角ゴ Pro W3"/>
        </w:rPr>
      </w:pPr>
      <w:r>
        <w:rPr>
          <w:rFonts w:eastAsia="ヒラギノ角ゴ Pro W3" w:ascii="Times New Roman" w:hAnsi="Times New Roman"/>
          <w:b/>
          <w:bCs/>
        </w:rPr>
        <w:t>CHINA:</w:t>
      </w:r>
      <w:r>
        <w:rPr>
          <w:rFonts w:eastAsia="ヒラギノ角ゴ Pro W3" w:ascii="Times New Roman" w:hAnsi="Times New Roman"/>
        </w:rPr>
        <w:t xml:space="preserve"> </w:t>
      </w:r>
      <w:r>
        <w:rPr>
          <w:rFonts w:eastAsia="ヒラギノ角ゴ Pro W3" w:ascii="Times New Roman" w:hAnsi="Times New Roman"/>
          <w:b/>
          <w:bCs/>
        </w:rPr>
        <w:t>VIRTUAL BECOMES REALITY</w:t>
      </w:r>
    </w:p>
    <w:p>
      <w:pPr>
        <w:pStyle w:val="BodyA"/>
        <w:shd w:val="clear" w:color="auto" w:fill="FFFFFF"/>
        <w:spacing w:lineRule="atLeast" w:line="357"/>
        <w:jc w:val="both"/>
        <w:rPr/>
      </w:pPr>
      <w:r>
        <w:rPr>
          <w:rFonts w:eastAsia="ヒラギノ角ゴ Pro W3" w:ascii="Times New Roman" w:hAnsi="Times New Roman"/>
          <w:b/>
          <w:bCs/>
        </w:rPr>
        <w:t>CHINA</w:t>
      </w:r>
      <w:r>
        <w:rPr>
          <w:rFonts w:ascii="Times New Roman" w:hAnsi="Times New Roman" w:eastAsia="ヒラギノ角ゴ Pro W3"/>
          <w:b/>
          <w:bCs/>
        </w:rPr>
        <w:t>：バーチャルが現実に</w:t>
      </w:r>
    </w:p>
    <w:p>
      <w:pPr>
        <w:pStyle w:val="BodyA"/>
        <w:shd w:val="clear" w:color="auto" w:fill="FFFFFF"/>
        <w:spacing w:lineRule="atLeast" w:line="357"/>
        <w:jc w:val="both"/>
        <w:rPr>
          <w:rFonts w:ascii="Times New Roman" w:hAnsi="Times New Roman" w:eastAsia="ヒラギノ角ゴ Pro W3"/>
        </w:rPr>
      </w:pPr>
      <w:r>
        <w:rPr>
          <w:rFonts w:eastAsia="ヒラギノ角ゴ Pro W3" w:ascii="Times New Roman" w:hAnsi="Times New Roman"/>
        </w:rPr>
        <w:t>Yanie Durocher</w:t>
      </w:r>
    </w:p>
    <w:p>
      <w:pPr>
        <w:pStyle w:val="BodyA"/>
        <w:shd w:val="clear" w:color="auto" w:fill="FFFFFF"/>
        <w:spacing w:lineRule="atLeast" w:line="357"/>
        <w:jc w:val="both"/>
        <w:rPr>
          <w:rFonts w:ascii="Times New Roman" w:hAnsi="Times New Roman" w:eastAsia="ヒラギノ角ゴ Pro W3" w:cs="Times New Roman"/>
          <w:b/>
          <w:b/>
          <w:bCs/>
          <w:lang w:val="zh-TW" w:eastAsia="zh-TW"/>
        </w:rPr>
      </w:pPr>
      <w:r>
        <w:rPr>
          <w:rFonts w:eastAsia="ヒラギノ角ゴ Pro W3" w:cs="Times New Roman" w:ascii="Times New Roman" w:hAnsi="Times New Roman"/>
          <w:b/>
          <w:bCs/>
          <w:lang w:val="zh-TW" w:eastAsia="zh-TW"/>
        </w:rPr>
      </w:r>
    </w:p>
    <w:p>
      <w:pPr>
        <w:pStyle w:val="BodyA"/>
        <w:shd w:val="clear" w:color="auto" w:fill="FFFFFF"/>
        <w:spacing w:lineRule="atLeast" w:line="357"/>
        <w:jc w:val="both"/>
        <w:rPr>
          <w:rFonts w:ascii="Times New Roman" w:hAnsi="Times New Roman" w:eastAsia="ヒラギノ角ゴ Pro W3"/>
        </w:rPr>
      </w:pPr>
      <w:r>
        <w:rPr>
          <w:rFonts w:eastAsia="ヒラギノ角ゴ Pro W3" w:ascii="Times New Roman" w:hAnsi="Times New Roman"/>
          <w:caps/>
        </w:rPr>
        <w:t xml:space="preserve">Virtual Reality (VR) useD to be LIMITED to internal tech teams and B2B development back offices. However, today it has now expanded to the mass consumer market, especially in China. </w:t>
      </w:r>
    </w:p>
    <w:p>
      <w:pPr>
        <w:pStyle w:val="BodyA"/>
        <w:shd w:val="clear" w:color="auto" w:fill="FFFFFF"/>
        <w:spacing w:lineRule="atLeast" w:line="357"/>
        <w:jc w:val="both"/>
        <w:rPr>
          <w:rFonts w:eastAsia="ヒラギノ角ゴ Pro W3"/>
          <w:caps/>
        </w:rPr>
      </w:pPr>
      <w:r>
        <w:rPr>
          <w:rFonts w:eastAsia="ヒラギノ角ゴ Pro W3"/>
          <w:caps/>
        </w:rPr>
      </w:r>
    </w:p>
    <w:p>
      <w:pPr>
        <w:pStyle w:val="BodyA"/>
        <w:shd w:val="clear" w:color="auto" w:fill="FFFFFF"/>
        <w:spacing w:lineRule="atLeast" w:line="357"/>
        <w:jc w:val="both"/>
        <w:rPr>
          <w:rFonts w:ascii="Times New Roman" w:hAnsi="Times New Roman" w:eastAsia="ヒラギノ角ゴ Pro W3"/>
          <w:caps/>
        </w:rPr>
      </w:pPr>
      <w:r>
        <w:rPr>
          <w:rFonts w:ascii="Times New Roman" w:hAnsi="Times New Roman" w:eastAsia="ヒラギノ角ゴ Pro W3"/>
          <w:caps/>
        </w:rPr>
        <w:t>バーチャルリアリティー（</w:t>
      </w:r>
      <w:r>
        <w:rPr>
          <w:rFonts w:eastAsia="ヒラギノ角ゴ Pro W3" w:ascii="Times New Roman" w:hAnsi="Times New Roman"/>
          <w:caps/>
        </w:rPr>
        <w:t>VR</w:t>
      </w:r>
      <w:r>
        <w:rPr>
          <w:rFonts w:ascii="Times New Roman" w:hAnsi="Times New Roman" w:eastAsia="ヒラギノ角ゴ Pro W3"/>
          <w:caps/>
        </w:rPr>
        <w:t>）はかつて、</w:t>
      </w:r>
      <w:r>
        <w:rPr>
          <w:rFonts w:eastAsia="ヒラギノ角ゴ Pro W3" w:ascii="Times New Roman" w:hAnsi="Times New Roman"/>
          <w:caps/>
        </w:rPr>
        <w:t>B2B</w:t>
      </w:r>
      <w:r>
        <w:rPr>
          <w:rFonts w:ascii="Times New Roman" w:hAnsi="Times New Roman" w:eastAsia="ヒラギノ角ゴ Pro W3"/>
          <w:caps/>
        </w:rPr>
        <w:t>開発事業の世界で限定的に使われていた技術用語だった。しかし今やその範囲は、中国の一般消費者市場にまで及ぶようになった。</w:t>
      </w:r>
    </w:p>
    <w:p>
      <w:pPr>
        <w:pStyle w:val="BodyA"/>
        <w:shd w:val="clear" w:color="auto" w:fill="FFFFFF"/>
        <w:spacing w:lineRule="atLeast" w:line="357"/>
        <w:jc w:val="both"/>
        <w:rPr>
          <w:rFonts w:ascii="Times New Roman" w:hAnsi="Times New Roman" w:eastAsia="ヒラギノ角ゴ Pro W3"/>
          <w:lang w:val="zh-TW" w:eastAsia="zh-TW"/>
        </w:rPr>
      </w:pPr>
      <w:r>
        <w:rPr>
          <w:rFonts w:eastAsia="ヒラギノ角ゴ Pro W3" w:ascii="Times New Roman" w:hAnsi="Times New Roman"/>
          <w:lang w:val="zh-TW" w:eastAsia="zh-TW"/>
        </w:rPr>
      </w:r>
    </w:p>
    <w:p>
      <w:pPr>
        <w:pStyle w:val="BodyA"/>
        <w:shd w:val="clear" w:color="auto" w:fill="FFFFFF"/>
        <w:spacing w:lineRule="atLeast" w:line="357"/>
        <w:jc w:val="both"/>
        <w:rPr>
          <w:rFonts w:ascii="Times New Roman" w:hAnsi="Times New Roman" w:eastAsia="ヒラギノ角ゴ Pro W3"/>
        </w:rPr>
      </w:pPr>
      <w:r>
        <w:rPr>
          <w:rFonts w:eastAsia="ヒラギノ角ゴ Pro W3" w:ascii="Times New Roman" w:hAnsi="Times New Roman"/>
        </w:rPr>
        <w:t xml:space="preserve">E-tailer </w:t>
      </w:r>
      <w:r>
        <w:rPr>
          <w:rFonts w:eastAsia="ヒラギノ角ゴ Pro W3" w:ascii="Times New Roman" w:hAnsi="Times New Roman"/>
          <w:b/>
          <w:bCs/>
        </w:rPr>
        <w:t xml:space="preserve">Alibaba, </w:t>
      </w:r>
      <w:r>
        <w:rPr>
          <w:rFonts w:eastAsia="ヒラギノ角ゴ Pro W3" w:ascii="Times New Roman" w:hAnsi="Times New Roman"/>
        </w:rPr>
        <w:t>which</w:t>
      </w:r>
      <w:r>
        <w:rPr>
          <w:rFonts w:eastAsia="ヒラギノ角ゴ Pro W3" w:ascii="Times New Roman" w:hAnsi="Times New Roman"/>
          <w:b/>
          <w:bCs/>
        </w:rPr>
        <w:t xml:space="preserve"> </w:t>
      </w:r>
      <w:r>
        <w:rPr>
          <w:rFonts w:eastAsia="ヒラギノ角ゴ Pro W3" w:ascii="Times New Roman" w:hAnsi="Times New Roman"/>
        </w:rPr>
        <w:t>controls over 80% of China’s e-commerce market share with TAOBAO / TMALL,</w:t>
      </w:r>
      <w:r>
        <w:rPr>
          <w:rFonts w:eastAsia="ヒラギノ角ゴ Pro W3" w:ascii="Times New Roman" w:hAnsi="Times New Roman"/>
          <w:i/>
          <w:iCs/>
        </w:rPr>
        <w:t xml:space="preserve"> </w:t>
      </w:r>
      <w:r>
        <w:rPr>
          <w:rFonts w:eastAsia="ヒラギノ角ゴ Pro W3" w:ascii="Times New Roman" w:hAnsi="Times New Roman"/>
        </w:rPr>
        <w:t xml:space="preserve">invested in VR by developing their ‘Buy+’ software technology to generate a 3D interactive environment for their 400 million users. It has the potential to enable consumers to virtually travel to top flagship stores around the world and “try” outfits from the comfort of their own home, all while having personal e-styling assistance. Alibaba’s objective is to make VR as common of a practice as watching TV. In July, TAOBAO held its first </w:t>
      </w:r>
      <w:r>
        <w:rPr>
          <w:rFonts w:eastAsia="ヒラギノ角ゴ Pro W3" w:ascii="Times New Roman" w:hAnsi="Times New Roman"/>
          <w:b/>
          <w:bCs/>
        </w:rPr>
        <w:t>Techtainment</w:t>
      </w:r>
      <w:r>
        <w:rPr>
          <w:rFonts w:eastAsia="ヒラギノ角ゴ Pro W3" w:ascii="Times New Roman" w:hAnsi="Times New Roman"/>
        </w:rPr>
        <w:t xml:space="preserve"> exhibition in Shanghai, with a massive space dedicated to BUY+.</w:t>
      </w:r>
    </w:p>
    <w:p>
      <w:pPr>
        <w:pStyle w:val="BodyA"/>
        <w:shd w:val="clear" w:color="auto" w:fill="FFFFFF"/>
        <w:spacing w:lineRule="atLeast" w:line="357"/>
        <w:jc w:val="both"/>
        <w:rPr>
          <w:rFonts w:eastAsia="ヒラギノ角ゴ Pro W3"/>
        </w:rPr>
      </w:pPr>
      <w:r>
        <w:rPr>
          <w:rFonts w:ascii="Times New Roman" w:hAnsi="Times New Roman" w:eastAsia="ヒラギノ角ゴ Pro W3"/>
        </w:rPr>
        <w:t>タオバオ（淘宝網）／</w:t>
      </w:r>
      <w:r>
        <w:rPr>
          <w:rFonts w:eastAsia="ヒラギノ角ゴ Pro W3" w:ascii="Times New Roman" w:hAnsi="Times New Roman"/>
        </w:rPr>
        <w:t>TMALL</w:t>
      </w:r>
      <w:r>
        <w:rPr>
          <w:rFonts w:ascii="Times New Roman" w:hAnsi="Times New Roman" w:eastAsia="ヒラギノ角ゴ Pro W3"/>
        </w:rPr>
        <w:t>（</w:t>
      </w:r>
      <w:r>
        <w:rPr>
          <w:rFonts w:eastAsia="ヒラギノ角ゴ Pro W3"/>
        </w:rPr>
        <w:t>天猫）の運営により</w:t>
      </w:r>
      <w:r>
        <w:rPr>
          <w:rFonts w:ascii="Times New Roman" w:hAnsi="Times New Roman" w:eastAsia="ヒラギノ角ゴ Pro W3"/>
        </w:rPr>
        <w:t>、中国の</w:t>
      </w:r>
      <w:r>
        <w:rPr>
          <w:rFonts w:eastAsia="ヒラギノ角ゴ Pro W3" w:ascii="Times New Roman" w:hAnsi="Times New Roman"/>
        </w:rPr>
        <w:t>e-</w:t>
      </w:r>
      <w:r>
        <w:rPr>
          <w:rFonts w:ascii="Times New Roman" w:hAnsi="Times New Roman" w:eastAsia="ヒラギノ角ゴ Pro W3"/>
        </w:rPr>
        <w:t>コマース市場で</w:t>
      </w:r>
      <w:r>
        <w:rPr>
          <w:rFonts w:eastAsia="ヒラギノ角ゴ Pro W3" w:ascii="Times New Roman" w:hAnsi="Times New Roman"/>
        </w:rPr>
        <w:t>80</w:t>
      </w:r>
      <w:r>
        <w:rPr>
          <w:rFonts w:ascii="Times New Roman" w:hAnsi="Times New Roman" w:eastAsia="ヒラギノ角ゴ Pro W3"/>
        </w:rPr>
        <w:t>％を超えるシェアを獲得している</w:t>
      </w:r>
      <w:r>
        <w:rPr>
          <w:rFonts w:eastAsia="ヒラギノ角ゴ Pro W3" w:ascii="Times New Roman" w:hAnsi="Times New Roman"/>
        </w:rPr>
        <w:t>e-</w:t>
      </w:r>
      <w:r>
        <w:rPr>
          <w:rFonts w:ascii="Times New Roman" w:hAnsi="Times New Roman" w:eastAsia="ヒラギノ角ゴ Pro W3"/>
        </w:rPr>
        <w:t>リテーラーの</w:t>
      </w:r>
      <w:r>
        <w:rPr>
          <w:rFonts w:ascii="Times New Roman" w:hAnsi="Times New Roman" w:eastAsia="ヒラギノ角ゴ Pro W3"/>
          <w:b/>
          <w:bCs/>
        </w:rPr>
        <w:t>アリババ</w:t>
      </w:r>
      <w:r>
        <w:rPr>
          <w:rFonts w:ascii="Times New Roman" w:hAnsi="Times New Roman" w:eastAsia="ヒラギノ角ゴ Pro W3"/>
        </w:rPr>
        <w:t>は、</w:t>
      </w:r>
      <w:r>
        <w:rPr>
          <w:rFonts w:eastAsia="ヒラギノ角ゴ Pro W3" w:ascii="Times New Roman" w:hAnsi="Times New Roman"/>
        </w:rPr>
        <w:t>4</w:t>
      </w:r>
      <w:r>
        <w:rPr>
          <w:rFonts w:ascii="Times New Roman" w:hAnsi="Times New Roman" w:eastAsia="ヒラギノ角ゴ Pro W3"/>
        </w:rPr>
        <w:t>億人のユーザーに向けてインタラクティブな</w:t>
      </w:r>
      <w:r>
        <w:rPr>
          <w:rFonts w:eastAsia="ヒラギノ角ゴ Pro W3" w:ascii="Times New Roman" w:hAnsi="Times New Roman"/>
        </w:rPr>
        <w:t>3D</w:t>
      </w:r>
      <w:r>
        <w:rPr>
          <w:rFonts w:ascii="Times New Roman" w:hAnsi="Times New Roman" w:eastAsia="ヒラギノ角ゴ Pro W3"/>
        </w:rPr>
        <w:t>環境を構築するために、“</w:t>
      </w:r>
      <w:r>
        <w:rPr>
          <w:rFonts w:eastAsia="ヒラギノ角ゴ Pro W3" w:ascii="Times New Roman" w:hAnsi="Times New Roman"/>
        </w:rPr>
        <w:t>Buy+”</w:t>
      </w:r>
      <w:r>
        <w:rPr>
          <w:rFonts w:ascii="Times New Roman" w:hAnsi="Times New Roman" w:eastAsia="ヒラギノ角ゴ Pro W3"/>
        </w:rPr>
        <w:t>ソフトウェアを開発するなど</w:t>
      </w:r>
      <w:r>
        <w:rPr>
          <w:rFonts w:eastAsia="ヒラギノ角ゴ Pro W3" w:ascii="Times New Roman" w:hAnsi="Times New Roman"/>
        </w:rPr>
        <w:t>VR</w:t>
      </w:r>
      <w:r>
        <w:rPr>
          <w:rFonts w:ascii="Times New Roman" w:hAnsi="Times New Roman" w:eastAsia="ヒラギノ角ゴ Pro W3"/>
        </w:rPr>
        <w:t>に投資してきた。この技術には、世界中のトップクラスの旗艦店に消費者がバーチャルに足を運べるだけでなく、商品を自宅で気楽に“試着”でき、さらにはスタイリングの個人的なアドバイスをくれる</w:t>
      </w:r>
      <w:r>
        <w:rPr>
          <w:rFonts w:eastAsia="ヒラギノ角ゴ Pro W3" w:ascii="Times New Roman" w:hAnsi="Times New Roman"/>
        </w:rPr>
        <w:t>e-</w:t>
      </w:r>
      <w:r>
        <w:rPr>
          <w:rFonts w:ascii="Times New Roman" w:hAnsi="Times New Roman" w:eastAsia="ヒラギノ角ゴ Pro W3"/>
        </w:rPr>
        <w:t>アシスタントを活用できるといった可能性が秘められている。アリババの目標は、</w:t>
      </w:r>
      <w:r>
        <w:rPr>
          <w:rFonts w:eastAsia="ヒラギノ角ゴ Pro W3" w:ascii="Times New Roman" w:hAnsi="Times New Roman"/>
        </w:rPr>
        <w:t>VR</w:t>
      </w:r>
      <w:r>
        <w:rPr>
          <w:rFonts w:ascii="Times New Roman" w:hAnsi="Times New Roman" w:eastAsia="ヒラギノ角ゴ Pro W3"/>
        </w:rPr>
        <w:t>をテレビを見るのと同じくらい日常的な営みにすることだ。タオバオは、</w:t>
      </w:r>
      <w:r>
        <w:rPr>
          <w:rFonts w:eastAsia="ヒラギノ角ゴ Pro W3" w:ascii="Times New Roman" w:hAnsi="Times New Roman"/>
        </w:rPr>
        <w:t>7</w:t>
      </w:r>
      <w:r>
        <w:rPr>
          <w:rFonts w:ascii="Times New Roman" w:hAnsi="Times New Roman" w:eastAsia="ヒラギノ角ゴ Pro W3"/>
        </w:rPr>
        <w:t>月に第</w:t>
      </w:r>
      <w:r>
        <w:rPr>
          <w:rFonts w:eastAsia="ヒラギノ角ゴ Pro W3" w:ascii="Times New Roman" w:hAnsi="Times New Roman"/>
        </w:rPr>
        <w:t>1</w:t>
      </w:r>
      <w:r>
        <w:rPr>
          <w:rFonts w:ascii="Times New Roman" w:hAnsi="Times New Roman" w:eastAsia="ヒラギノ角ゴ Pro W3"/>
        </w:rPr>
        <w:t>回の</w:t>
      </w:r>
      <w:r>
        <w:rPr>
          <w:rFonts w:eastAsia="ヒラギノ角ゴ Pro W3" w:ascii="Times New Roman" w:hAnsi="Times New Roman"/>
          <w:b/>
          <w:bCs/>
        </w:rPr>
        <w:t>Techtainment</w:t>
      </w:r>
      <w:r>
        <w:rPr>
          <w:rFonts w:ascii="Times New Roman" w:hAnsi="Times New Roman" w:eastAsia="ヒラギノ角ゴ Pro W3"/>
          <w:b/>
          <w:bCs/>
        </w:rPr>
        <w:t>（</w:t>
      </w:r>
      <w:r>
        <w:rPr>
          <w:rFonts w:ascii="Times New Roman" w:hAnsi="Times New Roman" w:eastAsia="ヒラギノ角ゴ Pro W3"/>
        </w:rPr>
        <w:t>テクテインメント）を上海で開催し、</w:t>
      </w:r>
      <w:r>
        <w:rPr>
          <w:rFonts w:eastAsia="ヒラギノ角ゴ Pro W3" w:ascii="Times New Roman" w:hAnsi="Times New Roman"/>
        </w:rPr>
        <w:t>BUY+</w:t>
      </w:r>
      <w:r>
        <w:rPr>
          <w:rFonts w:ascii="Times New Roman" w:hAnsi="Times New Roman" w:eastAsia="ヒラギノ角ゴ Pro W3"/>
        </w:rPr>
        <w:t>を巨大な</w:t>
      </w:r>
      <w:r>
        <w:rPr>
          <w:rFonts w:ascii="Times New Roman" w:hAnsi="Times New Roman" w:eastAsia="ヒラギノ角ゴ Pro W3"/>
          <w:lang w:val="en-GB"/>
        </w:rPr>
        <w:t>ブースで披露した。</w:t>
      </w:r>
    </w:p>
    <w:p>
      <w:pPr>
        <w:pStyle w:val="BodyA"/>
        <w:shd w:val="clear" w:color="auto" w:fill="FFFFFF"/>
        <w:spacing w:lineRule="atLeast" w:line="357"/>
        <w:jc w:val="both"/>
        <w:rPr>
          <w:rFonts w:ascii="Times New Roman" w:hAnsi="Times New Roman" w:eastAsia="ヒラギノ角ゴ Pro W3"/>
        </w:rPr>
      </w:pPr>
      <w:r>
        <w:rPr>
          <w:rFonts w:eastAsia="ヒラギノ角ゴ Pro W3" w:ascii="Times New Roman" w:hAnsi="Times New Roman"/>
        </w:rPr>
      </w:r>
    </w:p>
    <w:p>
      <w:pPr>
        <w:pStyle w:val="BodyA"/>
        <w:shd w:val="clear" w:color="auto" w:fill="FFFFFF"/>
        <w:spacing w:lineRule="atLeast" w:line="357"/>
        <w:jc w:val="both"/>
        <w:rPr>
          <w:rFonts w:eastAsia="ヒラギノ角ゴ Pro W3"/>
          <w:color w:val="99403D"/>
          <w:u w:val="none" w:color="99403D"/>
        </w:rPr>
      </w:pPr>
      <w:r>
        <w:rPr>
          <w:rFonts w:eastAsia="ヒラギノ角ゴ Pro W3" w:ascii="Times New Roman" w:hAnsi="Times New Roman"/>
        </w:rPr>
        <w:t xml:space="preserve">Brands, too, are starting to use VR as a PR tool in China. In Shanghai, </w:t>
      </w:r>
      <w:r>
        <w:rPr>
          <w:rFonts w:eastAsia="ヒラギノ角ゴ Pro W3" w:ascii="Times New Roman" w:hAnsi="Times New Roman"/>
          <w:b/>
          <w:bCs/>
        </w:rPr>
        <w:t>Dior</w:t>
      </w:r>
      <w:r>
        <w:rPr>
          <w:rFonts w:eastAsia="ヒラギノ角ゴ Pro W3" w:ascii="Times New Roman" w:hAnsi="Times New Roman"/>
        </w:rPr>
        <w:t xml:space="preserve"> recently utilised it VR at a presentation: visitors were immersed in designer Christian Dior’s villa by the sea during the preview of  the FW 2016/17 collection. </w:t>
      </w:r>
      <w:r>
        <w:rPr>
          <w:rFonts w:eastAsia="ヒラギノ角ゴ Pro W3" w:ascii="Times New Roman" w:hAnsi="Times New Roman"/>
          <w:b/>
          <w:bCs/>
        </w:rPr>
        <w:t>Levi’s</w:t>
      </w:r>
      <w:r>
        <w:rPr>
          <w:rFonts w:eastAsia="ヒラギノ角ゴ Pro W3" w:ascii="Times New Roman" w:hAnsi="Times New Roman"/>
        </w:rPr>
        <w:t xml:space="preserve"> also utilized VR during their Beijing preview, taking the VIPs and press on a 3D tour of its key locations elsewhere. </w:t>
      </w:r>
    </w:p>
    <w:p>
      <w:pPr>
        <w:pStyle w:val="BodyA"/>
        <w:shd w:val="clear" w:color="auto" w:fill="FFFFFF"/>
        <w:spacing w:lineRule="atLeast" w:line="357"/>
        <w:jc w:val="both"/>
        <w:rPr>
          <w:rFonts w:ascii="Times New Roman" w:hAnsi="Times New Roman" w:eastAsia="ヒラギノ角ゴ Pro W3" w:cs="Times New Roman"/>
          <w:lang w:val="zh-TW"/>
        </w:rPr>
      </w:pPr>
      <w:r>
        <w:rPr>
          <w:rFonts w:ascii="Times New Roman" w:hAnsi="Times New Roman" w:cs="Times New Roman" w:eastAsia="ヒラギノ角ゴ Pro W3"/>
          <w:lang w:val="zh-TW"/>
        </w:rPr>
        <w:t>中国では、ブランドも</w:t>
      </w:r>
      <w:r>
        <w:rPr>
          <w:rFonts w:eastAsia="ヒラギノ角ゴ Pro W3" w:cs="Times New Roman" w:ascii="Times New Roman" w:hAnsi="Times New Roman"/>
          <w:lang w:val="zh-TW"/>
        </w:rPr>
        <w:t>PR</w:t>
      </w:r>
      <w:r>
        <w:rPr>
          <w:rFonts w:ascii="Times New Roman" w:hAnsi="Times New Roman" w:cs="Times New Roman" w:eastAsia="ヒラギノ角ゴ Pro W3"/>
          <w:lang w:val="zh-TW"/>
        </w:rPr>
        <w:t>ツールとして</w:t>
      </w:r>
      <w:r>
        <w:rPr>
          <w:rFonts w:eastAsia="ヒラギノ角ゴ Pro W3" w:cs="Times New Roman" w:ascii="Times New Roman" w:hAnsi="Times New Roman"/>
          <w:lang w:val="zh-TW"/>
        </w:rPr>
        <w:t>VR</w:t>
      </w:r>
      <w:r>
        <w:rPr>
          <w:rFonts w:ascii="Times New Roman" w:hAnsi="Times New Roman" w:cs="Times New Roman" w:eastAsia="ヒラギノ角ゴ Pro W3"/>
          <w:lang w:val="zh-TW"/>
        </w:rPr>
        <w:t>を使用し始めている。最近の例では、</w:t>
      </w:r>
      <w:r>
        <w:rPr>
          <w:rFonts w:ascii="Times New Roman" w:hAnsi="Times New Roman" w:cs="Times New Roman" w:eastAsia="ヒラギノ角ゴ Pro W3"/>
          <w:b/>
          <w:bCs/>
          <w:lang w:val="zh-TW"/>
        </w:rPr>
        <w:t>ディオール</w:t>
      </w:r>
      <w:r>
        <w:rPr>
          <w:rFonts w:ascii="Times New Roman" w:hAnsi="Times New Roman" w:cs="Times New Roman" w:eastAsia="ヒラギノ角ゴ Pro W3"/>
          <w:lang w:val="zh-TW"/>
        </w:rPr>
        <w:t>が上海でのプレゼンテーションで</w:t>
      </w:r>
      <w:r>
        <w:rPr>
          <w:rFonts w:eastAsia="ヒラギノ角ゴ Pro W3" w:cs="Times New Roman" w:ascii="Times New Roman" w:hAnsi="Times New Roman"/>
          <w:lang w:val="zh-TW"/>
        </w:rPr>
        <w:t>VR</w:t>
      </w:r>
      <w:r>
        <w:rPr>
          <w:rFonts w:ascii="Times New Roman" w:hAnsi="Times New Roman" w:cs="Times New Roman" w:eastAsia="ヒラギノ角ゴ Pro W3"/>
          <w:lang w:val="zh-TW"/>
        </w:rPr>
        <w:t>を活用していた。</w:t>
      </w:r>
      <w:r>
        <w:rPr>
          <w:rFonts w:eastAsia="ヒラギノ角ゴ Pro W3" w:cs="Times New Roman" w:ascii="Times New Roman" w:hAnsi="Times New Roman"/>
          <w:lang w:val="zh-TW"/>
        </w:rPr>
        <w:t>2016/17</w:t>
      </w:r>
      <w:r>
        <w:rPr>
          <w:rFonts w:ascii="Times New Roman" w:hAnsi="Times New Roman" w:cs="Times New Roman" w:eastAsia="ヒラギノ角ゴ Pro W3"/>
          <w:lang w:val="zh-TW"/>
        </w:rPr>
        <w:t>年秋冬コレクションのプレビューの際、 招待客はデザイナーのクリスチャン・ディオールの海辺の別荘にいるかのような没入体験を味わった。</w:t>
      </w:r>
      <w:r>
        <w:rPr>
          <w:rFonts w:ascii="Times New Roman" w:hAnsi="Times New Roman" w:cs="Times New Roman" w:eastAsia="ヒラギノ角ゴ Pro W3"/>
          <w:b/>
          <w:bCs/>
          <w:lang w:val="zh-TW"/>
        </w:rPr>
        <w:t>リーバイス</w:t>
      </w:r>
      <w:r>
        <w:rPr>
          <w:rFonts w:ascii="Times New Roman" w:hAnsi="Times New Roman" w:cs="Times New Roman" w:eastAsia="ヒラギノ角ゴ Pro W3"/>
          <w:lang w:val="zh-TW"/>
        </w:rPr>
        <w:t>もまた、北京のプレビューショーで</w:t>
      </w:r>
      <w:r>
        <w:rPr>
          <w:rFonts w:eastAsia="ヒラギノ角ゴ Pro W3" w:cs="Times New Roman" w:ascii="Times New Roman" w:hAnsi="Times New Roman"/>
          <w:lang w:val="zh-TW"/>
        </w:rPr>
        <w:t>VR</w:t>
      </w:r>
      <w:r>
        <w:rPr>
          <w:rFonts w:ascii="Times New Roman" w:hAnsi="Times New Roman" w:cs="Times New Roman" w:eastAsia="ヒラギノ角ゴ Pro W3"/>
          <w:lang w:val="zh-TW"/>
        </w:rPr>
        <w:t>を活用し、</w:t>
      </w:r>
      <w:r>
        <w:rPr>
          <w:rFonts w:eastAsia="ヒラギノ角ゴ Pro W3" w:cs="Times New Roman" w:ascii="Times New Roman" w:hAnsi="Times New Roman"/>
          <w:lang w:val="zh-TW"/>
        </w:rPr>
        <w:t>VIP</w:t>
      </w:r>
      <w:r>
        <w:rPr>
          <w:rFonts w:ascii="Times New Roman" w:hAnsi="Times New Roman" w:cs="Times New Roman" w:eastAsia="ヒラギノ角ゴ Pro W3"/>
          <w:lang w:val="zh-TW"/>
        </w:rPr>
        <w:t>顧客やプレスをどこか別の国の注目のロケーションに連れ出した。</w:t>
      </w:r>
    </w:p>
    <w:p>
      <w:pPr>
        <w:pStyle w:val="BodyA"/>
        <w:shd w:val="clear" w:color="auto" w:fill="FFFFFF"/>
        <w:spacing w:lineRule="atLeast" w:line="357"/>
        <w:jc w:val="both"/>
        <w:rPr>
          <w:rFonts w:ascii="Times New Roman" w:hAnsi="Times New Roman" w:eastAsia="ヒラギノ角ゴ Pro W3" w:cs="Times New Roman"/>
          <w:lang w:val="zh-TW"/>
        </w:rPr>
      </w:pPr>
      <w:r>
        <w:rPr>
          <w:rFonts w:eastAsia="ヒラギノ角ゴ Pro W3" w:cs="Times New Roman" w:ascii="Times New Roman" w:hAnsi="Times New Roman"/>
          <w:lang w:val="zh-TW"/>
        </w:rPr>
      </w:r>
    </w:p>
    <w:p>
      <w:pPr>
        <w:pStyle w:val="BodyA"/>
        <w:shd w:val="clear" w:color="auto" w:fill="FFFFFF"/>
        <w:spacing w:lineRule="atLeast" w:line="357"/>
        <w:jc w:val="both"/>
        <w:rPr>
          <w:rFonts w:ascii="Times New Roman" w:hAnsi="Times New Roman" w:eastAsia="ヒラギノ角ゴ Pro W3"/>
        </w:rPr>
      </w:pPr>
      <w:r>
        <w:rPr>
          <w:rFonts w:eastAsia="ヒラギノ角ゴ Pro W3" w:ascii="Times New Roman" w:hAnsi="Times New Roman"/>
        </w:rPr>
        <w:t xml:space="preserve">The Chinese market is focusing on two angles of development for VR: the so-called O2O (‘online-to-offline’) transactions through virtual fitting rooms and virtual showrooms / fashion shows. These angles are designed to boost user engagement and expected to create a new level for user expectation management: </w:t>
      </w:r>
      <w:bookmarkStart w:id="0" w:name="__DdeLink__1127_627384882"/>
      <w:r>
        <w:rPr>
          <w:rFonts w:eastAsia="ヒラギノ角ゴ Pro W3" w:ascii="Times New Roman" w:hAnsi="Times New Roman"/>
        </w:rPr>
        <w:t>thus</w:t>
      </w:r>
      <w:bookmarkEnd w:id="0"/>
      <w:r>
        <w:rPr>
          <w:rFonts w:eastAsia="ヒラギノ角ゴ Pro W3" w:ascii="Times New Roman" w:hAnsi="Times New Roman"/>
        </w:rPr>
        <w:t xml:space="preserve">, through VR users can make better judgment about the items they are buying online. </w:t>
      </w:r>
    </w:p>
    <w:p>
      <w:pPr>
        <w:pStyle w:val="BodyA"/>
        <w:shd w:val="clear" w:color="auto" w:fill="FFFFFF"/>
        <w:spacing w:lineRule="atLeast" w:line="357"/>
        <w:jc w:val="both"/>
        <w:rPr>
          <w:rFonts w:ascii="Times New Roman" w:hAnsi="Times New Roman" w:eastAsia="ヒラギノ角ゴ Pro W3"/>
        </w:rPr>
      </w:pPr>
      <w:r>
        <w:rPr>
          <w:rFonts w:ascii="Times New Roman" w:hAnsi="Times New Roman" w:eastAsia="ヒラギノ角ゴ Pro W3"/>
        </w:rPr>
        <w:t>中国市場は、</w:t>
      </w:r>
      <w:r>
        <w:rPr>
          <w:rFonts w:eastAsia="ヒラギノ角ゴ Pro W3" w:ascii="Times New Roman" w:hAnsi="Times New Roman"/>
        </w:rPr>
        <w:t>VR</w:t>
      </w:r>
      <w:r>
        <w:rPr>
          <w:rFonts w:ascii="Times New Roman" w:hAnsi="Times New Roman" w:eastAsia="ヒラギノ角ゴ Pro W3"/>
        </w:rPr>
        <w:t>で</w:t>
      </w:r>
      <w:r>
        <w:rPr>
          <w:rFonts w:eastAsia="ヒラギノ角ゴ Pro W3" w:ascii="Times New Roman" w:hAnsi="Times New Roman"/>
        </w:rPr>
        <w:t>2</w:t>
      </w:r>
      <w:r>
        <w:rPr>
          <w:rFonts w:ascii="Times New Roman" w:hAnsi="Times New Roman" w:eastAsia="ヒラギノ角ゴ Pro W3"/>
        </w:rPr>
        <w:t xml:space="preserve">つの立場を発展させることに焦点を当てている。つまり、バーチャルフィッティングルームやバーチャルショールーム／ファッションショーを通じた、いわゆる </w:t>
      </w:r>
      <w:r>
        <w:rPr>
          <w:rFonts w:eastAsia="ヒラギノ角ゴ Pro W3" w:ascii="Times New Roman" w:hAnsi="Times New Roman"/>
        </w:rPr>
        <w:t>O2O</w:t>
      </w:r>
      <w:r>
        <w:rPr>
          <w:rFonts w:ascii="Times New Roman" w:hAnsi="Times New Roman" w:eastAsia="ヒラギノ角ゴ Pro W3"/>
        </w:rPr>
        <w:t>（オンライン</w:t>
      </w:r>
      <w:r>
        <w:rPr>
          <w:rFonts w:eastAsia="ヒラギノ角ゴ Pro W3" w:ascii="Times New Roman" w:hAnsi="Times New Roman"/>
        </w:rPr>
        <w:t>to</w:t>
      </w:r>
      <w:r>
        <w:rPr>
          <w:rFonts w:ascii="Times New Roman" w:hAnsi="Times New Roman" w:eastAsia="ヒラギノ角ゴ Pro W3"/>
        </w:rPr>
        <w:t>オフライン）取引だ。これは、ユーザーとの関係性を深めるための設計であり、新たなレベルでユーザーの期待を管理できることが期待されている。結果として、ユーザーは</w:t>
      </w:r>
      <w:r>
        <w:rPr>
          <w:rFonts w:eastAsia="ヒラギノ角ゴ Pro W3" w:ascii="Times New Roman" w:hAnsi="Times New Roman"/>
        </w:rPr>
        <w:t>VR</w:t>
      </w:r>
      <w:r>
        <w:rPr>
          <w:rFonts w:ascii="Times New Roman" w:hAnsi="Times New Roman" w:eastAsia="ヒラギノ角ゴ Pro W3"/>
        </w:rPr>
        <w:t>を通して、オンラインで購入するアイテムに関し、より安心して判断できるようになるのだ。</w:t>
      </w:r>
    </w:p>
    <w:p>
      <w:pPr>
        <w:pStyle w:val="BodyA"/>
        <w:shd w:val="clear" w:color="auto" w:fill="FFFFFF"/>
        <w:spacing w:lineRule="atLeast" w:line="357"/>
        <w:jc w:val="both"/>
        <w:rPr>
          <w:rFonts w:ascii="Times New Roman" w:hAnsi="Times New Roman" w:eastAsia="ヒラギノ角ゴ Pro W3"/>
        </w:rPr>
      </w:pPr>
      <w:r>
        <w:rPr>
          <w:rFonts w:eastAsia="ヒラギノ角ゴ Pro W3" w:ascii="Times New Roman" w:hAnsi="Times New Roman"/>
        </w:rPr>
      </w:r>
    </w:p>
    <w:p>
      <w:pPr>
        <w:pStyle w:val="BodyA"/>
        <w:shd w:val="clear" w:color="auto" w:fill="FFFFFF"/>
        <w:spacing w:lineRule="atLeast" w:line="357"/>
        <w:jc w:val="both"/>
        <w:rPr>
          <w:rFonts w:ascii="Times New Roman" w:hAnsi="Times New Roman" w:eastAsia="ヒラギノ角ゴ Pro W3"/>
        </w:rPr>
      </w:pPr>
      <w:r>
        <w:rPr>
          <w:rFonts w:eastAsia="ヒラギノ角ゴ Pro W3" w:ascii="Times New Roman" w:hAnsi="Times New Roman"/>
          <w:u w:val="none" w:color="99403D"/>
        </w:rPr>
        <w:t>The possible reason why this phenomenon is so popular in China is that it has the world’s largest Internet population, e-commerce transactions, and highest Internet usage. Because of its current attractive and convenient e-commerce infrastructure, the predicted growth of online apparel sales in China between 2015 and 2020 is estimated at 153%, as opposed to 53% in the US. With such levels of e-commerce penetration, no wonder retailers and brands alike are exploring new avenues of customer engagement. As e-commerce grows in other markets, they will no doubt embrace VR like China is doing it today.</w:t>
      </w:r>
    </w:p>
    <w:p>
      <w:pPr>
        <w:pStyle w:val="BodyA"/>
        <w:shd w:val="clear" w:color="auto" w:fill="FFFFFF"/>
        <w:spacing w:lineRule="atLeast" w:line="357"/>
        <w:jc w:val="both"/>
        <w:rPr/>
      </w:pPr>
      <w:r>
        <w:rPr>
          <w:rFonts w:ascii="Times New Roman" w:hAnsi="Times New Roman" w:eastAsia="ヒラギノ角ゴ Pro W3"/>
          <w:u w:val="none" w:color="99403D"/>
        </w:rPr>
        <w:t>この現象が中国でこれほどまでに熱を帯びている理由としては、この国が世界で最大のインターネット人口、最大の</w:t>
      </w:r>
      <w:r>
        <w:rPr>
          <w:rFonts w:eastAsia="ヒラギノ角ゴ Pro W3" w:ascii="Times New Roman" w:hAnsi="Times New Roman"/>
          <w:u w:val="none" w:color="99403D"/>
        </w:rPr>
        <w:t>e-</w:t>
      </w:r>
      <w:r>
        <w:rPr>
          <w:rFonts w:ascii="Times New Roman" w:hAnsi="Times New Roman" w:eastAsia="ヒラギノ角ゴ Pro W3"/>
          <w:u w:val="none" w:color="99403D"/>
        </w:rPr>
        <w:t>コマース取引、最大のインターネット使用率を擁していることが挙げられる。現在、魅力的で便利な</w:t>
      </w:r>
      <w:r>
        <w:rPr>
          <w:rFonts w:eastAsia="ヒラギノ角ゴ Pro W3" w:ascii="Times New Roman" w:hAnsi="Times New Roman"/>
          <w:u w:val="none" w:color="99403D"/>
        </w:rPr>
        <w:t>e-</w:t>
      </w:r>
      <w:r>
        <w:rPr>
          <w:rFonts w:ascii="Times New Roman" w:hAnsi="Times New Roman" w:eastAsia="ヒラギノ角ゴ Pro W3"/>
          <w:u w:val="none" w:color="99403D"/>
        </w:rPr>
        <w:t>コマースのインフラがあるため、中国のオンライン・アパレルセールスの予測成長率は、</w:t>
      </w:r>
      <w:r>
        <w:rPr>
          <w:rFonts w:eastAsia="ヒラギノ角ゴ Pro W3" w:ascii="Times New Roman" w:hAnsi="Times New Roman"/>
          <w:u w:val="none" w:color="99403D"/>
        </w:rPr>
        <w:t>2015</w:t>
      </w:r>
      <w:r>
        <w:rPr>
          <w:rFonts w:ascii="Times New Roman" w:hAnsi="Times New Roman" w:eastAsia="ヒラギノ角ゴ Pro W3"/>
          <w:u w:val="none" w:color="99403D"/>
        </w:rPr>
        <w:t>年から</w:t>
      </w:r>
      <w:r>
        <w:rPr>
          <w:rFonts w:eastAsia="ヒラギノ角ゴ Pro W3" w:ascii="Times New Roman" w:hAnsi="Times New Roman"/>
          <w:u w:val="none" w:color="99403D"/>
        </w:rPr>
        <w:t>2020</w:t>
      </w:r>
      <w:r>
        <w:rPr>
          <w:rFonts w:ascii="Times New Roman" w:hAnsi="Times New Roman" w:eastAsia="ヒラギノ角ゴ Pro W3"/>
          <w:u w:val="none" w:color="99403D"/>
        </w:rPr>
        <w:t>年までの間で</w:t>
      </w:r>
      <w:r>
        <w:rPr>
          <w:rFonts w:eastAsia="ヒラギノ角ゴ Pro W3" w:ascii="Times New Roman" w:hAnsi="Times New Roman"/>
          <w:u w:val="none" w:color="99403D"/>
        </w:rPr>
        <w:t>153</w:t>
      </w:r>
      <w:r>
        <w:rPr>
          <w:rFonts w:ascii="Times New Roman" w:hAnsi="Times New Roman" w:eastAsia="ヒラギノ角ゴ Pro W3"/>
          <w:u w:val="none" w:color="99403D"/>
        </w:rPr>
        <w:t>％が見込まれている。これに対して、米国の予測成長率は、わずか</w:t>
      </w:r>
      <w:r>
        <w:rPr>
          <w:rFonts w:eastAsia="ヒラギノ角ゴ Pro W3" w:ascii="Times New Roman" w:hAnsi="Times New Roman"/>
          <w:u w:val="none" w:color="99403D"/>
        </w:rPr>
        <w:t>53</w:t>
      </w:r>
      <w:r>
        <w:rPr>
          <w:rFonts w:ascii="Times New Roman" w:hAnsi="Times New Roman" w:eastAsia="ヒラギノ角ゴ Pro W3"/>
          <w:u w:val="none" w:color="99403D"/>
        </w:rPr>
        <w:t>％だ。</w:t>
      </w:r>
      <w:r>
        <w:rPr>
          <w:rFonts w:eastAsia="ヒラギノ角ゴ Pro W3" w:ascii="Times New Roman" w:hAnsi="Times New Roman"/>
          <w:u w:val="none" w:color="99403D"/>
        </w:rPr>
        <w:t>e-</w:t>
      </w:r>
      <w:r>
        <w:rPr>
          <w:rFonts w:ascii="Times New Roman" w:hAnsi="Times New Roman" w:eastAsia="ヒラギノ角ゴ Pro W3"/>
          <w:u w:val="none" w:color="99403D"/>
        </w:rPr>
        <w:t>コマースの普及率がこれほど高ければ、リテーラーとブランドが、顧客エンゲージメントの新たな道を開拓しているのにも頷けるだろう。</w:t>
      </w:r>
      <w:r>
        <w:rPr>
          <w:rFonts w:eastAsia="ヒラギノ角ゴ Pro W3" w:ascii="Times New Roman" w:hAnsi="Times New Roman"/>
          <w:u w:val="none" w:color="99403D"/>
        </w:rPr>
        <w:t>e-</w:t>
      </w:r>
      <w:r>
        <w:rPr>
          <w:rFonts w:ascii="Times New Roman" w:hAnsi="Times New Roman" w:eastAsia="ヒラギノ角ゴ Pro W3"/>
          <w:u w:val="none" w:color="99403D"/>
        </w:rPr>
        <w:t>コマースが他の市場でも成長すれば、間違いなく、現在の中国のように</w:t>
      </w:r>
      <w:r>
        <w:rPr>
          <w:rFonts w:eastAsia="ヒラギノ角ゴ Pro W3" w:ascii="Times New Roman" w:hAnsi="Times New Roman"/>
          <w:u w:val="none" w:color="99403D"/>
        </w:rPr>
        <w:t>VR</w:t>
      </w:r>
      <w:r>
        <w:rPr>
          <w:rFonts w:ascii="Times New Roman" w:hAnsi="Times New Roman" w:eastAsia="ヒラギノ角ゴ Pro W3"/>
          <w:u w:val="none" w:color="99403D"/>
        </w:rPr>
        <w:t>の恩恵にあずかれ</w:t>
      </w:r>
      <w:bookmarkStart w:id="1" w:name="_GoBack"/>
      <w:bookmarkEnd w:id="1"/>
      <w:r>
        <w:rPr>
          <w:rFonts w:ascii="Times New Roman" w:hAnsi="Times New Roman" w:eastAsia="ヒラギノ角ゴ Pro W3"/>
          <w:u w:val="none" w:color="99403D"/>
        </w:rPr>
        <w:t>るに違いない。</w:t>
      </w:r>
    </w:p>
    <w:sectPr>
      <w:headerReference w:type="default" r:id="rId2"/>
      <w:footerReference w:type="default" r:id="rId3"/>
      <w:type w:val="nextPage"/>
      <w:pgSz w:w="12240" w:h="15840"/>
      <w:pgMar w:left="1800" w:right="1800" w:header="708" w:top="1440" w:footer="708" w:bottom="1440"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ヒラギノ角ゴ ProN W3">
    <w:charset w:val="01"/>
    <w:family w:val="roman"/>
    <w:pitch w:val="default"/>
  </w:font>
  <w:font w:name="Liberation Sans">
    <w:altName w:val="Arial"/>
    <w:charset w:val="01"/>
    <w:family w:val="roman"/>
    <w:pitch w:val="default"/>
  </w:font>
  <w:font w:name="Cambria">
    <w:charset w:val="01"/>
    <w:family w:val="roman"/>
    <w:pitch w:val="default"/>
  </w:font>
  <w:font w:name="Helvetica">
    <w:altName w:val="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shd w:val="clear" w:color="auto" w:fill="FFFFFF"/>
      <w:spacing w:lineRule="atLeast" w:line="357"/>
      <w:jc w:val="both"/>
      <w:rPr/>
    </w:pPr>
    <w:r>
      <w:rPr>
        <w:sz w:val="22"/>
        <w:szCs w:val="22"/>
      </w:rPr>
      <w:t>REPORT</w:t>
    </w:r>
  </w:p>
  <w:p>
    <w:pPr>
      <w:pStyle w:val="BodyA"/>
      <w:shd w:val="clear" w:color="auto" w:fill="FFFFFF"/>
      <w:spacing w:lineRule="atLeast" w:line="357"/>
      <w:jc w:val="both"/>
      <w:rPr>
        <w:rFonts w:eastAsia="Yu Gothic UI"/>
      </w:rPr>
    </w:pPr>
    <w:r>
      <w:rPr>
        <w:rFonts w:eastAsia="Yu Gothic UI"/>
        <w:sz w:val="22"/>
        <w:szCs w:val="22"/>
      </w:rPr>
      <w:t>レポート</w:t>
    </w:r>
  </w:p>
</w:hdr>
</file>

<file path=word/settings.xml><?xml version="1.0" encoding="utf-8"?>
<w:settings xmlns:w="http://schemas.openxmlformats.org/wordprocessingml/2006/main">
  <w:zoom w:percent="100"/>
  <w:trackRevisions/>
  <w:defaultTabStop w:val="720"/>
  <w:compat>
    <w:compatSetting w:name="compatibilityMode" w:uri="http://schemas.microsoft.com/office/word" w:val="14"/>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color w:val="00000A"/>
        <w:lang w:val="en-GB" w:eastAsia="ja-JP"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widowControl/>
      <w:bidi w:val="0"/>
      <w:jc w:val="left"/>
    </w:pPr>
    <w:rPr>
      <w:rFonts w:eastAsia="Arial Unicode MS" w:ascii="Times New Roman" w:hAnsi="Times New Roman" w:cs="Times New Roman"/>
      <w:color w:val="00000A"/>
      <w:sz w:val="24"/>
      <w:szCs w:val="24"/>
      <w:u w:val="none" w:color="00000A"/>
      <w:lang w:val="en-US" w:eastAsia="en-US" w:bidi="ar-SA"/>
    </w:rPr>
  </w:style>
  <w:style w:type="character" w:styleId="DefaultParagraphFont" w:default="1">
    <w:name w:val="Default Paragraph Font"/>
    <w:uiPriority w:val="1"/>
    <w:semiHidden/>
    <w:unhideWhenUsed/>
    <w:qFormat/>
    <w:rPr/>
  </w:style>
  <w:style w:type="character" w:styleId="Style14" w:customStyle="1">
    <w:name w:val="インターネットリンク"/>
    <w:rPr>
      <w:u w:val="single" w:color="00000A"/>
    </w:rPr>
  </w:style>
  <w:style w:type="character" w:styleId="Style15" w:customStyle="1">
    <w:name w:val="吹き出し (文字)"/>
    <w:basedOn w:val="DefaultParagraphFont"/>
    <w:link w:val="a8"/>
    <w:uiPriority w:val="99"/>
    <w:semiHidden/>
    <w:qFormat/>
    <w:rsid w:val="004839db"/>
    <w:rPr>
      <w:rFonts w:ascii="ヒラギノ角ゴ ProN W3" w:hAnsi="ヒラギノ角ゴ ProN W3" w:eastAsia="ヒラギノ角ゴ ProN W3"/>
      <w:sz w:val="18"/>
      <w:szCs w:val="18"/>
      <w:u w:val="none" w:color="00000A"/>
      <w:lang w:val="en-US" w:eastAsia="en-US" w:bidi="ar-SA"/>
    </w:rPr>
  </w:style>
  <w:style w:type="paragraph" w:styleId="Style16" w:customStyle="1">
    <w:name w:val="見出し"/>
    <w:basedOn w:val="Normal"/>
    <w:next w:val="Style17"/>
    <w:qFormat/>
    <w:pPr>
      <w:spacing w:before="240" w:after="120"/>
    </w:pPr>
    <w:rPr>
      <w:rFonts w:ascii="Liberation Sans" w:hAnsi="Liberation Sans" w:eastAsia="MS PGothic" w:cs="Ari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Arial"/>
    </w:rPr>
  </w:style>
  <w:style w:type="paragraph" w:styleId="Style19" w:customStyle="1">
    <w:name w:val="Caption"/>
    <w:basedOn w:val="Normal"/>
    <w:qFormat/>
    <w:pPr>
      <w:suppressLineNumbers/>
      <w:spacing w:before="120" w:after="120"/>
    </w:pPr>
    <w:rPr>
      <w:rFonts w:cs="Arial"/>
      <w:i/>
      <w:iCs/>
    </w:rPr>
  </w:style>
  <w:style w:type="paragraph" w:styleId="Style20" w:customStyle="1">
    <w:name w:val="索引"/>
    <w:basedOn w:val="Normal"/>
    <w:qFormat/>
    <w:pPr>
      <w:suppressLineNumbers/>
    </w:pPr>
    <w:rPr>
      <w:rFonts w:cs="Arial"/>
    </w:rPr>
  </w:style>
  <w:style w:type="paragraph" w:styleId="BodyA" w:customStyle="1">
    <w:name w:val="Body A"/>
    <w:qFormat/>
    <w:pPr>
      <w:keepNext/>
      <w:widowControl/>
      <w:bidi w:val="0"/>
      <w:jc w:val="left"/>
    </w:pPr>
    <w:rPr>
      <w:rFonts w:ascii="Cambria" w:hAnsi="Cambria" w:eastAsia="Cambria" w:cs="Cambria"/>
      <w:color w:val="000000"/>
      <w:sz w:val="24"/>
      <w:szCs w:val="24"/>
      <w:u w:val="none" w:color="000000"/>
      <w:lang w:val="en-US" w:eastAsia="ja-JP" w:bidi="hi-IN"/>
    </w:rPr>
  </w:style>
  <w:style w:type="paragraph" w:styleId="HeaderFooter" w:customStyle="1">
    <w:name w:val="Header &amp; Footer"/>
    <w:qFormat/>
    <w:pPr>
      <w:keepNext/>
      <w:widowControl/>
      <w:tabs>
        <w:tab w:val="right" w:pos="9020" w:leader="none"/>
      </w:tabs>
      <w:bidi w:val="0"/>
      <w:jc w:val="left"/>
    </w:pPr>
    <w:rPr>
      <w:rFonts w:ascii="Helvetica" w:hAnsi="Helvetica" w:eastAsia="Helvetica" w:cs="Helvetica"/>
      <w:color w:val="000000"/>
      <w:sz w:val="24"/>
      <w:szCs w:val="24"/>
      <w:u w:val="none" w:color="00000A"/>
      <w:lang w:val="en-GB" w:eastAsia="ja-JP" w:bidi="hi-IN"/>
    </w:rPr>
  </w:style>
  <w:style w:type="paragraph" w:styleId="Style21" w:customStyle="1">
    <w:name w:val="Header"/>
    <w:basedOn w:val="Normal"/>
    <w:pPr/>
    <w:rPr/>
  </w:style>
  <w:style w:type="paragraph" w:styleId="Style22" w:customStyle="1">
    <w:name w:val="Footer"/>
    <w:basedOn w:val="Normal"/>
    <w:pPr/>
    <w:rPr/>
  </w:style>
  <w:style w:type="paragraph" w:styleId="BalloonText">
    <w:name w:val="Balloon Text"/>
    <w:basedOn w:val="Normal"/>
    <w:link w:val="a9"/>
    <w:uiPriority w:val="99"/>
    <w:semiHidden/>
    <w:unhideWhenUsed/>
    <w:qFormat/>
    <w:rsid w:val="004839db"/>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ＭＳ 明朝"/>
        <a:cs typeface="Helvetica"/>
      </a:majorFont>
      <a:minorFont>
        <a:latin typeface="Helvetica"/>
        <a:ea typeface="ＭＳ 明朝"/>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Application>LibreOffice/5.1.2.2$Windows_x86 LibreOffice_project/d3bf12ecb743fc0d20e0be0c58ca359301eb705f</Application>
  <Pages>2</Pages>
  <Words>1458</Words>
  <Characters>3026</Characters>
  <CharactersWithSpaces>3381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2016-08-08T05:22:00Z</dcterms:created>
  <dc:creator>user</dc:creator>
  <dc:description/>
  <dc:language>ja-JP</dc:language>
  <cp:lastModifiedBy>Fumie Tsuji</cp:lastModifiedBy>
  <dcterms:modified xsi:type="dcterms:W3CDTF">2016-08-09T08:20:56Z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