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BodyA"/>
        <w:widowControl w:val="false"/>
        <w:shd w:fill="FFFFFF" w:val="clear"/>
        <w:rPr/>
      </w:pPr>
      <w:r>
        <w:rPr/>
        <w:t>REPORT</w:t>
      </w:r>
    </w:p>
    <w:p>
      <w:pPr>
        <w:pStyle w:val="BodyA"/>
        <w:widowControl w:val="false"/>
        <w:shd w:fill="FFFFFF" w:val="clear"/>
        <w:tabs>
          <w:tab w:val="left" w:pos="3680" w:leader="none"/>
        </w:tabs>
        <w:rPr>
          <w:rFonts w:ascii="Times New Roman" w:hAnsi="Times New Roman" w:eastAsia="Times New Roman" w:cs="Times New Roman"/>
        </w:rPr>
      </w:pPr>
      <w:r>
        <w:rPr>
          <w:rFonts w:eastAsia="Times New Roman" w:cs="Times New Roman" w:ascii="Times New Roman" w:hAnsi="Times New Roman"/>
        </w:rPr>
      </w:r>
    </w:p>
    <w:p>
      <w:pPr>
        <w:pStyle w:val="BodyA"/>
        <w:widowControl w:val="false"/>
        <w:shd w:fill="FFFFFF" w:val="clear"/>
        <w:tabs>
          <w:tab w:val="left" w:pos="3680" w:leader="none"/>
        </w:tabs>
        <w:rPr>
          <w:b/>
          <w:b/>
          <w:bCs/>
          <w:lang w:val="de-DE"/>
        </w:rPr>
      </w:pPr>
      <w:r>
        <w:rPr>
          <w:b/>
          <w:bCs/>
          <w:lang w:val="de-DE"/>
        </w:rPr>
        <w:t>EXPERIENTIAL SHOPPING</w:t>
      </w:r>
    </w:p>
    <w:p>
      <w:pPr>
        <w:pStyle w:val="Normal"/>
        <w:widowControl w:val="false"/>
        <w:tabs>
          <w:tab w:val="left" w:pos="3680" w:leader="none"/>
        </w:tabs>
        <w:rPr>
          <w:rFonts w:eastAsia="ヒラギノ角ゴ Pro W3"/>
          <w:b/>
          <w:b/>
          <w:bCs/>
        </w:rPr>
      </w:pPr>
      <w:r>
        <w:rPr>
          <w:rFonts w:eastAsia="ヒラギノ角ゴ Pro W3"/>
          <w:b/>
          <w:bCs/>
        </w:rPr>
        <w:t>実験的なショッピング</w:t>
      </w:r>
    </w:p>
    <w:p>
      <w:pPr>
        <w:pStyle w:val="Normal"/>
        <w:widowControl w:val="false"/>
        <w:tabs>
          <w:tab w:val="left" w:pos="3680" w:leader="none"/>
        </w:tabs>
        <w:rPr>
          <w:rFonts w:eastAsia="ヒラギノ角ゴ Pro W3"/>
          <w:b/>
          <w:b/>
          <w:bCs/>
        </w:rPr>
      </w:pPr>
      <w:r>
        <w:rPr>
          <w:rFonts w:eastAsia="ヒラギノ角ゴ Pro W3"/>
          <w:b/>
          <w:bCs/>
        </w:rPr>
      </w:r>
    </w:p>
    <w:p>
      <w:pPr>
        <w:pStyle w:val="BodyA"/>
        <w:widowControl w:val="false"/>
        <w:shd w:fill="FFFFFF" w:val="clear"/>
        <w:tabs>
          <w:tab w:val="left" w:pos="3680" w:leader="none"/>
        </w:tabs>
        <w:rPr/>
      </w:pPr>
      <w:r>
        <w:rPr/>
        <w:t xml:space="preserve">Tjitske Storm/Jana Melkumova-Reynolds </w:t>
      </w:r>
    </w:p>
    <w:p>
      <w:pPr>
        <w:pStyle w:val="BodyA"/>
        <w:widowControl w:val="false"/>
        <w:shd w:fill="FFFFFF" w:val="clear"/>
        <w:tabs>
          <w:tab w:val="left" w:pos="3680" w:leader="none"/>
        </w:tabs>
        <w:rPr>
          <w:rFonts w:ascii="Times New Roman" w:hAnsi="Times New Roman" w:eastAsia="Times New Roman" w:cs="Times New Roman"/>
        </w:rPr>
      </w:pPr>
      <w:r>
        <w:rPr>
          <w:rFonts w:eastAsia="Times New Roman" w:cs="Times New Roman" w:ascii="Times New Roman" w:hAnsi="Times New Roman"/>
        </w:rPr>
      </w:r>
    </w:p>
    <w:p>
      <w:pPr>
        <w:pStyle w:val="BodyA"/>
        <w:widowControl w:val="false"/>
        <w:shd w:fill="FFFFFF" w:val="clear"/>
        <w:rPr>
          <w:lang w:val="en-US"/>
        </w:rPr>
      </w:pPr>
      <w:r>
        <w:rPr>
          <w:lang w:val="en-US"/>
        </w:rPr>
        <w:t xml:space="preserve">BRICK-AND-MORTAR IS NOT DEAD: RETAILERS ARE MAKING THE MOST OF THEIR PHYSICAL SPACES, AIMING TO BECOME SITES OF ENTERTAINMENT, CULTURE AND SOCIAL LIFE. </w:t>
      </w:r>
    </w:p>
    <w:p>
      <w:pPr>
        <w:pStyle w:val="Normal"/>
        <w:widowControl w:val="false"/>
        <w:rPr>
          <w:rFonts w:eastAsia="ヒラギノ角ゴ Pro W3"/>
        </w:rPr>
      </w:pPr>
      <w:r>
        <w:rPr>
          <w:rFonts w:eastAsia="ヒラギノ角ゴ Pro W3"/>
        </w:rPr>
        <w:t>実店舗はまだ負けてはいない。リテーラーは、物理的なスペースを最大限に活用し、エンターテイメント、カルチャー、ソーシャルライフのための場所として、ショップスペースに新しい存在価値を与えようとしている。</w:t>
      </w:r>
    </w:p>
    <w:p>
      <w:pPr>
        <w:pStyle w:val="Normal"/>
        <w:widowControl w:val="false"/>
        <w:rPr>
          <w:rFonts w:eastAsia="ヒラギノ角ゴ Pro W3"/>
        </w:rPr>
      </w:pPr>
      <w:r>
        <w:rPr>
          <w:rFonts w:eastAsia="ヒラギノ角ゴ Pro W3"/>
        </w:rPr>
      </w:r>
    </w:p>
    <w:p>
      <w:pPr>
        <w:pStyle w:val="BodyA"/>
        <w:widowControl w:val="false"/>
        <w:shd w:fill="FFFFFF" w:val="clear"/>
        <w:rPr/>
      </w:pPr>
      <w:r>
        <w:rPr>
          <w:lang w:val="en-US"/>
        </w:rPr>
        <w:t>Three years ago Eric Kuhne, architect and expert in retail design, wrote an article about how the digital age enhances consumers’ need for “civic life”. He called on brick-and-mortar to capitalize on the physicality of their spaces, to focus on haptic experiences that e-tail cannot offer, and to aim to become a “third place” away from the home or office where customers can engage in social and cultural, as well as economic activities. So far a number of retailers seem to have taken on his approach.</w:t>
      </w:r>
    </w:p>
    <w:p>
      <w:pPr>
        <w:pStyle w:val="Normal"/>
        <w:widowControl w:val="false"/>
        <w:rPr>
          <w:rFonts w:eastAsia="ヒラギノ角ゴ Pro W3"/>
        </w:rPr>
      </w:pPr>
      <w:r>
        <w:rPr>
          <w:rFonts w:eastAsia="ヒラギノ角ゴ Pro W3"/>
        </w:rPr>
        <w:t>建築家でありリテールデザインの専門家エリック・クーンは、</w:t>
      </w:r>
      <w:r>
        <w:rPr>
          <w:rFonts w:eastAsia="ヒラギノ角ゴ Pro W3"/>
        </w:rPr>
        <w:t>3</w:t>
      </w:r>
      <w:r>
        <w:rPr>
          <w:rFonts w:eastAsia="ヒラギノ角ゴ Pro W3"/>
        </w:rPr>
        <w:t>年前、デジタル時代がいかにして消費者の「都市生活」へのニーズを支えるかという記事を執筆した。彼は、実店舗が空間の持つ特性を利用し、ネットショップが提供できない</w:t>
      </w:r>
      <w:r>
        <w:rPr>
          <w:rFonts w:eastAsia="ヒラギノ角ゴ Pro W3"/>
          <w:lang w:eastAsia="ja-JP"/>
        </w:rPr>
        <w:t>“</w:t>
      </w:r>
      <w:r>
        <w:rPr>
          <w:rFonts w:eastAsia="ヒラギノ角ゴ Pro W3"/>
        </w:rPr>
        <w:t>感覚に訴えかける体験”に焦点を当て、消費者に社会や文化との関わりを提供するだけでなく、経済活動をも刺激できる、自宅やオフィスから離れた「第三の場所」になることを目指すべきだと主張した。現在、多くのリテーラーが、彼の提案を実行に移し始めている。</w:t>
      </w:r>
    </w:p>
    <w:p>
      <w:pPr>
        <w:pStyle w:val="BodyA"/>
        <w:widowControl w:val="false"/>
        <w:shd w:fill="FFFFFF" w:val="clear"/>
        <w:rPr>
          <w:rFonts w:ascii="Times New Roman" w:hAnsi="Times New Roman" w:eastAsia="Times New Roman" w:cs="Times New Roman"/>
        </w:rPr>
      </w:pPr>
      <w:r>
        <w:rPr>
          <w:rFonts w:eastAsia="Times New Roman" w:cs="Times New Roman" w:ascii="Times New Roman" w:hAnsi="Times New Roman"/>
        </w:rPr>
      </w:r>
    </w:p>
    <w:p>
      <w:pPr>
        <w:pStyle w:val="BodyA"/>
        <w:widowControl w:val="false"/>
        <w:shd w:fill="FFFFFF" w:val="clear"/>
        <w:rPr/>
      </w:pPr>
      <w:r>
        <w:rPr>
          <w:lang w:val="en-US"/>
        </w:rPr>
        <w:t xml:space="preserve">The newly opened </w:t>
      </w:r>
      <w:r>
        <w:rPr>
          <w:b/>
          <w:bCs/>
          <w:lang w:val="en-US"/>
        </w:rPr>
        <w:t>Dior Flagship</w:t>
      </w:r>
      <w:r>
        <w:rPr>
          <w:lang w:val="en-US"/>
        </w:rPr>
        <w:t xml:space="preserve"> store in Miami is one example: it has a garden terrace with a cafe and several artworks, including a video-wall by </w:t>
      </w:r>
      <w:r>
        <w:rPr/>
        <w:t>Yoram Mevorach Oyoram</w:t>
      </w:r>
      <w:r>
        <w:rPr>
          <w:lang w:val="nl-NL"/>
        </w:rPr>
        <w:t xml:space="preserve">. </w:t>
      </w:r>
      <w:r>
        <w:rPr>
          <w:color w:val="99403D"/>
          <w:lang w:val="nl-NL"/>
        </w:rPr>
        <w:t>Amsterdam</w:t>
      </w:r>
      <w:r>
        <w:rPr>
          <w:color w:val="99403D"/>
          <w:lang w:val="en-US"/>
        </w:rPr>
        <w:t xml:space="preserve">’s newest hotspot, </w:t>
      </w:r>
      <w:r>
        <w:rPr>
          <w:b/>
          <w:bCs/>
          <w:color w:val="99403D"/>
          <w:lang w:val="de-DE"/>
        </w:rPr>
        <w:t>X BANK</w:t>
      </w:r>
      <w:r>
        <w:rPr>
          <w:color w:val="99403D"/>
        </w:rPr>
        <w:t>,</w:t>
      </w:r>
      <w:r>
        <w:rPr>
          <w:b/>
          <w:bCs/>
          <w:color w:val="99403D"/>
        </w:rPr>
        <w:t xml:space="preserve"> </w:t>
      </w:r>
      <w:r>
        <w:rPr>
          <w:color w:val="99403D"/>
          <w:lang w:val="en-US"/>
        </w:rPr>
        <w:t xml:space="preserve">combines a store selling contemporary fashion and an exhibition space. </w:t>
      </w:r>
      <w:r>
        <w:rPr>
          <w:color w:val="99403D"/>
          <w:lang w:val="en-US"/>
        </w:rPr>
        <w:t xml:space="preserve">The women’s floor of </w:t>
      </w:r>
      <w:r>
        <w:rPr>
          <w:b/>
          <w:bCs/>
          <w:color w:val="99403D"/>
          <w:lang w:val="en-US"/>
        </w:rPr>
        <w:t xml:space="preserve">Seibu Shibuya </w:t>
      </w:r>
      <w:r>
        <w:rPr>
          <w:color w:val="99403D"/>
          <w:lang w:val="da-DK"/>
        </w:rPr>
        <w:t>store</w:t>
      </w:r>
      <w:r>
        <w:rPr>
          <w:b/>
          <w:bCs/>
          <w:color w:val="99403D"/>
        </w:rPr>
        <w:t xml:space="preserve"> </w:t>
      </w:r>
      <w:r>
        <w:rPr>
          <w:color w:val="99403D"/>
          <w:lang w:val="en-US"/>
        </w:rPr>
        <w:t>in Tokyo, designed by Nendo</w:t>
      </w:r>
      <w:r>
        <w:rPr>
          <w:b/>
          <w:bCs/>
          <w:color w:val="99403D"/>
        </w:rPr>
        <w:t xml:space="preserve">, </w:t>
      </w:r>
      <w:r>
        <w:rPr>
          <w:color w:val="99403D"/>
          <w:lang w:val="en-US"/>
        </w:rPr>
        <w:t>is an art experience of its own, reminiscent of a fairground circus</w:t>
      </w:r>
      <w:r>
        <w:rPr>
          <w:lang w:val="en-US"/>
        </w:rPr>
        <w:t xml:space="preserve">. </w:t>
      </w:r>
    </w:p>
    <w:p>
      <w:pPr>
        <w:pStyle w:val="Normal"/>
        <w:widowControl w:val="false"/>
        <w:rPr/>
      </w:pPr>
      <w:r>
        <w:rPr>
          <w:rFonts w:eastAsia="ヒラギノ角ゴ Pro W3"/>
        </w:rPr>
        <w:t>最近マイアミにオープンした</w:t>
      </w:r>
      <w:r>
        <w:rPr>
          <w:rFonts w:eastAsia="ヒラギノ角ゴ Pro W3"/>
          <w:b/>
        </w:rPr>
        <w:t>ディオール</w:t>
      </w:r>
      <w:r>
        <w:rPr>
          <w:rFonts w:eastAsia="ヒラギノ角ゴ Pro W3"/>
        </w:rPr>
        <w:t>の</w:t>
      </w:r>
      <w:r>
        <w:rPr>
          <w:rFonts w:eastAsia="ヒラギノ角ゴ Pro W3"/>
          <w:b/>
        </w:rPr>
        <w:t>旗艦店</w:t>
      </w:r>
      <w:r>
        <w:rPr>
          <w:rFonts w:eastAsia="ヒラギノ角ゴ Pro W3"/>
        </w:rPr>
        <w:t>は、この良い例だ。ヨラム・メヴォラッチ・オヨラム（</w:t>
      </w:r>
      <w:r>
        <w:rPr>
          <w:rFonts w:eastAsia="ヒラギノ角ゴ Pro W3"/>
          <w:iCs/>
        </w:rPr>
        <w:t>Yoram Mevorach</w:t>
      </w:r>
      <w:r>
        <w:rPr>
          <w:rFonts w:eastAsia="ヒラギノ角ゴ Pro W3"/>
        </w:rPr>
        <w:t xml:space="preserve"> Oyoram</w:t>
      </w:r>
      <w:r>
        <w:rPr>
          <w:rFonts w:eastAsia="ヒラギノ角ゴ Pro W3"/>
        </w:rPr>
        <w:t>）の映像作品を含むアートワークの展示やカフェを併設したガーデンテラスを用意した。また、アムステルダムの最新ホットスポット、</w:t>
      </w:r>
      <w:r>
        <w:rPr>
          <w:rFonts w:eastAsia="ヒラギノ角ゴ Pro W3"/>
          <w:b/>
          <w:bCs/>
        </w:rPr>
        <w:t>X BANK</w:t>
      </w:r>
      <w:r>
        <w:rPr>
          <w:rFonts w:eastAsia="ヒラギノ角ゴ Pro W3"/>
          <w:bCs/>
        </w:rPr>
        <w:t>は、コンテンポラリーファッションの販売スペースとエキシビションスペースを融合している。</w:t>
      </w:r>
      <w:r>
        <w:rPr>
          <w:rFonts w:eastAsia="ヒラギノ角ゴ Pro W3"/>
          <w:bCs/>
        </w:rPr>
        <w:t>nendo</w:t>
      </w:r>
      <w:r>
        <w:rPr>
          <w:rFonts w:eastAsia="ヒラギノ角ゴ Pro W3"/>
          <w:bCs/>
        </w:rPr>
        <w:t>がデザインを手がけてリニューアルされた</w:t>
      </w:r>
      <w:r>
        <w:rPr>
          <w:rFonts w:eastAsia="ヒラギノ角ゴ Pro W3"/>
          <w:b/>
          <w:bCs/>
        </w:rPr>
        <w:t>西武渋谷店</w:t>
      </w:r>
      <w:r>
        <w:rPr>
          <w:rFonts w:eastAsia="ヒラギノ角ゴ Pro W3"/>
          <w:bCs/>
        </w:rPr>
        <w:t>のウィメンズフロアは、遊園地を彷彿とさせる、それ自体がアート体験になるような空間だ。</w:t>
      </w:r>
    </w:p>
    <w:p>
      <w:pPr>
        <w:pStyle w:val="BodyA"/>
        <w:widowControl w:val="false"/>
        <w:shd w:fill="FFFFFF" w:val="clear"/>
        <w:rPr>
          <w:color w:val="99403D"/>
          <w:lang w:val="en-US"/>
        </w:rPr>
      </w:pPr>
      <w:r>
        <w:rPr>
          <w:color w:val="99403D"/>
          <w:lang w:val="en-US"/>
        </w:rPr>
      </w:r>
    </w:p>
    <w:p>
      <w:pPr>
        <w:pStyle w:val="BodyA"/>
        <w:widowControl w:val="false"/>
        <w:shd w:fill="FFFFFF" w:val="clear"/>
        <w:rPr/>
      </w:pPr>
      <w:r>
        <w:rPr>
          <w:color w:val="99403D"/>
          <w:lang w:val="en-US"/>
        </w:rPr>
        <w:t xml:space="preserve">In-store entertainment is now more engaging than ever. In 2014, the Seoul branch of activewear brand </w:t>
      </w:r>
      <w:r>
        <w:rPr>
          <w:b/>
          <w:bCs/>
          <w:color w:val="99403D"/>
          <w:lang w:val="en-US"/>
        </w:rPr>
        <w:t>North Face</w:t>
      </w:r>
      <w:r>
        <w:rPr>
          <w:color w:val="99403D"/>
          <w:lang w:val="en-US"/>
        </w:rPr>
        <w:t xml:space="preserve"> offered shoppers a an adrenaline-boosting sporting challenge: while they were browsing the latest collection, the floor beneath them slid down, and they were forced to grab on to the walls – that happened to have rock-climb holds attached – and clamber towards the desired items. Last year, the brand came up with a new adventure: while trying on a winter jacket, </w:t>
      </w:r>
      <w:bookmarkStart w:id="0" w:name="__DdeLink__832_1233969885"/>
      <w:r>
        <w:rPr>
          <w:color w:val="99403D"/>
          <w:lang w:val="en-US"/>
        </w:rPr>
        <w:t>unsuspecting</w:t>
      </w:r>
      <w:bookmarkEnd w:id="0"/>
      <w:r>
        <w:rPr>
          <w:color w:val="99403D"/>
          <w:lang w:val="en-US"/>
        </w:rPr>
        <w:t xml:space="preserve"> customers were placed into a sleigh and pulled around the mall by a bunch of Siberian huskies.   </w:t>
      </w:r>
    </w:p>
    <w:p>
      <w:pPr>
        <w:pStyle w:val="BodyA"/>
        <w:widowControl w:val="false"/>
        <w:shd w:fill="FFFFFF" w:val="clear"/>
        <w:rPr>
          <w:rFonts w:ascii="Times New Roman" w:hAnsi="Times New Roman" w:eastAsia="ヒラギノ角ゴ Pro W3"/>
          <w:bCs/>
          <w:lang w:val="en-US" w:eastAsia="en-US" w:bidi="ar-SA"/>
        </w:rPr>
      </w:pPr>
      <w:r>
        <w:rPr>
          <w:rFonts w:ascii="Times New Roman" w:hAnsi="Times New Roman" w:eastAsia="ヒラギノ角ゴ Pro W3"/>
          <w:bCs/>
          <w:color w:val="99403D"/>
          <w:lang w:val="en-US" w:eastAsia="en-US" w:bidi="ar-SA"/>
        </w:rPr>
        <w:t>インストア</w:t>
      </w:r>
      <w:r>
        <w:rPr>
          <w:rFonts w:ascii="Times New Roman" w:hAnsi="Times New Roman" w:eastAsia="ヒラギノ角ゴ Pro W3"/>
          <w:bCs/>
          <w:color w:val="99403D"/>
          <w:lang w:val="en-US" w:bidi="ar-SA"/>
        </w:rPr>
        <w:t>・エンターテインメントは、これまでになく人々を惹き付けている。</w:t>
      </w:r>
      <w:r>
        <w:rPr>
          <w:rFonts w:eastAsia="ヒラギノ角ゴ Pro W3" w:ascii="Times New Roman" w:hAnsi="Times New Roman"/>
          <w:bCs/>
          <w:color w:val="99403D"/>
          <w:lang w:val="en-US" w:bidi="ar-SA"/>
        </w:rPr>
        <w:t>2014</w:t>
      </w:r>
      <w:r>
        <w:rPr>
          <w:rFonts w:ascii="Times New Roman" w:hAnsi="Times New Roman" w:eastAsia="ヒラギノ角ゴ Pro W3"/>
          <w:bCs/>
          <w:color w:val="99403D"/>
          <w:lang w:val="en-US" w:bidi="ar-SA"/>
        </w:rPr>
        <w:t xml:space="preserve">年、アクティブウェアブランド </w:t>
      </w:r>
      <w:r>
        <w:rPr>
          <w:rFonts w:eastAsia="ヒラギノ角ゴ Pro W3" w:ascii="Times New Roman" w:hAnsi="Times New Roman"/>
          <w:b/>
          <w:bCs/>
          <w:color w:val="99403D"/>
          <w:lang w:val="en-US" w:bidi="ar-SA"/>
        </w:rPr>
        <w:t>North Face</w:t>
      </w:r>
      <w:r>
        <w:rPr>
          <w:rFonts w:ascii="Times New Roman" w:hAnsi="Times New Roman" w:eastAsia="ヒラギノ角ゴ Pro W3"/>
          <w:color w:val="99403D"/>
          <w:lang w:val="en-US" w:bidi="ar-SA"/>
        </w:rPr>
        <w:t>のソウル支店は、アドレナリンが湧き上がるようなスポーツ企画を開催した。最新コレクションを買い物客がチェックしていると、そのフロアの床が滑り落ち、反射的に手で壁をつかむことになる。その時つかんだものは、ロッククライミング用のホールド。そこからは、気に入ったアイテムに向かって壁をよじ登っていかなければならないという仕掛けだ。さらに昨年、</w:t>
      </w:r>
      <w:r>
        <w:rPr>
          <w:rFonts w:eastAsia="ヒラギノ角ゴ Pro W3" w:ascii="Times New Roman" w:hAnsi="Times New Roman"/>
          <w:color w:val="99403D"/>
          <w:lang w:val="en-US" w:bidi="ar-SA"/>
        </w:rPr>
        <w:t>North Face</w:t>
      </w:r>
      <w:r>
        <w:rPr>
          <w:rFonts w:ascii="Times New Roman" w:hAnsi="Times New Roman" w:eastAsia="ヒラギノ角ゴ Pro W3"/>
          <w:color w:val="99403D"/>
          <w:lang w:val="en-US" w:bidi="ar-SA"/>
        </w:rPr>
        <w:t>は、また新しい冒険を提案した。冬物のジャケットを試着していると、何も知らない買い物客は突然ソリに乗せられ、シベリアンハスキーの一団によってモール中を引き回されるという大胆な企画だ。</w:t>
      </w:r>
    </w:p>
    <w:p>
      <w:pPr>
        <w:pStyle w:val="BodyA"/>
        <w:widowControl w:val="false"/>
        <w:shd w:fill="FFFFFF" w:val="clear"/>
        <w:rPr>
          <w:rFonts w:ascii="Times New Roman" w:hAnsi="Times New Roman" w:eastAsia="Times New Roman" w:cs="Times New Roman"/>
        </w:rPr>
      </w:pPr>
      <w:r>
        <w:rPr>
          <w:rFonts w:eastAsia="Times New Roman" w:cs="Times New Roman" w:ascii="Times New Roman" w:hAnsi="Times New Roman"/>
        </w:rPr>
      </w:r>
    </w:p>
    <w:p>
      <w:pPr>
        <w:pStyle w:val="BodyA"/>
        <w:widowControl w:val="false"/>
        <w:shd w:fill="FFFFFF" w:val="clear"/>
        <w:rPr/>
      </w:pPr>
      <w:r>
        <w:rPr>
          <w:lang w:val="en-US"/>
        </w:rPr>
        <w:t xml:space="preserve">Men are a consumer group that is particularly targeted through entertainment. Pampering services are used to attract clients at </w:t>
      </w:r>
      <w:r>
        <w:rPr>
          <w:b/>
          <w:bCs/>
          <w:lang w:val="de-DE"/>
        </w:rPr>
        <w:t>Emporium Men</w:t>
      </w:r>
      <w:r>
        <w:rPr>
          <w:lang w:val="en-US"/>
        </w:rPr>
        <w:t xml:space="preserve"> in Baku, with tailor areas for custom advice and a barbershop for the perfect trim. </w:t>
      </w:r>
      <w:r>
        <w:rPr>
          <w:b/>
          <w:bCs/>
          <w:color w:val="99403D"/>
          <w:lang w:val="en-US"/>
        </w:rPr>
        <w:t xml:space="preserve">Frank &amp; Oak </w:t>
      </w:r>
      <w:r>
        <w:rPr>
          <w:color w:val="99403D"/>
          <w:lang w:val="en-US"/>
        </w:rPr>
        <w:t xml:space="preserve">in Toronto also houses a barbershop </w:t>
      </w:r>
      <w:r>
        <w:rPr>
          <w:color w:val="99403D"/>
          <w:lang w:val="en-US"/>
        </w:rPr>
        <w:t xml:space="preserve">in addition to hosting regular community events. </w:t>
      </w:r>
      <w:r>
        <w:rPr>
          <w:lang w:val="en-US"/>
        </w:rPr>
        <w:t>The newly refurbished menswear section in London’</w:t>
      </w:r>
      <w:r>
        <w:rPr/>
        <w:t xml:space="preserve">s </w:t>
      </w:r>
      <w:r>
        <w:rPr>
          <w:b/>
          <w:bCs/>
          <w:lang w:val="en-US"/>
        </w:rPr>
        <w:t>Harvey Nichols</w:t>
      </w:r>
      <w:r>
        <w:rPr>
          <w:lang w:val="en-US"/>
        </w:rPr>
        <w:t xml:space="preserve"> offers a communal space for male customers, with TVs screening sports events, refreshments and game consoles.</w:t>
      </w:r>
    </w:p>
    <w:p>
      <w:pPr>
        <w:pStyle w:val="BodyA"/>
        <w:widowControl w:val="false"/>
        <w:shd w:fill="FFFFFF" w:val="clear"/>
        <w:rPr>
          <w:rFonts w:ascii="Times New Roman" w:hAnsi="Times New Roman" w:eastAsia="Times New Roman" w:cs="Times New Roman"/>
          <w:b/>
          <w:b/>
          <w:bCs/>
          <w:lang w:val="en-US"/>
        </w:rPr>
      </w:pPr>
      <w:r>
        <w:rPr/>
      </w:r>
    </w:p>
    <w:p>
      <w:pPr>
        <w:pStyle w:val="Normal"/>
        <w:widowControl w:val="false"/>
        <w:rPr>
          <w:rFonts w:ascii="ヒラギノ角ゴ Pro W3" w:hAnsi="ヒラギノ角ゴ Pro W3" w:eastAsia="ヒラギノ角ゴ Pro W3"/>
        </w:rPr>
      </w:pPr>
      <w:r>
        <w:rPr>
          <w:rFonts w:ascii="ヒラギノ角ゴ Pro W3" w:hAnsi="ヒラギノ角ゴ Pro W3" w:eastAsia="ヒラギノ角ゴ Pro W3"/>
        </w:rPr>
        <w:t>エンターテインメントを通じたプロモーションの主な</w:t>
      </w:r>
      <w:r>
        <w:rPr>
          <w:rFonts w:ascii="ヒラギノ角ゴ Pro W3" w:hAnsi="ヒラギノ角ゴ Pro W3" w:eastAsia="ヒラギノ角ゴ Pro W3"/>
          <w:lang w:eastAsia="ja-JP"/>
        </w:rPr>
        <w:t>ターゲットとなっているのは</w:t>
      </w:r>
      <w:r>
        <w:rPr>
          <w:rFonts w:ascii="ヒラギノ角ゴ Pro W3" w:hAnsi="ヒラギノ角ゴ Pro W3" w:eastAsia="ヒラギノ角ゴ Pro W3"/>
        </w:rPr>
        <w:t>、男性の消費者</w:t>
      </w:r>
      <w:r>
        <w:rPr>
          <w:rFonts w:ascii="ヒラギノ角ゴ Pro W3" w:hAnsi="ヒラギノ角ゴ Pro W3" w:eastAsia="ヒラギノ角ゴ Pro W3"/>
          <w:lang w:eastAsia="ja-JP"/>
        </w:rPr>
        <w:t>だ</w:t>
      </w:r>
      <w:r>
        <w:rPr>
          <w:rFonts w:ascii="ヒラギノ角ゴ Pro W3" w:hAnsi="ヒラギノ角ゴ Pro W3" w:eastAsia="ヒラギノ角ゴ Pro W3"/>
        </w:rPr>
        <w:t>。アゼルバイジャンのバクにある</w:t>
      </w:r>
      <w:r>
        <w:rPr>
          <w:rFonts w:eastAsia="ヒラギノ角ゴ Pro W3"/>
          <w:b/>
          <w:bCs/>
        </w:rPr>
        <w:t>Emporium Men</w:t>
      </w:r>
      <w:r>
        <w:rPr>
          <w:rFonts w:ascii="ヒラギノ角ゴ Pro W3" w:hAnsi="ヒラギノ角ゴ Pro W3" w:eastAsia="ヒラギノ角ゴ Pro W3"/>
        </w:rPr>
        <w:t>では、クライアントの興味を惹き付けるため、個人的なアドバイスを提供するテーラリングエリアや完璧なカットを提供するバーバーなどで、至れり尽くせりのサービスを展開している。トロントの</w:t>
      </w:r>
      <w:r>
        <w:rPr>
          <w:rFonts w:eastAsia="ヒラギノ角ゴ Pro W3"/>
          <w:b/>
          <w:bCs/>
        </w:rPr>
        <w:t>Frank &amp; Oak</w:t>
      </w:r>
      <w:r>
        <w:rPr>
          <w:rFonts w:ascii="ヒラギノ角ゴ Pro W3" w:hAnsi="ヒラギノ角ゴ Pro W3" w:eastAsia="ヒラギノ角ゴ Pro W3"/>
        </w:rPr>
        <w:t>もまた、バーバーを併設しているほか</w:t>
      </w:r>
      <w:r>
        <w:rPr>
          <w:rFonts w:ascii="ヒラギノ角ゴ Pro W3" w:hAnsi="ヒラギノ角ゴ Pro W3" w:eastAsia="ヒラギノ角ゴ Pro W3"/>
        </w:rPr>
        <w:t>、コミュニティイベントも定期的に開催している。ロンドンの</w:t>
      </w:r>
      <w:r>
        <w:rPr>
          <w:rFonts w:ascii="ヒラギノ角ゴ Pro W3" w:hAnsi="ヒラギノ角ゴ Pro W3" w:eastAsia="ヒラギノ角ゴ Pro W3"/>
          <w:b/>
          <w:bCs/>
        </w:rPr>
        <w:t>ハーヴェイ・ニコルズ</w:t>
      </w:r>
      <w:r>
        <w:rPr>
          <w:rFonts w:ascii="ヒラギノ角ゴ Pro W3" w:hAnsi="ヒラギノ角ゴ Pro W3" w:eastAsia="ヒラギノ角ゴ Pro W3"/>
        </w:rPr>
        <w:t>の新しく改装されたメンズウェアフロアは、男性顧客に向けたソーシャルスペースを設け、</w:t>
      </w:r>
      <w:r>
        <w:rPr>
          <w:rFonts w:eastAsia="ヒラギノ角ゴ Pro W3"/>
        </w:rPr>
        <w:t>TV</w:t>
      </w:r>
      <w:r>
        <w:rPr>
          <w:rFonts w:ascii="ヒラギノ角ゴ Pro W3" w:hAnsi="ヒラギノ角ゴ Pro W3" w:eastAsia="ヒラギノ角ゴ Pro W3"/>
        </w:rPr>
        <w:t>スクリーンでスポーツイベントを放映したり、リフレッシュメントやゲーム機などを用意している。</w:t>
      </w:r>
    </w:p>
    <w:p>
      <w:pPr>
        <w:pStyle w:val="Normal"/>
        <w:widowControl w:val="false"/>
        <w:rPr>
          <w:rFonts w:eastAsia="ヒラギノ角ゴ Pro W3"/>
          <w:b/>
          <w:b/>
          <w:bCs/>
        </w:rPr>
      </w:pPr>
      <w:r>
        <w:rPr>
          <w:rFonts w:eastAsia="ヒラギノ角ゴ Pro W3"/>
          <w:b/>
          <w:bCs/>
        </w:rPr>
      </w:r>
    </w:p>
    <w:p>
      <w:pPr>
        <w:pStyle w:val="BodyA"/>
        <w:shd w:fill="FFFFFF" w:val="clear"/>
        <w:jc w:val="both"/>
        <w:rPr/>
      </w:pPr>
      <w:r>
        <w:rPr>
          <w:color w:val="99403D"/>
          <w:lang w:val="en-US"/>
        </w:rPr>
        <w:t>“</w:t>
      </w:r>
      <w:r>
        <w:rPr>
          <w:color w:val="99403D"/>
          <w:lang w:val="en-US"/>
        </w:rPr>
        <w:t>Delivering an ownership experience is as important [as offering great product]” – says Tammy Smulders, Managing Director at strategic consultancy Havas Luxhub.</w:t>
      </w:r>
      <w:r>
        <w:rPr>
          <w:lang w:val="en-US"/>
        </w:rPr>
        <w:t xml:space="preserve"> This holistic approach to retail is vital in the current climate. According to a recent study published by the International Council of Shopping Centers (ICSC)</w:t>
      </w:r>
      <w:r>
        <w:rPr>
          <w:b/>
          <w:bCs/>
        </w:rPr>
        <w:t xml:space="preserve">, </w:t>
      </w:r>
      <w:r>
        <w:rPr/>
        <w:t>i</w:t>
      </w:r>
      <w:r>
        <w:rPr>
          <w:lang w:val="en-US"/>
        </w:rPr>
        <w:t xml:space="preserve">n-store customer conversion rates are still four times higher than those of e-tail; no wonder smart offline retailers strive to make the most of their squared meters, not just by filling them with merchandise.  </w:t>
      </w:r>
    </w:p>
    <w:p>
      <w:pPr>
        <w:pStyle w:val="Normal"/>
        <w:jc w:val="both"/>
        <w:rPr/>
      </w:pPr>
      <w:r>
        <w:rPr>
          <w:rFonts w:eastAsia="ヒラギノ角ゴ Pro W3"/>
          <w:lang w:eastAsia="ja-JP"/>
        </w:rPr>
        <w:t>「オーナーシップの体験を提供することが（素晴らしい商品を提案するのと同様に）重要です」と、経営戦略コンサルタンティング企業</w:t>
      </w:r>
      <w:bookmarkStart w:id="1" w:name="_GoBack"/>
      <w:bookmarkEnd w:id="1"/>
      <w:r>
        <w:rPr>
          <w:rFonts w:eastAsia="ヒラギノ角ゴ Pro W3"/>
          <w:lang w:eastAsia="ja-JP"/>
        </w:rPr>
        <w:t xml:space="preserve">ハバス・ラックスハブのマネージング・ディレクター、タミー・スマルダーズはコメントしている。 </w:t>
      </w:r>
      <w:r>
        <w:rPr>
          <w:rFonts w:eastAsia="ヒラギノ角ゴ Pro W3"/>
        </w:rPr>
        <w:t>このような総合的なリテールアプローチは、現在の消費状況に対する起爆剤になると言える。国際ショッピングセンター協会（</w:t>
      </w:r>
      <w:r>
        <w:rPr>
          <w:rFonts w:eastAsia="ヒラギノ角ゴ Pro W3"/>
        </w:rPr>
        <w:t>ICSC</w:t>
      </w:r>
      <w:r>
        <w:rPr>
          <w:rFonts w:eastAsia="ヒラギノ角ゴ Pro W3"/>
        </w:rPr>
        <w:t>）が発表した最近の研究結果によると、実店舗内での顧客との会話は、ネットショップのそれと比べると、依然として</w:t>
      </w:r>
      <w:r>
        <w:rPr>
          <w:rFonts w:eastAsia="ヒラギノ角ゴ Pro W3"/>
        </w:rPr>
        <w:t>4</w:t>
      </w:r>
      <w:r>
        <w:rPr>
          <w:rFonts w:eastAsia="ヒラギノ角ゴ Pro W3"/>
        </w:rPr>
        <w:t>倍多いことが分かっている。これらを考慮すれば、賢い実店舗のリテーラーは、単に商品で店内を埋め尽くすのではなく、ショップスペースを最大限に有効活用しているのも頷ける話だろう。</w:t>
      </w:r>
    </w:p>
    <w:sectPr>
      <w:headerReference w:type="default" r:id="rId2"/>
      <w:footerReference w:type="default" r:id="rId3"/>
      <w:type w:val="nextPage"/>
      <w:pgSz w:w="11906" w:h="16838"/>
      <w:pgMar w:left="1800" w:right="1800" w:header="708" w:top="1440" w:footer="708" w:bottom="1440" w:gutter="0"/>
      <w:pgNumType w:fmt="decimal"/>
      <w:formProt w:val="false"/>
      <w:textDirection w:val="lrTb"/>
      <w:bidi/>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ヒラギノ角ゴ ProN W3">
    <w:charset w:val="01"/>
    <w:family w:val="roman"/>
    <w:pitch w:val="default"/>
  </w:font>
  <w:font w:name="Liberation Sans">
    <w:altName w:val="Arial"/>
    <w:charset w:val="01"/>
    <w:family w:val="roman"/>
    <w:pitch w:val="default"/>
  </w:font>
  <w:font w:name="Helvetica">
    <w:altName w:val="Arial"/>
    <w:charset w:val="01"/>
    <w:family w:val="roman"/>
    <w:pitch w:val="default"/>
  </w:font>
  <w:font w:name="Cambria">
    <w:charset w:val="01"/>
    <w:family w:val="roman"/>
    <w:pitch w:val="default"/>
  </w:font>
  <w:font w:name="ヒラギノ角ゴ Pro W3">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Footer"/>
      <w:rPr/>
    </w:pPr>
    <w:r>
      <w:rPr/>
    </w:r>
  </w:p>
</w:hdr>
</file>

<file path=word/settings.xml><?xml version="1.0" encoding="utf-8"?>
<w:settings xmlns:w="http://schemas.openxmlformats.org/wordprocessingml/2006/main">
  <w:zoom w:percent="100"/>
  <w:trackRevisions/>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ＭＳ 明朝" w:cs="Times New Roman" w:eastAsiaTheme="minorEastAsia"/>
        <w:color w:val="00000A"/>
        <w:lang w:val="en-GB" w:eastAsia="ja-JP" w:bidi="hi-IN"/>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keepNext/>
      <w:widowControl/>
      <w:suppressAutoHyphens w:val="false"/>
      <w:bidi w:val="0"/>
      <w:jc w:val="left"/>
    </w:pPr>
    <w:rPr>
      <w:rFonts w:eastAsia="Arial Unicode MS" w:ascii="Times New Roman" w:hAnsi="Times New Roman" w:cs="Times New Roman"/>
      <w:color w:val="00000A"/>
      <w:sz w:val="24"/>
      <w:szCs w:val="24"/>
      <w:lang w:val="en-US" w:eastAsia="en-US" w:bidi="ar-SA"/>
    </w:rPr>
  </w:style>
  <w:style w:type="character" w:styleId="DefaultParagraphFont" w:default="1">
    <w:name w:val="Default Paragraph Font"/>
    <w:uiPriority w:val="1"/>
    <w:semiHidden/>
    <w:unhideWhenUsed/>
    <w:qFormat/>
    <w:rPr/>
  </w:style>
  <w:style w:type="character" w:styleId="Style14" w:customStyle="1">
    <w:name w:val="インターネットリンク"/>
    <w:rPr>
      <w:u w:val="single" w:color="00000A"/>
    </w:rPr>
  </w:style>
  <w:style w:type="character" w:styleId="Style15" w:customStyle="1">
    <w:name w:val="吹き出し (文字)"/>
    <w:basedOn w:val="DefaultParagraphFont"/>
    <w:link w:val="a8"/>
    <w:uiPriority w:val="99"/>
    <w:semiHidden/>
    <w:qFormat/>
    <w:rsid w:val="00c16076"/>
    <w:rPr>
      <w:rFonts w:ascii="ヒラギノ角ゴ ProN W3" w:hAnsi="ヒラギノ角ゴ ProN W3" w:eastAsia="ヒラギノ角ゴ ProN W3"/>
      <w:sz w:val="18"/>
      <w:szCs w:val="18"/>
      <w:lang w:val="en-US" w:eastAsia="en-US" w:bidi="ar-SA"/>
    </w:rPr>
  </w:style>
  <w:style w:type="paragraph" w:styleId="Style16" w:customStyle="1">
    <w:name w:val="見出し"/>
    <w:basedOn w:val="Normal"/>
    <w:next w:val="Style17"/>
    <w:qFormat/>
    <w:pPr>
      <w:spacing w:before="240" w:after="120"/>
    </w:pPr>
    <w:rPr>
      <w:rFonts w:ascii="Liberation Sans" w:hAnsi="Liberation Sans" w:eastAsia="MS PGothic" w:cs="Arial"/>
      <w:sz w:val="28"/>
      <w:szCs w:val="28"/>
    </w:rPr>
  </w:style>
  <w:style w:type="paragraph" w:styleId="Style17">
    <w:name w:val="Body Text"/>
    <w:basedOn w:val="Normal"/>
    <w:pPr>
      <w:spacing w:lineRule="auto" w:line="288" w:before="0" w:after="140"/>
    </w:pPr>
    <w:rPr/>
  </w:style>
  <w:style w:type="paragraph" w:styleId="Style18">
    <w:name w:val="List"/>
    <w:basedOn w:val="Style17"/>
    <w:pPr/>
    <w:rPr>
      <w:rFonts w:cs="Arial"/>
    </w:rPr>
  </w:style>
  <w:style w:type="paragraph" w:styleId="Style19" w:customStyle="1">
    <w:name w:val="Caption"/>
    <w:basedOn w:val="Normal"/>
    <w:qFormat/>
    <w:pPr>
      <w:suppressLineNumbers/>
      <w:spacing w:before="120" w:after="120"/>
    </w:pPr>
    <w:rPr>
      <w:rFonts w:cs="Arial"/>
      <w:i/>
      <w:iCs/>
    </w:rPr>
  </w:style>
  <w:style w:type="paragraph" w:styleId="Style20" w:customStyle="1">
    <w:name w:val="索引"/>
    <w:basedOn w:val="Normal"/>
    <w:qFormat/>
    <w:pPr>
      <w:suppressLineNumbers/>
    </w:pPr>
    <w:rPr>
      <w:rFonts w:cs="Arial"/>
    </w:rPr>
  </w:style>
  <w:style w:type="paragraph" w:styleId="HeaderFooter" w:customStyle="1">
    <w:name w:val="Header &amp; Footer"/>
    <w:qFormat/>
    <w:pPr>
      <w:keepNext/>
      <w:widowControl/>
      <w:shd w:val="clear" w:color="auto" w:fill="FFFFFF"/>
      <w:tabs>
        <w:tab w:val="right" w:pos="9020" w:leader="none"/>
      </w:tabs>
      <w:bidi w:val="0"/>
      <w:jc w:val="left"/>
    </w:pPr>
    <w:rPr>
      <w:rFonts w:ascii="Helvetica" w:hAnsi="Helvetica" w:eastAsia="Arial Unicode MS" w:cs="Arial Unicode MS"/>
      <w:color w:val="000000"/>
      <w:sz w:val="24"/>
      <w:szCs w:val="24"/>
      <w:lang w:val="en-GB" w:eastAsia="ja-JP" w:bidi="hi-IN"/>
    </w:rPr>
  </w:style>
  <w:style w:type="paragraph" w:styleId="BodyA" w:customStyle="1">
    <w:name w:val="Body A"/>
    <w:qFormat/>
    <w:pPr>
      <w:keepNext/>
      <w:widowControl/>
      <w:shd w:val="clear" w:color="auto" w:fill="FFFFFF"/>
      <w:bidi w:val="0"/>
      <w:jc w:val="left"/>
    </w:pPr>
    <w:rPr>
      <w:rFonts w:ascii="Cambria" w:hAnsi="Cambria" w:eastAsia="Cambria" w:cs="Cambria"/>
      <w:color w:val="000000"/>
      <w:sz w:val="24"/>
      <w:szCs w:val="24"/>
      <w:lang w:val="en-GB" w:eastAsia="ja-JP" w:bidi="hi-IN"/>
    </w:rPr>
  </w:style>
  <w:style w:type="paragraph" w:styleId="Style21" w:customStyle="1">
    <w:name w:val="Header"/>
    <w:basedOn w:val="Normal"/>
    <w:pPr/>
    <w:rPr/>
  </w:style>
  <w:style w:type="paragraph" w:styleId="Style22" w:customStyle="1">
    <w:name w:val="Footer"/>
    <w:basedOn w:val="Normal"/>
    <w:pPr/>
    <w:rPr/>
  </w:style>
  <w:style w:type="paragraph" w:styleId="BalloonText">
    <w:name w:val="Balloon Text"/>
    <w:basedOn w:val="Normal"/>
    <w:link w:val="a9"/>
    <w:uiPriority w:val="99"/>
    <w:semiHidden/>
    <w:unhideWhenUsed/>
    <w:qFormat/>
    <w:rsid w:val="00c16076"/>
    <w:pPr/>
    <w:rPr>
      <w:rFonts w:ascii="ヒラギノ角ゴ ProN W3" w:hAnsi="ヒラギノ角ゴ ProN W3" w:eastAsia="ヒラギノ角ゴ ProN W3"/>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Application>LibreOffice/5.1.2.2$Windows_x86 LibreOffice_project/d3bf12ecb743fc0d20e0be0c58ca359301eb705f</Application>
  <Pages>3</Pages>
  <Words>1909</Words>
  <Characters>3848</Characters>
  <CharactersWithSpaces>4295</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2016-08-10T00:10:00Z</dcterms:created>
  <dc:creator>user</dc:creator>
  <dc:description/>
  <dc:language>ja-JP</dc:language>
  <cp:lastModifiedBy>Fumie Tsuji</cp:lastModifiedBy>
  <dcterms:modified xsi:type="dcterms:W3CDTF">2016-08-14T15:00:56Z</dcterms:modified>
  <cp:revision>47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