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3F194" w14:textId="10290445" w:rsidR="00EA7877" w:rsidRPr="00F24418" w:rsidRDefault="002B4148" w:rsidP="006603D2">
      <w:pPr>
        <w:widowControl w:val="0"/>
        <w:autoSpaceDE w:val="0"/>
        <w:autoSpaceDN w:val="0"/>
        <w:adjustRightInd w:val="0"/>
        <w:rPr>
          <w:rFonts w:ascii="Times New Roman" w:hAnsi="Times New Roman" w:cs="Times New Roman"/>
          <w:b/>
          <w:color w:val="000000" w:themeColor="text1"/>
          <w:lang w:val="es-ES"/>
        </w:rPr>
      </w:pPr>
      <w:r>
        <w:rPr>
          <w:rFonts w:ascii="Times New Roman" w:hAnsi="Times New Roman" w:cs="Times New Roman"/>
          <w:b/>
          <w:color w:val="000000" w:themeColor="text1"/>
          <w:lang w:val="es-ES"/>
        </w:rPr>
        <w:t>HERVIDERO DE MENTES</w:t>
      </w:r>
    </w:p>
    <w:p w14:paraId="16D472CF" w14:textId="2E267842" w:rsidR="00F24418" w:rsidRPr="00F24418" w:rsidRDefault="004B77A3" w:rsidP="006603D2">
      <w:pPr>
        <w:widowControl w:val="0"/>
        <w:autoSpaceDE w:val="0"/>
        <w:autoSpaceDN w:val="0"/>
        <w:adjustRightInd w:val="0"/>
        <w:rPr>
          <w:rFonts w:ascii="Times New Roman" w:hAnsi="Times New Roman" w:cs="Times New Roman"/>
          <w:color w:val="000000" w:themeColor="text1"/>
          <w:lang w:val="es-ES"/>
        </w:rPr>
      </w:pPr>
      <w:r>
        <w:rPr>
          <w:rFonts w:ascii="Times New Roman" w:hAnsi="Times New Roman" w:cs="Times New Roman"/>
          <w:color w:val="000000" w:themeColor="text1"/>
          <w:lang w:val="es-ES"/>
        </w:rPr>
        <w:t>COLECTIVOS DE DISEÑADORES</w:t>
      </w:r>
      <w:r w:rsidR="00F24418" w:rsidRPr="00F24418">
        <w:rPr>
          <w:rFonts w:ascii="Times New Roman" w:hAnsi="Times New Roman" w:cs="Times New Roman"/>
          <w:color w:val="000000" w:themeColor="text1"/>
          <w:lang w:val="es-ES"/>
        </w:rPr>
        <w:t xml:space="preserve"> EST</w:t>
      </w:r>
      <w:r w:rsidR="00F24418">
        <w:rPr>
          <w:rFonts w:ascii="Times New Roman" w:hAnsi="Times New Roman" w:cs="Times New Roman"/>
          <w:color w:val="000000" w:themeColor="text1"/>
          <w:lang w:val="es-ES"/>
        </w:rPr>
        <w:t>ÁN APARECIENDO EN TODO EL MUNDO.</w:t>
      </w:r>
      <w:r>
        <w:rPr>
          <w:rFonts w:ascii="Times New Roman" w:hAnsi="Times New Roman" w:cs="Times New Roman"/>
          <w:color w:val="000000" w:themeColor="text1"/>
          <w:lang w:val="es-ES"/>
        </w:rPr>
        <w:t xml:space="preserve"> </w:t>
      </w:r>
      <w:r w:rsidRPr="004B77A3">
        <w:rPr>
          <w:rFonts w:ascii="Times New Roman" w:hAnsi="Times New Roman" w:cs="Times New Roman"/>
          <w:b/>
          <w:color w:val="000000" w:themeColor="text1"/>
          <w:lang w:val="es-ES"/>
        </w:rPr>
        <w:t>WeAr</w:t>
      </w:r>
      <w:r w:rsidR="002B4148">
        <w:rPr>
          <w:rFonts w:ascii="Times New Roman" w:hAnsi="Times New Roman" w:cs="Times New Roman"/>
          <w:color w:val="000000" w:themeColor="text1"/>
          <w:lang w:val="es-ES"/>
        </w:rPr>
        <w:t xml:space="preserve"> DESCUBRE EL MOTIVO</w:t>
      </w:r>
    </w:p>
    <w:p w14:paraId="3FFFE183" w14:textId="1CE26BAD" w:rsidR="00EA7877" w:rsidRPr="004B77A3" w:rsidRDefault="00EA7877" w:rsidP="006603D2">
      <w:pPr>
        <w:widowControl w:val="0"/>
        <w:autoSpaceDE w:val="0"/>
        <w:autoSpaceDN w:val="0"/>
        <w:adjustRightInd w:val="0"/>
        <w:rPr>
          <w:rFonts w:ascii="Times New Roman" w:hAnsi="Times New Roman" w:cs="Times New Roman"/>
          <w:color w:val="000000" w:themeColor="text1"/>
          <w:lang w:val="es-ES"/>
        </w:rPr>
      </w:pPr>
    </w:p>
    <w:p w14:paraId="567B3D73" w14:textId="77777777" w:rsidR="00EA7877" w:rsidRPr="004B77A3" w:rsidRDefault="00EA7877" w:rsidP="006603D2">
      <w:pPr>
        <w:widowControl w:val="0"/>
        <w:autoSpaceDE w:val="0"/>
        <w:autoSpaceDN w:val="0"/>
        <w:adjustRightInd w:val="0"/>
        <w:rPr>
          <w:rFonts w:ascii="Times New Roman" w:hAnsi="Times New Roman" w:cs="Times New Roman"/>
          <w:color w:val="000000" w:themeColor="text1"/>
          <w:lang w:val="es-ES"/>
        </w:rPr>
      </w:pPr>
      <w:r w:rsidRPr="004B77A3">
        <w:rPr>
          <w:rFonts w:ascii="Times New Roman" w:hAnsi="Times New Roman" w:cs="Times New Roman"/>
          <w:color w:val="000000" w:themeColor="text1"/>
          <w:lang w:val="es-ES"/>
        </w:rPr>
        <w:t>Shamin Vogel</w:t>
      </w:r>
    </w:p>
    <w:p w14:paraId="50F13CF8" w14:textId="77777777" w:rsidR="00EA7877" w:rsidRPr="004B77A3" w:rsidRDefault="00EA7877" w:rsidP="006603D2">
      <w:pPr>
        <w:widowControl w:val="0"/>
        <w:autoSpaceDE w:val="0"/>
        <w:autoSpaceDN w:val="0"/>
        <w:adjustRightInd w:val="0"/>
        <w:rPr>
          <w:rFonts w:ascii="Times New Roman" w:hAnsi="Times New Roman" w:cs="Times New Roman"/>
          <w:color w:val="000000" w:themeColor="text1"/>
          <w:lang w:val="es-ES"/>
        </w:rPr>
      </w:pPr>
    </w:p>
    <w:p w14:paraId="41882B29" w14:textId="4CAA0D28" w:rsidR="00F24418" w:rsidRPr="00F24418" w:rsidRDefault="004B77A3" w:rsidP="006603D2">
      <w:pPr>
        <w:widowControl w:val="0"/>
        <w:autoSpaceDE w:val="0"/>
        <w:autoSpaceDN w:val="0"/>
        <w:adjustRightInd w:val="0"/>
        <w:rPr>
          <w:rFonts w:ascii="Times New Roman" w:hAnsi="Times New Roman" w:cs="Times New Roman"/>
          <w:color w:val="000000" w:themeColor="text1"/>
          <w:lang w:val="es-ES"/>
        </w:rPr>
      </w:pPr>
      <w:r w:rsidRPr="004B77A3">
        <w:rPr>
          <w:rFonts w:ascii="Times New Roman" w:hAnsi="Times New Roman" w:cs="Times New Roman"/>
          <w:color w:val="000000" w:themeColor="text1"/>
          <w:lang w:val="es-ES"/>
        </w:rPr>
        <w:t>Las m</w:t>
      </w:r>
      <w:r w:rsidR="00F24418" w:rsidRPr="00F24418">
        <w:rPr>
          <w:rFonts w:ascii="Times New Roman" w:hAnsi="Times New Roman" w:cs="Times New Roman"/>
          <w:color w:val="000000" w:themeColor="text1"/>
          <w:lang w:val="es-ES"/>
        </w:rPr>
        <w:t xml:space="preserve">arcas emergentes son clave para una gama </w:t>
      </w:r>
      <w:r w:rsidR="00F24418">
        <w:rPr>
          <w:rFonts w:ascii="Times New Roman" w:hAnsi="Times New Roman" w:cs="Times New Roman"/>
          <w:color w:val="000000" w:themeColor="text1"/>
          <w:lang w:val="es-ES"/>
        </w:rPr>
        <w:t xml:space="preserve">minorista </w:t>
      </w:r>
      <w:r w:rsidR="00F24418" w:rsidRPr="00F24418">
        <w:rPr>
          <w:rFonts w:ascii="Times New Roman" w:hAnsi="Times New Roman" w:cs="Times New Roman"/>
          <w:color w:val="000000" w:themeColor="text1"/>
          <w:lang w:val="es-ES"/>
        </w:rPr>
        <w:t>ver</w:t>
      </w:r>
      <w:r w:rsidR="00F24418">
        <w:rPr>
          <w:rFonts w:ascii="Times New Roman" w:hAnsi="Times New Roman" w:cs="Times New Roman"/>
          <w:color w:val="000000" w:themeColor="text1"/>
          <w:lang w:val="es-ES"/>
        </w:rPr>
        <w:t xml:space="preserve">sátil y única, además de </w:t>
      </w:r>
      <w:r>
        <w:rPr>
          <w:rFonts w:ascii="Times New Roman" w:hAnsi="Times New Roman" w:cs="Times New Roman"/>
          <w:color w:val="000000" w:themeColor="text1"/>
          <w:lang w:val="es-ES"/>
        </w:rPr>
        <w:t>garantizar una</w:t>
      </w:r>
      <w:r w:rsidR="00F24418">
        <w:rPr>
          <w:rFonts w:ascii="Times New Roman" w:hAnsi="Times New Roman" w:cs="Times New Roman"/>
          <w:color w:val="000000" w:themeColor="text1"/>
          <w:lang w:val="es-ES"/>
        </w:rPr>
        <w:t xml:space="preserve"> industria</w:t>
      </w:r>
      <w:r>
        <w:rPr>
          <w:rFonts w:ascii="Times New Roman" w:hAnsi="Times New Roman" w:cs="Times New Roman"/>
          <w:color w:val="000000" w:themeColor="text1"/>
          <w:lang w:val="es-ES"/>
        </w:rPr>
        <w:t xml:space="preserve"> de la moda próspera con visión </w:t>
      </w:r>
      <w:r w:rsidR="00F24418">
        <w:rPr>
          <w:rFonts w:ascii="Times New Roman" w:hAnsi="Times New Roman" w:cs="Times New Roman"/>
          <w:color w:val="000000" w:themeColor="text1"/>
          <w:lang w:val="es-ES"/>
        </w:rPr>
        <w:t>hacia el futuro. Pero, ¿cómo puede un comprador dar con estas marcas, vistas como start-ups sin recursos para inver</w:t>
      </w:r>
      <w:r w:rsidR="00525E27">
        <w:rPr>
          <w:rFonts w:ascii="Times New Roman" w:hAnsi="Times New Roman" w:cs="Times New Roman"/>
          <w:color w:val="000000" w:themeColor="text1"/>
          <w:lang w:val="es-ES"/>
        </w:rPr>
        <w:t>tir en trade shows o showrooms,</w:t>
      </w:r>
      <w:r w:rsidR="00F24418">
        <w:rPr>
          <w:rFonts w:ascii="Times New Roman" w:hAnsi="Times New Roman" w:cs="Times New Roman"/>
          <w:color w:val="000000" w:themeColor="text1"/>
          <w:lang w:val="es-ES"/>
        </w:rPr>
        <w:t xml:space="preserve"> sin poder </w:t>
      </w:r>
      <w:r w:rsidR="00525E27">
        <w:rPr>
          <w:rFonts w:ascii="Times New Roman" w:hAnsi="Times New Roman" w:cs="Times New Roman"/>
          <w:color w:val="000000" w:themeColor="text1"/>
          <w:lang w:val="es-ES"/>
        </w:rPr>
        <w:t>ser interceptados por los</w:t>
      </w:r>
      <w:r w:rsidR="00F24418">
        <w:rPr>
          <w:rFonts w:ascii="Times New Roman" w:hAnsi="Times New Roman" w:cs="Times New Roman"/>
          <w:color w:val="000000" w:themeColor="text1"/>
          <w:lang w:val="es-ES"/>
        </w:rPr>
        <w:t xml:space="preserve"> radares de los minoristas? </w:t>
      </w:r>
      <w:r>
        <w:rPr>
          <w:rFonts w:ascii="Times New Roman" w:hAnsi="Times New Roman" w:cs="Times New Roman"/>
          <w:color w:val="000000" w:themeColor="text1"/>
          <w:lang w:val="es-ES"/>
        </w:rPr>
        <w:t xml:space="preserve">Entrando en colectivos de diseñadores: grupos de marcas emergentes cuyos fundadores se unen para hacer frente de manera conjunta a los retos de la industria. Estas asociaciones significan mayores fondos, mayor concentración de ideas y más visibilidad, y últimamente han estado saliendo como champiñones en todo el mundo. </w:t>
      </w:r>
    </w:p>
    <w:p w14:paraId="26677D93" w14:textId="32C79977" w:rsidR="006270C0" w:rsidRPr="001D2037" w:rsidRDefault="006270C0" w:rsidP="006603D2">
      <w:pPr>
        <w:widowControl w:val="0"/>
        <w:autoSpaceDE w:val="0"/>
        <w:autoSpaceDN w:val="0"/>
        <w:adjustRightInd w:val="0"/>
        <w:rPr>
          <w:rFonts w:ascii="Times New Roman" w:hAnsi="Times New Roman" w:cs="Times New Roman"/>
          <w:color w:val="000000" w:themeColor="text1"/>
        </w:rPr>
      </w:pPr>
    </w:p>
    <w:p w14:paraId="7C842F73" w14:textId="57FB9B36" w:rsidR="004B77A3" w:rsidRPr="00224D66" w:rsidRDefault="004B77A3" w:rsidP="001104BE">
      <w:pPr>
        <w:widowControl w:val="0"/>
        <w:autoSpaceDE w:val="0"/>
        <w:autoSpaceDN w:val="0"/>
        <w:adjustRightInd w:val="0"/>
        <w:rPr>
          <w:rFonts w:ascii="Times New Roman" w:hAnsi="Times New Roman" w:cs="Times New Roman"/>
          <w:color w:val="000000" w:themeColor="text1"/>
          <w:lang w:val="es-ES"/>
        </w:rPr>
      </w:pPr>
      <w:r w:rsidRPr="004B77A3">
        <w:rPr>
          <w:rFonts w:ascii="Times New Roman" w:hAnsi="Times New Roman" w:cs="Times New Roman"/>
          <w:color w:val="000000" w:themeColor="text1"/>
          <w:lang w:val="es-ES"/>
        </w:rPr>
        <w:t xml:space="preserve">El colectivo </w:t>
      </w:r>
      <w:r w:rsidRPr="004B77A3">
        <w:rPr>
          <w:rFonts w:ascii="Times New Roman" w:hAnsi="Times New Roman" w:cs="Times New Roman"/>
          <w:b/>
          <w:color w:val="000000" w:themeColor="text1"/>
          <w:lang w:val="es-ES"/>
        </w:rPr>
        <w:t>Flying Solo</w:t>
      </w:r>
      <w:r w:rsidRPr="004B77A3">
        <w:rPr>
          <w:rFonts w:ascii="Times New Roman" w:hAnsi="Times New Roman" w:cs="Times New Roman"/>
          <w:b/>
          <w:color w:val="000000" w:themeColor="text1"/>
          <w:lang w:val="es-ES"/>
        </w:rPr>
        <w:t xml:space="preserve"> </w:t>
      </w:r>
      <w:r w:rsidRPr="004B77A3">
        <w:rPr>
          <w:rFonts w:ascii="Times New Roman" w:hAnsi="Times New Roman" w:cs="Times New Roman"/>
          <w:color w:val="000000" w:themeColor="text1"/>
          <w:lang w:val="es-ES"/>
        </w:rPr>
        <w:t xml:space="preserve">con base en Nueva York, el cual engloba </w:t>
      </w:r>
      <w:r>
        <w:rPr>
          <w:rFonts w:ascii="Times New Roman" w:hAnsi="Times New Roman" w:cs="Times New Roman"/>
          <w:color w:val="000000" w:themeColor="text1"/>
          <w:lang w:val="es-ES"/>
        </w:rPr>
        <w:t xml:space="preserve">marcas de </w:t>
      </w:r>
      <w:r w:rsidRPr="004B77A3">
        <w:rPr>
          <w:rFonts w:ascii="Times New Roman" w:hAnsi="Times New Roman" w:cs="Times New Roman"/>
          <w:color w:val="000000" w:themeColor="text1"/>
          <w:lang w:val="es-ES"/>
        </w:rPr>
        <w:t>ropa, accesorios y joyer</w:t>
      </w:r>
      <w:r>
        <w:rPr>
          <w:rFonts w:ascii="Times New Roman" w:hAnsi="Times New Roman" w:cs="Times New Roman"/>
          <w:color w:val="000000" w:themeColor="text1"/>
          <w:lang w:val="es-ES"/>
        </w:rPr>
        <w:t>ía</w:t>
      </w:r>
      <w:r w:rsidR="00525E27">
        <w:rPr>
          <w:rFonts w:ascii="Times New Roman" w:hAnsi="Times New Roman" w:cs="Times New Roman"/>
          <w:color w:val="000000" w:themeColor="text1"/>
          <w:lang w:val="es-ES"/>
        </w:rPr>
        <w:t>,</w:t>
      </w:r>
      <w:r>
        <w:rPr>
          <w:rFonts w:ascii="Times New Roman" w:hAnsi="Times New Roman" w:cs="Times New Roman"/>
          <w:color w:val="000000" w:themeColor="text1"/>
          <w:lang w:val="es-ES"/>
        </w:rPr>
        <w:t xml:space="preserve"> tomó de manera conjunta un espacio minorista en la calle de moda Mulberry Street. También comparten espacios en tradeshows como en </w:t>
      </w:r>
      <w:r>
        <w:rPr>
          <w:rFonts w:ascii="Times New Roman" w:hAnsi="Times New Roman" w:cs="Times New Roman"/>
          <w:b/>
          <w:color w:val="000000" w:themeColor="text1"/>
          <w:lang w:val="es-ES"/>
        </w:rPr>
        <w:t>Capsule</w:t>
      </w:r>
      <w:r>
        <w:rPr>
          <w:rFonts w:ascii="Times New Roman" w:hAnsi="Times New Roman" w:cs="Times New Roman"/>
          <w:color w:val="000000" w:themeColor="text1"/>
          <w:lang w:val="es-ES"/>
        </w:rPr>
        <w:t xml:space="preserve"> en </w:t>
      </w:r>
      <w:r>
        <w:rPr>
          <w:rFonts w:ascii="Times New Roman" w:hAnsi="Times New Roman" w:cs="Times New Roman"/>
          <w:b/>
          <w:color w:val="000000" w:themeColor="text1"/>
          <w:lang w:val="es-ES"/>
        </w:rPr>
        <w:t>Paris sur Mode</w:t>
      </w:r>
      <w:r>
        <w:rPr>
          <w:rFonts w:ascii="Times New Roman" w:hAnsi="Times New Roman" w:cs="Times New Roman"/>
          <w:color w:val="000000" w:themeColor="text1"/>
          <w:lang w:val="es-ES"/>
        </w:rPr>
        <w:t xml:space="preserve">. Otro grupo de neoyorquinos, </w:t>
      </w:r>
      <w:r w:rsidRPr="004B77A3">
        <w:rPr>
          <w:rFonts w:ascii="Times New Roman" w:hAnsi="Times New Roman" w:cs="Times New Roman"/>
          <w:b/>
          <w:color w:val="000000" w:themeColor="text1"/>
          <w:lang w:val="es-ES"/>
        </w:rPr>
        <w:t>Public.Factory</w:t>
      </w:r>
      <w:r w:rsidRPr="004B77A3">
        <w:rPr>
          <w:rFonts w:ascii="Times New Roman" w:hAnsi="Times New Roman" w:cs="Times New Roman"/>
          <w:color w:val="000000" w:themeColor="text1"/>
          <w:lang w:val="es-ES"/>
        </w:rPr>
        <w:t>, r</w:t>
      </w:r>
      <w:r w:rsidRPr="004B77A3">
        <w:rPr>
          <w:rFonts w:ascii="Times New Roman" w:hAnsi="Times New Roman" w:cs="Times New Roman"/>
          <w:color w:val="000000" w:themeColor="text1"/>
          <w:lang w:val="es-ES"/>
        </w:rPr>
        <w:t>ecientemente creó un conept store al lado del Soho Grand Hotel en Manhattan, donde cada diseñador dispone de su propio espacio</w:t>
      </w:r>
      <w:r>
        <w:rPr>
          <w:rFonts w:ascii="Times New Roman" w:hAnsi="Times New Roman" w:cs="Times New Roman"/>
          <w:color w:val="000000" w:themeColor="text1"/>
          <w:lang w:val="es-ES"/>
        </w:rPr>
        <w:t xml:space="preserve">. </w:t>
      </w:r>
      <w:r w:rsidR="007D0D37">
        <w:rPr>
          <w:rFonts w:ascii="Times New Roman" w:hAnsi="Times New Roman" w:cs="Times New Roman"/>
          <w:color w:val="000000" w:themeColor="text1"/>
          <w:lang w:val="es-ES"/>
        </w:rPr>
        <w:t xml:space="preserve">El recientemente creado </w:t>
      </w:r>
      <w:r w:rsidR="007D0D37" w:rsidRPr="007D0D37">
        <w:rPr>
          <w:rFonts w:ascii="Times New Roman" w:hAnsi="Times New Roman" w:cs="Times New Roman"/>
          <w:b/>
          <w:color w:val="000000" w:themeColor="text1"/>
          <w:lang w:val="es-ES"/>
        </w:rPr>
        <w:t>Collaborative Store</w:t>
      </w:r>
      <w:r w:rsidR="007D0D37" w:rsidRPr="007D0D37">
        <w:rPr>
          <w:rFonts w:ascii="Times New Roman" w:hAnsi="Times New Roman" w:cs="Times New Roman"/>
          <w:color w:val="000000" w:themeColor="text1"/>
          <w:lang w:val="es-ES"/>
        </w:rPr>
        <w:t xml:space="preserve"> e</w:t>
      </w:r>
      <w:r w:rsidR="007D0D37" w:rsidRPr="007D0D37">
        <w:rPr>
          <w:rFonts w:ascii="Times New Roman" w:hAnsi="Times New Roman" w:cs="Times New Roman"/>
          <w:color w:val="000000" w:themeColor="text1"/>
          <w:lang w:val="es-ES"/>
        </w:rPr>
        <w:t>n</w:t>
      </w:r>
      <w:r w:rsidR="00525E27">
        <w:rPr>
          <w:rFonts w:ascii="Times New Roman" w:hAnsi="Times New Roman" w:cs="Times New Roman"/>
          <w:color w:val="000000" w:themeColor="text1"/>
          <w:lang w:val="es-ES"/>
        </w:rPr>
        <w:t xml:space="preserve"> Londres presenta no só</w:t>
      </w:r>
      <w:r w:rsidR="007D0D37" w:rsidRPr="007D0D37">
        <w:rPr>
          <w:rFonts w:ascii="Times New Roman" w:hAnsi="Times New Roman" w:cs="Times New Roman"/>
          <w:color w:val="000000" w:themeColor="text1"/>
          <w:lang w:val="es-ES"/>
        </w:rPr>
        <w:t>lo diseñadores de ropa sino tambi</w:t>
      </w:r>
      <w:r w:rsidR="007D0D37">
        <w:rPr>
          <w:rFonts w:ascii="Times New Roman" w:hAnsi="Times New Roman" w:cs="Times New Roman"/>
          <w:color w:val="000000" w:themeColor="text1"/>
          <w:lang w:val="es-ES"/>
        </w:rPr>
        <w:t>én marcas</w:t>
      </w:r>
      <w:r w:rsidR="00224D66">
        <w:rPr>
          <w:rFonts w:ascii="Times New Roman" w:hAnsi="Times New Roman" w:cs="Times New Roman"/>
          <w:color w:val="000000" w:themeColor="text1"/>
          <w:lang w:val="es-ES"/>
        </w:rPr>
        <w:t xml:space="preserve"> </w:t>
      </w:r>
      <w:r w:rsidR="00D4152E">
        <w:rPr>
          <w:rFonts w:ascii="Times New Roman" w:hAnsi="Times New Roman" w:cs="Times New Roman"/>
          <w:color w:val="000000" w:themeColor="text1"/>
          <w:lang w:val="es-ES"/>
        </w:rPr>
        <w:t>y artistas</w:t>
      </w:r>
      <w:r w:rsidR="007D0D37">
        <w:rPr>
          <w:rFonts w:ascii="Times New Roman" w:hAnsi="Times New Roman" w:cs="Times New Roman"/>
          <w:color w:val="000000" w:themeColor="text1"/>
          <w:lang w:val="es-ES"/>
        </w:rPr>
        <w:t xml:space="preserve"> </w:t>
      </w:r>
      <w:r w:rsidR="00224D66">
        <w:rPr>
          <w:rFonts w:ascii="Times New Roman" w:hAnsi="Times New Roman" w:cs="Times New Roman"/>
          <w:color w:val="000000" w:themeColor="text1"/>
          <w:lang w:val="es-ES"/>
        </w:rPr>
        <w:t>de mobiliario</w:t>
      </w:r>
      <w:r w:rsidR="00224D66">
        <w:rPr>
          <w:rFonts w:ascii="Times New Roman" w:hAnsi="Times New Roman" w:cs="Times New Roman"/>
          <w:color w:val="000000" w:themeColor="text1"/>
          <w:lang w:val="es-ES"/>
        </w:rPr>
        <w:t xml:space="preserve"> </w:t>
      </w:r>
      <w:r w:rsidR="007D0D37">
        <w:rPr>
          <w:rFonts w:ascii="Times New Roman" w:hAnsi="Times New Roman" w:cs="Times New Roman"/>
          <w:color w:val="000000" w:themeColor="text1"/>
          <w:lang w:val="es-ES"/>
        </w:rPr>
        <w:t>independientes</w:t>
      </w:r>
      <w:r w:rsidR="00D4152E">
        <w:rPr>
          <w:rFonts w:ascii="Times New Roman" w:hAnsi="Times New Roman" w:cs="Times New Roman"/>
          <w:color w:val="000000" w:themeColor="text1"/>
          <w:lang w:val="es-ES"/>
        </w:rPr>
        <w:t>. Mientras</w:t>
      </w:r>
      <w:r w:rsidR="00A15E32">
        <w:rPr>
          <w:rFonts w:ascii="Times New Roman" w:hAnsi="Times New Roman" w:cs="Times New Roman"/>
          <w:color w:val="000000" w:themeColor="text1"/>
          <w:lang w:val="es-ES"/>
        </w:rPr>
        <w:t xml:space="preserve"> que</w:t>
      </w:r>
      <w:r w:rsidR="00224D66">
        <w:rPr>
          <w:rFonts w:ascii="Times New Roman" w:hAnsi="Times New Roman" w:cs="Times New Roman"/>
          <w:color w:val="000000" w:themeColor="text1"/>
          <w:lang w:val="es-ES"/>
        </w:rPr>
        <w:t xml:space="preserve"> en algunos casos estos colectivos son el resultado de organizaciones propias, en otros, la iniciativa viene del gobierno local: </w:t>
      </w:r>
      <w:r w:rsidR="00224D66" w:rsidRPr="00224D66">
        <w:rPr>
          <w:rFonts w:ascii="Times New Roman" w:hAnsi="Times New Roman" w:cs="Times New Roman"/>
          <w:b/>
          <w:color w:val="000000" w:themeColor="text1"/>
          <w:lang w:val="es-ES"/>
        </w:rPr>
        <w:t>Fashion Hotel</w:t>
      </w:r>
      <w:r w:rsidR="00224D66">
        <w:rPr>
          <w:rFonts w:ascii="Times New Roman" w:hAnsi="Times New Roman" w:cs="Times New Roman"/>
          <w:color w:val="000000" w:themeColor="text1"/>
          <w:lang w:val="es-ES"/>
        </w:rPr>
        <w:t xml:space="preserve"> en </w:t>
      </w:r>
      <w:r w:rsidR="00224D66" w:rsidRPr="00224D66">
        <w:rPr>
          <w:rFonts w:ascii="Times New Roman" w:hAnsi="Times New Roman" w:cs="Times New Roman"/>
          <w:color w:val="000000" w:themeColor="text1"/>
          <w:lang w:val="es-ES"/>
        </w:rPr>
        <w:t>Mönchgengladbach</w:t>
      </w:r>
      <w:r w:rsidR="00224D66" w:rsidRPr="00224D66">
        <w:rPr>
          <w:rFonts w:ascii="Times New Roman" w:hAnsi="Times New Roman" w:cs="Times New Roman"/>
          <w:color w:val="000000" w:themeColor="text1"/>
          <w:lang w:val="es-ES"/>
        </w:rPr>
        <w:t>,</w:t>
      </w:r>
      <w:r w:rsidR="00224D66" w:rsidRPr="00224D66">
        <w:rPr>
          <w:rFonts w:ascii="Times New Roman" w:hAnsi="Times New Roman" w:cs="Times New Roman"/>
          <w:color w:val="000000" w:themeColor="text1"/>
          <w:lang w:val="es-ES"/>
        </w:rPr>
        <w:t xml:space="preserve"> </w:t>
      </w:r>
      <w:r w:rsidR="00224D66">
        <w:rPr>
          <w:rFonts w:ascii="Times New Roman" w:hAnsi="Times New Roman" w:cs="Times New Roman"/>
          <w:color w:val="000000" w:themeColor="text1"/>
          <w:lang w:val="es-ES"/>
        </w:rPr>
        <w:t>Alemania, ofrece un espacio c</w:t>
      </w:r>
      <w:r w:rsidR="00525E27">
        <w:rPr>
          <w:rFonts w:ascii="Times New Roman" w:hAnsi="Times New Roman" w:cs="Times New Roman"/>
          <w:color w:val="000000" w:themeColor="text1"/>
          <w:lang w:val="es-ES"/>
        </w:rPr>
        <w:t>ompartido para marcas jóvenes procedentes de</w:t>
      </w:r>
      <w:r w:rsidR="00224D66">
        <w:rPr>
          <w:rFonts w:ascii="Times New Roman" w:hAnsi="Times New Roman" w:cs="Times New Roman"/>
          <w:color w:val="000000" w:themeColor="text1"/>
          <w:lang w:val="es-ES"/>
        </w:rPr>
        <w:t xml:space="preserve"> la cercana escuela de moda. El comité organizador sólo carga una fracción de los ingresos como alquiler</w:t>
      </w:r>
      <w:r w:rsidR="00525E27">
        <w:rPr>
          <w:rFonts w:ascii="Times New Roman" w:hAnsi="Times New Roman" w:cs="Times New Roman"/>
          <w:color w:val="000000" w:themeColor="text1"/>
          <w:lang w:val="es-ES"/>
        </w:rPr>
        <w:t xml:space="preserve"> a medida que se van produciendo los beneficios</w:t>
      </w:r>
      <w:r w:rsidR="00224D66">
        <w:rPr>
          <w:rFonts w:ascii="Times New Roman" w:hAnsi="Times New Roman" w:cs="Times New Roman"/>
          <w:color w:val="000000" w:themeColor="text1"/>
          <w:lang w:val="es-ES"/>
        </w:rPr>
        <w:t xml:space="preserve">: proyectos creativos e innovadores incrementan el número de clientes en las calles comerciales y mejora la reputación de la ciudad. </w:t>
      </w:r>
    </w:p>
    <w:p w14:paraId="72900246" w14:textId="6A7E4ED7" w:rsidR="006270C0" w:rsidRPr="00224D66" w:rsidRDefault="006270C0" w:rsidP="006603D2">
      <w:pPr>
        <w:widowControl w:val="0"/>
        <w:autoSpaceDE w:val="0"/>
        <w:autoSpaceDN w:val="0"/>
        <w:adjustRightInd w:val="0"/>
        <w:rPr>
          <w:rFonts w:ascii="Times New Roman" w:hAnsi="Times New Roman" w:cs="Times New Roman"/>
          <w:b/>
          <w:color w:val="000000" w:themeColor="text1"/>
        </w:rPr>
      </w:pPr>
    </w:p>
    <w:p w14:paraId="7C40CB4A" w14:textId="133C29FA" w:rsidR="00224D66" w:rsidRPr="000D23B6" w:rsidRDefault="00224D66" w:rsidP="006603D2">
      <w:pPr>
        <w:widowControl w:val="0"/>
        <w:autoSpaceDE w:val="0"/>
        <w:autoSpaceDN w:val="0"/>
        <w:adjustRightInd w:val="0"/>
        <w:rPr>
          <w:rFonts w:ascii="Times New Roman" w:hAnsi="Times New Roman" w:cs="Times New Roman"/>
          <w:color w:val="000000" w:themeColor="text1"/>
          <w:lang w:val="es-ES"/>
        </w:rPr>
      </w:pPr>
      <w:r w:rsidRPr="000D23B6">
        <w:rPr>
          <w:rFonts w:ascii="Times New Roman" w:hAnsi="Times New Roman" w:cs="Times New Roman"/>
          <w:color w:val="000000" w:themeColor="text1"/>
          <w:lang w:val="es-ES"/>
        </w:rPr>
        <w:t>Es crucial para estos colectivos</w:t>
      </w:r>
      <w:r w:rsidR="000D23B6" w:rsidRPr="000D23B6">
        <w:rPr>
          <w:rFonts w:ascii="Times New Roman" w:hAnsi="Times New Roman" w:cs="Times New Roman"/>
          <w:color w:val="000000" w:themeColor="text1"/>
          <w:lang w:val="es-ES"/>
        </w:rPr>
        <w:t xml:space="preserve"> </w:t>
      </w:r>
      <w:r w:rsidR="00AA1717">
        <w:rPr>
          <w:rFonts w:ascii="Times New Roman" w:hAnsi="Times New Roman" w:cs="Times New Roman"/>
          <w:color w:val="000000" w:themeColor="text1"/>
          <w:lang w:val="es-ES"/>
        </w:rPr>
        <w:t>contar</w:t>
      </w:r>
      <w:r w:rsidR="000D23B6" w:rsidRPr="000D23B6">
        <w:rPr>
          <w:rFonts w:ascii="Times New Roman" w:hAnsi="Times New Roman" w:cs="Times New Roman"/>
          <w:color w:val="000000" w:themeColor="text1"/>
          <w:lang w:val="es-ES"/>
        </w:rPr>
        <w:t xml:space="preserve"> con un l</w:t>
      </w:r>
      <w:r w:rsidR="000D23B6">
        <w:rPr>
          <w:rFonts w:ascii="Times New Roman" w:hAnsi="Times New Roman" w:cs="Times New Roman"/>
          <w:color w:val="000000" w:themeColor="text1"/>
          <w:lang w:val="es-ES"/>
        </w:rPr>
        <w:t xml:space="preserve">íder que pueda ocuparse de las consultas de los compradores, prensa o de los temas generales del negocio. </w:t>
      </w:r>
      <w:r w:rsidR="000D23B6" w:rsidRPr="000D23B6">
        <w:rPr>
          <w:rFonts w:ascii="Times New Roman" w:hAnsi="Times New Roman" w:cs="Times New Roman"/>
          <w:b/>
          <w:color w:val="000000" w:themeColor="text1"/>
          <w:lang w:val="es-ES"/>
        </w:rPr>
        <w:t>Crescala</w:t>
      </w:r>
      <w:r w:rsidR="000D23B6" w:rsidRPr="000D23B6">
        <w:rPr>
          <w:rFonts w:ascii="Times New Roman" w:hAnsi="Times New Roman" w:cs="Times New Roman"/>
          <w:color w:val="000000" w:themeColor="text1"/>
          <w:lang w:val="es-ES"/>
        </w:rPr>
        <w:t>,</w:t>
      </w:r>
      <w:r w:rsidR="000D23B6" w:rsidRPr="000D23B6">
        <w:rPr>
          <w:rFonts w:ascii="Times New Roman" w:hAnsi="Times New Roman" w:cs="Times New Roman"/>
          <w:color w:val="000000" w:themeColor="text1"/>
          <w:lang w:val="es-ES"/>
        </w:rPr>
        <w:t xml:space="preserve"> también basado en Nueva York, cuenta con dos veteranos de la moda</w:t>
      </w:r>
      <w:r w:rsidR="00B32A4C">
        <w:rPr>
          <w:rFonts w:ascii="Times New Roman" w:hAnsi="Times New Roman" w:cs="Times New Roman"/>
          <w:color w:val="000000" w:themeColor="text1"/>
          <w:lang w:val="es-ES"/>
        </w:rPr>
        <w:t xml:space="preserve"> en la dirección</w:t>
      </w:r>
      <w:r w:rsidR="00AA1717">
        <w:rPr>
          <w:rFonts w:ascii="Times New Roman" w:hAnsi="Times New Roman" w:cs="Times New Roman"/>
          <w:color w:val="000000" w:themeColor="text1"/>
          <w:lang w:val="es-ES"/>
        </w:rPr>
        <w:t>, los cuales</w:t>
      </w:r>
      <w:r w:rsidR="00B32A4C">
        <w:rPr>
          <w:rFonts w:ascii="Times New Roman" w:hAnsi="Times New Roman" w:cs="Times New Roman"/>
          <w:color w:val="000000" w:themeColor="text1"/>
          <w:lang w:val="es-ES"/>
        </w:rPr>
        <w:t xml:space="preserve"> guían a los jóvenes diseñadores. Darin Bergonzelli, Director General de Public Factory, comenta: “Presentamos el retail como un servicio, por lo que la logística y las operaciones están cubiertas por nuestros empleados, permitiendo a los diseñadores centrarse en los aspectos creativos e iniciativas de marketing”.</w:t>
      </w:r>
    </w:p>
    <w:p w14:paraId="717FC9D2" w14:textId="77777777" w:rsidR="00AA1717" w:rsidRDefault="00AA1717" w:rsidP="006603D2">
      <w:pPr>
        <w:widowControl w:val="0"/>
        <w:autoSpaceDE w:val="0"/>
        <w:autoSpaceDN w:val="0"/>
        <w:adjustRightInd w:val="0"/>
        <w:rPr>
          <w:rFonts w:ascii="Times New Roman" w:hAnsi="Times New Roman" w:cs="Times New Roman"/>
          <w:b/>
          <w:color w:val="000000" w:themeColor="text1"/>
          <w:lang w:val="es-ES"/>
        </w:rPr>
      </w:pPr>
    </w:p>
    <w:p w14:paraId="74D60C1A" w14:textId="09007471" w:rsidR="00B32A4C" w:rsidRPr="00B32A4C" w:rsidRDefault="00B32A4C" w:rsidP="006603D2">
      <w:pPr>
        <w:widowControl w:val="0"/>
        <w:autoSpaceDE w:val="0"/>
        <w:autoSpaceDN w:val="0"/>
        <w:adjustRightInd w:val="0"/>
        <w:rPr>
          <w:rFonts w:ascii="Times New Roman" w:hAnsi="Times New Roman" w:cs="Times New Roman"/>
          <w:color w:val="000000" w:themeColor="text1"/>
          <w:lang w:val="es-ES"/>
        </w:rPr>
      </w:pPr>
      <w:r w:rsidRPr="00B32A4C">
        <w:rPr>
          <w:rFonts w:ascii="Times New Roman" w:hAnsi="Times New Roman" w:cs="Times New Roman"/>
          <w:color w:val="000000" w:themeColor="text1"/>
          <w:lang w:val="es-ES"/>
        </w:rPr>
        <w:t xml:space="preserve">¿Por qué son importantes estos colectivos? </w:t>
      </w:r>
      <w:r>
        <w:rPr>
          <w:rFonts w:ascii="Times New Roman" w:hAnsi="Times New Roman" w:cs="Times New Roman"/>
          <w:color w:val="000000" w:themeColor="text1"/>
          <w:lang w:val="es-ES"/>
        </w:rPr>
        <w:t xml:space="preserve">Para empezar, permiten a los minoristas descubrir un número de marcas nuevas de un mismo universo estético bajo un mismo techo. Más importante, las tiendas de colectivos permiten a los compradores de otros espacios minoristas ver si un producto emergente funciona en un entorno de retail, haciendo que la inversión en estas marcas sea más segura. Por último, los minoristas que cuentan con el suficiente espacio para proyectos temporales pueden acoger estos grupos de diseñadores, ofreciéndoles corners y espacios pop-up, para así diversificar sus gamas, atrayendo a nuevos clientes y, </w:t>
      </w:r>
      <w:r w:rsidR="007F72E2">
        <w:rPr>
          <w:rFonts w:ascii="Times New Roman" w:hAnsi="Times New Roman" w:cs="Times New Roman"/>
          <w:color w:val="000000" w:themeColor="text1"/>
          <w:lang w:val="es-ES"/>
        </w:rPr>
        <w:t>finalmente, testear nuevos productos antes de adquirirlos.</w:t>
      </w:r>
    </w:p>
    <w:p w14:paraId="256C7A82" w14:textId="77777777" w:rsidR="00B32A4C" w:rsidRPr="007F72E2" w:rsidRDefault="00B32A4C" w:rsidP="006603D2">
      <w:pPr>
        <w:widowControl w:val="0"/>
        <w:autoSpaceDE w:val="0"/>
        <w:autoSpaceDN w:val="0"/>
        <w:adjustRightInd w:val="0"/>
        <w:rPr>
          <w:rFonts w:ascii="Times New Roman" w:hAnsi="Times New Roman" w:cs="Times New Roman"/>
          <w:b/>
          <w:color w:val="000000" w:themeColor="text1"/>
          <w:lang w:val="es-ES"/>
        </w:rPr>
      </w:pPr>
      <w:bookmarkStart w:id="0" w:name="_GoBack"/>
      <w:bookmarkEnd w:id="0"/>
    </w:p>
    <w:p w14:paraId="12D364C8" w14:textId="77777777" w:rsidR="006603D2" w:rsidRPr="001D2037" w:rsidRDefault="006603D2" w:rsidP="006603D2">
      <w:pPr>
        <w:widowControl w:val="0"/>
        <w:autoSpaceDE w:val="0"/>
        <w:autoSpaceDN w:val="0"/>
        <w:adjustRightInd w:val="0"/>
        <w:rPr>
          <w:rFonts w:ascii="Times New Roman" w:hAnsi="Times New Roman" w:cs="Times New Roman"/>
          <w:color w:val="000000" w:themeColor="text1"/>
        </w:rPr>
      </w:pPr>
    </w:p>
    <w:p w14:paraId="52CE0B38" w14:textId="77777777" w:rsidR="002A1D18" w:rsidRPr="001D2037" w:rsidRDefault="002A1D18">
      <w:pPr>
        <w:rPr>
          <w:rFonts w:ascii="Times New Roman" w:hAnsi="Times New Roman" w:cs="Times New Roman"/>
          <w:color w:val="000000" w:themeColor="text1"/>
        </w:rPr>
      </w:pPr>
    </w:p>
    <w:sectPr w:rsidR="002A1D18" w:rsidRPr="001D2037" w:rsidSect="002A1D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D2"/>
    <w:rsid w:val="000017B8"/>
    <w:rsid w:val="00064CDD"/>
    <w:rsid w:val="000D23B6"/>
    <w:rsid w:val="001005BD"/>
    <w:rsid w:val="001104BE"/>
    <w:rsid w:val="001D2037"/>
    <w:rsid w:val="002045EC"/>
    <w:rsid w:val="00224D66"/>
    <w:rsid w:val="00246AFC"/>
    <w:rsid w:val="002A1D18"/>
    <w:rsid w:val="002B32FA"/>
    <w:rsid w:val="002B4148"/>
    <w:rsid w:val="002D6F16"/>
    <w:rsid w:val="00312121"/>
    <w:rsid w:val="0039303A"/>
    <w:rsid w:val="003F6EC0"/>
    <w:rsid w:val="004B77A3"/>
    <w:rsid w:val="00525E27"/>
    <w:rsid w:val="006270C0"/>
    <w:rsid w:val="006603D2"/>
    <w:rsid w:val="0071528D"/>
    <w:rsid w:val="007D0D37"/>
    <w:rsid w:val="007F72E2"/>
    <w:rsid w:val="008207C6"/>
    <w:rsid w:val="00893A0E"/>
    <w:rsid w:val="00985EC0"/>
    <w:rsid w:val="00A15E32"/>
    <w:rsid w:val="00A42EF2"/>
    <w:rsid w:val="00AA1717"/>
    <w:rsid w:val="00B32A4C"/>
    <w:rsid w:val="00B858C1"/>
    <w:rsid w:val="00C124C1"/>
    <w:rsid w:val="00C60870"/>
    <w:rsid w:val="00C67D55"/>
    <w:rsid w:val="00CB773E"/>
    <w:rsid w:val="00D348EA"/>
    <w:rsid w:val="00D4152E"/>
    <w:rsid w:val="00D56DEF"/>
    <w:rsid w:val="00DF51F4"/>
    <w:rsid w:val="00E171BE"/>
    <w:rsid w:val="00EA7877"/>
    <w:rsid w:val="00F244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2A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48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2</Pages>
  <Words>489</Words>
  <Characters>2692</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usuario</cp:lastModifiedBy>
  <cp:revision>11</cp:revision>
  <dcterms:created xsi:type="dcterms:W3CDTF">2016-11-22T21:46:00Z</dcterms:created>
  <dcterms:modified xsi:type="dcterms:W3CDTF">2016-11-29T21:16:00Z</dcterms:modified>
</cp:coreProperties>
</file>