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459C3" w14:textId="15AD5B44" w:rsidR="000323F8" w:rsidRPr="000323F8" w:rsidRDefault="000323F8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r w:rsidRPr="000323F8">
        <w:rPr>
          <w:rFonts w:ascii="Times New Roman" w:hAnsi="Times New Roman" w:cs="Times New Roman"/>
          <w:color w:val="000000" w:themeColor="text1"/>
          <w:lang w:val="ru-RU"/>
        </w:rPr>
        <w:t>ОТЧЕТ</w:t>
      </w:r>
    </w:p>
    <w:bookmarkEnd w:id="0"/>
    <w:p w14:paraId="33246116" w14:textId="77777777" w:rsidR="000323F8" w:rsidRDefault="000323F8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1463F194" w14:textId="501AF977" w:rsidR="00EA7877" w:rsidRPr="00816F11" w:rsidRDefault="00854179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816F11">
        <w:rPr>
          <w:rFonts w:ascii="Times New Roman" w:hAnsi="Times New Roman" w:cs="Times New Roman"/>
          <w:b/>
          <w:color w:val="000000" w:themeColor="text1"/>
          <w:lang w:val="ru-RU"/>
        </w:rPr>
        <w:t>КОЛЛЕКТИВНЫЙ РАЗУМ</w:t>
      </w:r>
    </w:p>
    <w:p w14:paraId="593777E8" w14:textId="378FFD8A" w:rsidR="00EA7877" w:rsidRPr="00816F11" w:rsidRDefault="00854179" w:rsidP="00854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ПО ВСЕМУ МИРУ ВОЗНИКАЮТ ДИЗАЙНЕРСКИЕ КОЛЛЕКТИВЫ. </w:t>
      </w:r>
      <w:proofErr w:type="spellStart"/>
      <w:r w:rsidR="00EA7877" w:rsidRPr="00816F11">
        <w:rPr>
          <w:rFonts w:ascii="Times New Roman" w:hAnsi="Times New Roman" w:cs="Times New Roman"/>
          <w:b/>
          <w:color w:val="000000" w:themeColor="text1"/>
          <w:lang w:val="ru-RU"/>
        </w:rPr>
        <w:t>WeAr</w:t>
      </w:r>
      <w:proofErr w:type="spellEnd"/>
      <w:r w:rsidR="00EA7877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>ВЫЯСНЯЕТ, ПОЧЕМУ</w:t>
      </w:r>
    </w:p>
    <w:p w14:paraId="3FFFE183" w14:textId="77777777" w:rsidR="00EA7877" w:rsidRPr="00816F11" w:rsidRDefault="00EA7877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567B3D73" w14:textId="77777777" w:rsidR="00EA7877" w:rsidRPr="00816F11" w:rsidRDefault="00EA7877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Shamin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Vogel</w:t>
      </w:r>
      <w:proofErr w:type="spellEnd"/>
    </w:p>
    <w:p w14:paraId="50F13CF8" w14:textId="77777777" w:rsidR="00EA7877" w:rsidRPr="00816F11" w:rsidRDefault="00EA7877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1F7A003A" w14:textId="316D37C9" w:rsidR="006603D2" w:rsidRPr="00816F11" w:rsidRDefault="00854179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Молодые марки – залог разнообразного и уникального портфолио для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ритейлера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равно как и процветающей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фэшн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-индустрии, глядящей в будущее. Но как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байерам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найти такие бренды, учитывая, что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стартапы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находящиеся в стесненном финансовом положении, зачастую не имеют достаточно средств, чтобы участвовать в ярмарках и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шоурумах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и таким образом находятся вне поля зрения магазинов? Ответ – дизайнерские коллективы: группы начинающих лейблов, создатели которых объединяются для того, чтобы вместе покорять мир моды. Совместные проекты означают больше средств для инвестиций, больше идей и лучшую узнаваемость; неудивительно, что их количество по всему миру растет на глазах.  </w:t>
      </w:r>
    </w:p>
    <w:p w14:paraId="11D90DF4" w14:textId="77777777" w:rsidR="007D446B" w:rsidRPr="00816F11" w:rsidRDefault="007D446B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1C86A4A1" w14:textId="77777777" w:rsidR="00280E0B" w:rsidRPr="00816F11" w:rsidRDefault="007D446B" w:rsidP="001104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816F11">
        <w:rPr>
          <w:rFonts w:ascii="Times New Roman" w:hAnsi="Times New Roman" w:cs="Times New Roman"/>
          <w:color w:val="000000" w:themeColor="text1"/>
          <w:lang w:val="ru-RU"/>
        </w:rPr>
        <w:t>Нью-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йорская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группа</w:t>
      </w:r>
      <w:r w:rsidRPr="00816F1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>Flying</w:t>
      </w:r>
      <w:proofErr w:type="spellEnd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>Solo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в которую входят дизайнеры одежды, аксессуаров и украшений, недавно заняла магазин на модной улице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Малберри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>-стрит. Кроме того, ее участники вместе выставляются на ярмарках, включая, например,</w:t>
      </w:r>
      <w:r w:rsidR="002B32FA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>Capsule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>, проходящую в рамках</w:t>
      </w:r>
      <w:r w:rsidR="006603D2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>Paris</w:t>
      </w:r>
      <w:proofErr w:type="spellEnd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>sur</w:t>
      </w:r>
      <w:proofErr w:type="spellEnd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>Mode</w:t>
      </w:r>
      <w:proofErr w:type="spellEnd"/>
      <w:r w:rsidR="006603D2" w:rsidRPr="00816F11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C124C1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Еще один нью-йоркский коллектив, </w:t>
      </w:r>
      <w:proofErr w:type="spellStart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>Public.Factory</w:t>
      </w:r>
      <w:proofErr w:type="spellEnd"/>
      <w:r w:rsidR="0039303A"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>недавно открыл концепт-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стор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рядом с отелем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Soho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Grand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Hotel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в Манхэттене; у каждого дизайнера здесь есть свой корнер. Недавно открывшийся в Лондоне магазин </w:t>
      </w:r>
      <w:proofErr w:type="spellStart"/>
      <w:r w:rsidR="00EA7877" w:rsidRPr="00816F11">
        <w:rPr>
          <w:rFonts w:ascii="Times New Roman" w:hAnsi="Times New Roman" w:cs="Times New Roman"/>
          <w:b/>
          <w:color w:val="000000" w:themeColor="text1"/>
          <w:lang w:val="ru-RU"/>
        </w:rPr>
        <w:t>Collaborative</w:t>
      </w:r>
      <w:proofErr w:type="spellEnd"/>
      <w:r w:rsidR="00EA7877" w:rsidRPr="00816F1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EA7877" w:rsidRPr="00816F11">
        <w:rPr>
          <w:rFonts w:ascii="Times New Roman" w:hAnsi="Times New Roman" w:cs="Times New Roman"/>
          <w:b/>
          <w:color w:val="000000" w:themeColor="text1"/>
          <w:lang w:val="ru-RU"/>
        </w:rPr>
        <w:t>Store</w:t>
      </w:r>
      <w:proofErr w:type="spellEnd"/>
      <w:r w:rsidR="00EA7877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>представляет не только модельеров, но и дизайнеров мебели, а также художников. В некоторых случаях такие коллективы – результат самоорганизации, в других же инициатива исходит от местного управления: так,</w:t>
      </w:r>
      <w:r w:rsidR="001104BE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104BE" w:rsidRPr="00816F11">
        <w:rPr>
          <w:rFonts w:ascii="Times New Roman" w:hAnsi="Times New Roman" w:cs="Times New Roman"/>
          <w:b/>
          <w:color w:val="000000" w:themeColor="text1"/>
          <w:lang w:val="ru-RU"/>
        </w:rPr>
        <w:t>Fashion</w:t>
      </w:r>
      <w:proofErr w:type="spellEnd"/>
      <w:r w:rsidR="001104BE" w:rsidRPr="00816F1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1104BE" w:rsidRPr="00816F11">
        <w:rPr>
          <w:rFonts w:ascii="Times New Roman" w:hAnsi="Times New Roman" w:cs="Times New Roman"/>
          <w:b/>
          <w:color w:val="000000" w:themeColor="text1"/>
          <w:lang w:val="ru-RU"/>
        </w:rPr>
        <w:t>Hotel</w:t>
      </w:r>
      <w:proofErr w:type="spellEnd"/>
      <w:r w:rsidR="00280E0B" w:rsidRPr="00816F1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80E0B" w:rsidRPr="00816F11">
        <w:rPr>
          <w:rFonts w:ascii="Times New Roman" w:hAnsi="Times New Roman" w:cs="Times New Roman"/>
          <w:color w:val="000000" w:themeColor="text1"/>
          <w:lang w:val="ru-RU"/>
        </w:rPr>
        <w:t xml:space="preserve">в немецком городе </w:t>
      </w:r>
      <w:proofErr w:type="spellStart"/>
      <w:r w:rsidR="00280E0B" w:rsidRPr="00816F11">
        <w:rPr>
          <w:rFonts w:ascii="Times New Roman" w:hAnsi="Times New Roman" w:cs="Times New Roman"/>
          <w:bCs/>
          <w:color w:val="000000" w:themeColor="text1"/>
          <w:lang w:val="ru-RU"/>
        </w:rPr>
        <w:t>Мёнхенгладбах</w:t>
      </w:r>
      <w:proofErr w:type="spellEnd"/>
      <w:r w:rsidR="001104BE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80E0B" w:rsidRPr="00816F11">
        <w:rPr>
          <w:rFonts w:ascii="Times New Roman" w:hAnsi="Times New Roman" w:cs="Times New Roman"/>
          <w:color w:val="000000" w:themeColor="text1"/>
          <w:lang w:val="ru-RU"/>
        </w:rPr>
        <w:t>предоставляет помещения молодым дизайнерам, выпускникам здешнего модного колледжа. Местная управа, запустившая проект, взимает с участников в качестве арендной платы лишь небольшую комиссию от продаж, так как осознает, что получает от проекта и другую выгоду: подобные творческие кластеры увеличивают проходимость центральных улиц и улучшают репутацию города</w:t>
      </w:r>
      <w:r w:rsidR="002A1D18" w:rsidRPr="00816F11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AA4AE54" w14:textId="77777777" w:rsidR="00280E0B" w:rsidRPr="00816F11" w:rsidRDefault="00280E0B" w:rsidP="001104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19B43623" w14:textId="3A65659B" w:rsidR="006603D2" w:rsidRPr="00816F11" w:rsidRDefault="00280E0B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Дизайнерскому коллективу необходим лидер, который занимался бы контактами с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байерами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прессой и прочими делами. Так, группой </w:t>
      </w:r>
      <w:proofErr w:type="spellStart"/>
      <w:r w:rsidR="006603D2" w:rsidRPr="00816F11">
        <w:rPr>
          <w:rFonts w:ascii="Times New Roman" w:hAnsi="Times New Roman" w:cs="Times New Roman"/>
          <w:b/>
          <w:color w:val="000000" w:themeColor="text1"/>
          <w:lang w:val="ru-RU"/>
        </w:rPr>
        <w:t>Crescala</w:t>
      </w:r>
      <w:proofErr w:type="spellEnd"/>
      <w:r w:rsidR="006603D2"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которая также базируется в Нью-Йорке, заведуют два ветерана модной индустрии; они выступают в качестве менторов для молодых дизайнеров.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Дарин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Бергонцелли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директор </w:t>
      </w:r>
      <w:proofErr w:type="spellStart"/>
      <w:r w:rsidR="00C124C1" w:rsidRPr="00816F11">
        <w:rPr>
          <w:rFonts w:ascii="Times New Roman" w:hAnsi="Times New Roman" w:cs="Times New Roman"/>
          <w:color w:val="000000" w:themeColor="text1"/>
          <w:lang w:val="ru-RU"/>
        </w:rPr>
        <w:t>Public.Factory</w:t>
      </w:r>
      <w:proofErr w:type="spellEnd"/>
      <w:r w:rsidR="00C124C1"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>говорит</w:t>
      </w:r>
      <w:r w:rsidR="00C124C1" w:rsidRPr="00816F11">
        <w:rPr>
          <w:rFonts w:ascii="Times New Roman" w:hAnsi="Times New Roman" w:cs="Times New Roman"/>
          <w:color w:val="000000" w:themeColor="text1"/>
          <w:lang w:val="ru-RU"/>
        </w:rPr>
        <w:t>: “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Мы обслуживаем ритейл, так что вся логистика лежит на нас; это позволяет дизайнерам сфокусироваться на творчестве и маркетинговых инициативах”. </w:t>
      </w:r>
    </w:p>
    <w:p w14:paraId="318D9630" w14:textId="77777777" w:rsidR="006270C0" w:rsidRPr="00816F11" w:rsidRDefault="006270C0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12D364C8" w14:textId="07A86279" w:rsidR="006603D2" w:rsidRPr="00816F11" w:rsidRDefault="00280E0B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Почему эти коллективы важны? Во-первых, они позволяют </w:t>
      </w:r>
      <w:proofErr w:type="spellStart"/>
      <w:r w:rsidRPr="00816F11">
        <w:rPr>
          <w:rFonts w:ascii="Times New Roman" w:hAnsi="Times New Roman" w:cs="Times New Roman"/>
          <w:color w:val="000000" w:themeColor="text1"/>
          <w:lang w:val="ru-RU"/>
        </w:rPr>
        <w:t>ритейлерам</w:t>
      </w:r>
      <w:proofErr w:type="spellEnd"/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обнаружить несколько брендов сходных эстетических воззрений под одной крышей. Во-вторых, </w:t>
      </w:r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>“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>коллективные</w:t>
      </w:r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>”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>бутики</w:t>
      </w:r>
      <w:r w:rsidRPr="00816F11">
        <w:rPr>
          <w:rFonts w:ascii="Times New Roman" w:hAnsi="Times New Roman" w:cs="Times New Roman"/>
          <w:color w:val="000000" w:themeColor="text1"/>
          <w:lang w:val="ru-RU"/>
        </w:rPr>
        <w:t xml:space="preserve"> позволяют закупщикам из других</w:t>
      </w:r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компаний убедиться, что новый продукт “работает” в контексте магазина, снижая риск, связанный с инвестициями в новые имена. В-третьих, </w:t>
      </w:r>
      <w:proofErr w:type="spellStart"/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 xml:space="preserve">, располагающие достаточным пространством, чтобы устраивать временные спецпроекты, могут предложить таким коллективам </w:t>
      </w:r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сотрудничество и отдать им несколько квадратных метров под корнер или </w:t>
      </w:r>
      <w:proofErr w:type="spellStart"/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>pop-up</w:t>
      </w:r>
      <w:proofErr w:type="spellEnd"/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проект. Таким образом </w:t>
      </w:r>
      <w:proofErr w:type="spellStart"/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 xml:space="preserve"> могут разнообразить свою селекцию, привлечь новых клиентов и протестировать новые коллекции, прежде чем </w:t>
      </w:r>
      <w:r w:rsidR="00816F11">
        <w:rPr>
          <w:rFonts w:ascii="Times New Roman" w:hAnsi="Times New Roman" w:cs="Times New Roman"/>
          <w:color w:val="000000" w:themeColor="text1"/>
          <w:lang w:val="ru-RU"/>
        </w:rPr>
        <w:t xml:space="preserve">решиться </w:t>
      </w:r>
      <w:r w:rsidR="00816F11" w:rsidRPr="00816F11">
        <w:rPr>
          <w:rFonts w:ascii="Times New Roman" w:hAnsi="Times New Roman" w:cs="Times New Roman"/>
          <w:color w:val="000000" w:themeColor="text1"/>
          <w:lang w:val="ru-RU"/>
        </w:rPr>
        <w:t xml:space="preserve">закупать их. </w:t>
      </w:r>
    </w:p>
    <w:p w14:paraId="52CE0B38" w14:textId="77777777" w:rsidR="002A1D18" w:rsidRPr="00816F11" w:rsidRDefault="002A1D18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2A1D18" w:rsidRPr="00816F11" w:rsidSect="002A1D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D2"/>
    <w:rsid w:val="000017B8"/>
    <w:rsid w:val="000323F8"/>
    <w:rsid w:val="00064CDD"/>
    <w:rsid w:val="001005BD"/>
    <w:rsid w:val="001104BE"/>
    <w:rsid w:val="001D2037"/>
    <w:rsid w:val="002045EC"/>
    <w:rsid w:val="00246AFC"/>
    <w:rsid w:val="00280E0B"/>
    <w:rsid w:val="002A1D18"/>
    <w:rsid w:val="002B32FA"/>
    <w:rsid w:val="00312121"/>
    <w:rsid w:val="0039303A"/>
    <w:rsid w:val="003F6EC0"/>
    <w:rsid w:val="006270C0"/>
    <w:rsid w:val="006603D2"/>
    <w:rsid w:val="0071528D"/>
    <w:rsid w:val="007D446B"/>
    <w:rsid w:val="00816F11"/>
    <w:rsid w:val="008207C6"/>
    <w:rsid w:val="00854179"/>
    <w:rsid w:val="00893A0E"/>
    <w:rsid w:val="00985EC0"/>
    <w:rsid w:val="00A42EF2"/>
    <w:rsid w:val="00C124C1"/>
    <w:rsid w:val="00C67D55"/>
    <w:rsid w:val="00CB773E"/>
    <w:rsid w:val="00D348EA"/>
    <w:rsid w:val="00D56DEF"/>
    <w:rsid w:val="00DF51F4"/>
    <w:rsid w:val="00E171BE"/>
    <w:rsid w:val="00EA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22A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457</Words>
  <Characters>2608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5</cp:revision>
  <dcterms:created xsi:type="dcterms:W3CDTF">2016-11-18T11:50:00Z</dcterms:created>
  <dcterms:modified xsi:type="dcterms:W3CDTF">2016-12-07T00:10:00Z</dcterms:modified>
</cp:coreProperties>
</file>