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13827A" w14:textId="77777777" w:rsidR="00925647" w:rsidRDefault="004F57FA">
      <w:r>
        <w:rPr>
          <w:b/>
        </w:rPr>
        <w:t>BT 1-10</w:t>
      </w:r>
    </w:p>
    <w:p w14:paraId="5F814A06" w14:textId="77777777" w:rsidR="00925647" w:rsidRDefault="00925647"/>
    <w:p w14:paraId="7E01C1DC" w14:textId="77777777" w:rsidR="00925647" w:rsidRDefault="004F57FA">
      <w:r>
        <w:rPr>
          <w:b/>
        </w:rPr>
        <w:t>CALVIN KLEIN</w:t>
      </w:r>
    </w:p>
    <w:p w14:paraId="24771487" w14:textId="77777777" w:rsidR="00925647" w:rsidRDefault="004F57FA">
      <w:r>
        <w:t>COLECCIÓN A MEDIDA</w:t>
      </w:r>
    </w:p>
    <w:p w14:paraId="075B3F69" w14:textId="77777777" w:rsidR="00925647" w:rsidRDefault="00925647"/>
    <w:p w14:paraId="529C53BE" w14:textId="77777777" w:rsidR="00925647" w:rsidRDefault="004F57FA">
      <w:r>
        <w:t xml:space="preserve">La marca de EE.UU.  </w:t>
      </w:r>
      <w:r>
        <w:rPr>
          <w:b/>
        </w:rPr>
        <w:t xml:space="preserve">Calvin Klein </w:t>
      </w:r>
      <w:r>
        <w:t>lanzará su “By appointment Range” el 1 de abril. El atelier basado en Nueva York, el cual solo concedía citas a celebridades, actualmente cuenta con una gama para todo el mundo que se pueda permitir un estilo a medida. Lanzará 14 diseños muy diferentes par</w:t>
      </w:r>
      <w:r>
        <w:t>a mujer que han sido producidos de acuerdo con las reglas de la buena artesanía. “En Calvin Klein no solo nos preocupamos por ropa interior y jeans tradicionales - hacemos mucho más que eso”, comenta el CCO Raf Simons.</w:t>
      </w:r>
    </w:p>
    <w:p w14:paraId="52458D7E" w14:textId="77777777" w:rsidR="00925647" w:rsidRDefault="004F57FA">
      <w:hyperlink r:id="rId4">
        <w:r>
          <w:rPr>
            <w:color w:val="000080"/>
            <w:u w:val="single"/>
          </w:rPr>
          <w:t>www.calvinklein.com</w:t>
        </w:r>
      </w:hyperlink>
    </w:p>
    <w:p w14:paraId="51520313" w14:textId="77777777" w:rsidR="00925647" w:rsidRDefault="004F57FA">
      <w:hyperlink r:id="rId5"/>
    </w:p>
    <w:p w14:paraId="524CC3BF" w14:textId="77777777" w:rsidR="00925647" w:rsidRDefault="004F57FA">
      <w:hyperlink r:id="rId6"/>
    </w:p>
    <w:p w14:paraId="65FE5A0A" w14:textId="77777777" w:rsidR="00925647" w:rsidRDefault="004F57FA">
      <w:r>
        <w:rPr>
          <w:b/>
        </w:rPr>
        <w:t>BONAVERI</w:t>
      </w:r>
    </w:p>
    <w:p w14:paraId="69D121CC" w14:textId="77777777" w:rsidR="00925647" w:rsidRDefault="004F57FA">
      <w:r>
        <w:t>EL PRIMER MANIQUÍ ECO</w:t>
      </w:r>
    </w:p>
    <w:p w14:paraId="170A8C18" w14:textId="77777777" w:rsidR="00925647" w:rsidRDefault="00925647"/>
    <w:p w14:paraId="0AAD274D" w14:textId="77777777" w:rsidR="00925647" w:rsidRDefault="004F57FA">
      <w:r>
        <w:rPr>
          <w:b/>
        </w:rPr>
        <w:t>Bonaveri</w:t>
      </w:r>
      <w:r>
        <w:t xml:space="preserve"> presenta el primer maniquí producido con materiales biodegradables. Las figuras son forma</w:t>
      </w:r>
      <w:r>
        <w:t>das a partir de bioplásticos derivados de caña de azúcar y pintados con una pintura hecha a partir de materiales sin tratar - el desarrollo llevó 4 años, siendo el resultado de una investigación llevada a cabo conjuntamente con la compañía italiana y la Un</w:t>
      </w:r>
      <w:r>
        <w:t>iversidad Politécnica de Milán. Los maniquíes resultantes tienen la misma vida que aquéllos producidos con materiales sintéticos o fibra de vidrio; a pesar de ello, al contrario de estas versiones, los maniquíes de bioplástico se degradan sin dejar rastro.</w:t>
      </w:r>
      <w:r>
        <w:t xml:space="preserve"> El famoso y elegante modelo “Schläppi 2200” tiene un precio de 1.800 EUR para la versión eco.</w:t>
      </w:r>
    </w:p>
    <w:p w14:paraId="2FC95964" w14:textId="77777777" w:rsidR="00925647" w:rsidRDefault="004F57FA">
      <w:hyperlink r:id="rId7">
        <w:r>
          <w:rPr>
            <w:color w:val="000080"/>
            <w:u w:val="single"/>
          </w:rPr>
          <w:t>www.bonaveri.com</w:t>
        </w:r>
      </w:hyperlink>
      <w:r>
        <w:t xml:space="preserve"> </w:t>
      </w:r>
    </w:p>
    <w:p w14:paraId="5A770F71" w14:textId="77777777" w:rsidR="00925647" w:rsidRDefault="00925647"/>
    <w:p w14:paraId="24985225" w14:textId="77777777" w:rsidR="00925647" w:rsidRDefault="00925647"/>
    <w:p w14:paraId="02942518" w14:textId="77777777" w:rsidR="00925647" w:rsidRDefault="004F57FA">
      <w:r>
        <w:rPr>
          <w:b/>
        </w:rPr>
        <w:t>ROCHAS</w:t>
      </w:r>
    </w:p>
    <w:p w14:paraId="085FC06C" w14:textId="77777777" w:rsidR="00925647" w:rsidRDefault="004F57FA">
      <w:r>
        <w:t>RELANZAMIENTO DE MENSWEAR</w:t>
      </w:r>
    </w:p>
    <w:p w14:paraId="5C659347" w14:textId="77777777" w:rsidR="00925647" w:rsidRDefault="00925647"/>
    <w:p w14:paraId="3FCFE36D" w14:textId="77777777" w:rsidR="00925647" w:rsidRDefault="004F57FA">
      <w:r>
        <w:t xml:space="preserve">Durante la </w:t>
      </w:r>
      <w:r w:rsidRPr="004F57FA">
        <w:t>Paris Fashion Week</w:t>
      </w:r>
      <w:r>
        <w:rPr>
          <w:b/>
        </w:rPr>
        <w:t xml:space="preserve"> </w:t>
      </w:r>
      <w:r>
        <w:t xml:space="preserve">en enero </w:t>
      </w:r>
      <w:r>
        <w:rPr>
          <w:b/>
        </w:rPr>
        <w:t xml:space="preserve">Rochas </w:t>
      </w:r>
      <w:r>
        <w:t>presentó una gama</w:t>
      </w:r>
      <w:r>
        <w:t xml:space="preserve"> de menswear otra vez después de 22 años. La colección fue diseñada por la Directora Artística de Menswear, Béatrice Ferrant, que se unió a la longeva marca el pasado septiembre. Usando una paleta de color contenida, presentó menswear moderno con detalles </w:t>
      </w:r>
      <w:r>
        <w:t>llamativos como bordados de gran escala, estructuras 3D y efectos purpurina. Fundada en 1925, El segmento central de ventas de Rochas es sus fragancias y en 2015 entró a formar parte de la compañía de Nueva York Inter Parfums. El italiano Alessandro Dell’A</w:t>
      </w:r>
      <w:r>
        <w:t>cqua lidera Womenswear.</w:t>
      </w:r>
    </w:p>
    <w:p w14:paraId="25549295" w14:textId="77777777" w:rsidR="00925647" w:rsidRDefault="004F57FA">
      <w:hyperlink r:id="rId8">
        <w:r>
          <w:rPr>
            <w:color w:val="000080"/>
            <w:u w:val="single"/>
          </w:rPr>
          <w:t>www.rochas.com</w:t>
        </w:r>
      </w:hyperlink>
      <w:r>
        <w:t xml:space="preserve"> </w:t>
      </w:r>
    </w:p>
    <w:p w14:paraId="38882AA2" w14:textId="77777777" w:rsidR="00925647" w:rsidRDefault="00925647"/>
    <w:p w14:paraId="5AD84DC9" w14:textId="77777777" w:rsidR="00925647" w:rsidRDefault="004F57FA">
      <w:r>
        <w:rPr>
          <w:b/>
        </w:rPr>
        <w:t>GINZA SIX</w:t>
      </w:r>
    </w:p>
    <w:p w14:paraId="372CF60E" w14:textId="77777777" w:rsidR="00925647" w:rsidRDefault="004F57FA">
      <w:r>
        <w:t>ABRE UNA MEGATIENDA DE LUJO</w:t>
      </w:r>
    </w:p>
    <w:p w14:paraId="52E84F5A" w14:textId="77777777" w:rsidR="00925647" w:rsidRDefault="00925647"/>
    <w:p w14:paraId="3539087C" w14:textId="77777777" w:rsidR="00925647" w:rsidRDefault="004F57FA">
      <w:r>
        <w:t xml:space="preserve">En abril de 2017, el complejo comercial más grande de Tokio abrirá sus puertas bajo el nombre de </w:t>
      </w:r>
      <w:r>
        <w:rPr>
          <w:b/>
        </w:rPr>
        <w:t>Ginza Six</w:t>
      </w:r>
      <w:r>
        <w:t>. El concepto de esta megati</w:t>
      </w:r>
      <w:r>
        <w:t xml:space="preserve">enda es “Life </w:t>
      </w:r>
      <w:proofErr w:type="gramStart"/>
      <w:r>
        <w:t>At</w:t>
      </w:r>
      <w:proofErr w:type="gramEnd"/>
      <w:r>
        <w:t xml:space="preserve"> Its Best”, y presentará 241 marcas sobre una superficie de 148.700 m</w:t>
      </w:r>
      <w:r>
        <w:rPr>
          <w:vertAlign w:val="superscript"/>
        </w:rPr>
        <w:t>2</w:t>
      </w:r>
      <w:r>
        <w:t xml:space="preserve"> distribuido en 6 plantas bajo tierra y 13 por encima. 122 de las tiendas serán flagship stores de de marcas como </w:t>
      </w:r>
      <w:r>
        <w:rPr>
          <w:b/>
        </w:rPr>
        <w:t>Saint Laurent</w:t>
      </w:r>
      <w:r>
        <w:t>,</w:t>
      </w:r>
      <w:r>
        <w:rPr>
          <w:b/>
        </w:rPr>
        <w:t xml:space="preserve"> Dior</w:t>
      </w:r>
      <w:r>
        <w:t xml:space="preserve"> y </w:t>
      </w:r>
      <w:r>
        <w:rPr>
          <w:b/>
        </w:rPr>
        <w:t>Valentino</w:t>
      </w:r>
      <w:r>
        <w:t xml:space="preserve">. </w:t>
      </w:r>
      <w:r>
        <w:rPr>
          <w:b/>
        </w:rPr>
        <w:t>C</w:t>
      </w:r>
      <w:r>
        <w:rPr>
          <w:b/>
          <w:lang w:val="fr-FR"/>
        </w:rPr>
        <w:t>é</w:t>
      </w:r>
      <w:bookmarkStart w:id="0" w:name="_GoBack"/>
      <w:bookmarkEnd w:id="0"/>
      <w:r>
        <w:rPr>
          <w:b/>
        </w:rPr>
        <w:t>line</w:t>
      </w:r>
      <w:r>
        <w:t xml:space="preserve"> tendrá aquí su t</w:t>
      </w:r>
      <w:r>
        <w:t xml:space="preserve">ienda más grande del mundo. Además, el complejo también incluirá una planta de bellez, restaurantes, librerías y un teatro Noh. El espacio fue diseñado por el famoso arquitecto Yoshio Taniguchi, y la obra artística de Yayoi Kusama será exhibida durante la </w:t>
      </w:r>
      <w:r>
        <w:t>inauguración.</w:t>
      </w:r>
    </w:p>
    <w:p w14:paraId="68076040" w14:textId="77777777" w:rsidR="00925647" w:rsidRDefault="004F57FA">
      <w:r>
        <w:t xml:space="preserve">http://ginza6.tokyo/ </w:t>
      </w:r>
    </w:p>
    <w:p w14:paraId="7E0463F8" w14:textId="77777777" w:rsidR="00925647" w:rsidRDefault="00925647">
      <w:pPr>
        <w:widowControl/>
        <w:spacing w:before="100" w:after="100"/>
      </w:pPr>
    </w:p>
    <w:p w14:paraId="097C1071" w14:textId="77777777" w:rsidR="00925647" w:rsidRDefault="004F57FA">
      <w:r>
        <w:rPr>
          <w:b/>
        </w:rPr>
        <w:lastRenderedPageBreak/>
        <w:t>PREMIUM FRIDAY</w:t>
      </w:r>
    </w:p>
    <w:p w14:paraId="778F6F87" w14:textId="77777777" w:rsidR="00925647" w:rsidRDefault="004F57FA">
      <w:r>
        <w:t>LANZAMIENTO EN JAPÓN</w:t>
      </w:r>
    </w:p>
    <w:p w14:paraId="54B67BE3" w14:textId="77777777" w:rsidR="00925647" w:rsidRDefault="00925647"/>
    <w:p w14:paraId="77BB9864" w14:textId="77777777" w:rsidR="00925647" w:rsidRDefault="004F57FA">
      <w:r>
        <w:t xml:space="preserve">En febrero de este año, la campaña de </w:t>
      </w:r>
      <w:r>
        <w:rPr>
          <w:b/>
        </w:rPr>
        <w:t xml:space="preserve">Premium Friday </w:t>
      </w:r>
      <w:r>
        <w:t>fue lanzada por el gobierno japonés. Esta campaña motiva a las compañías a cerrar a las 15h los últimos viernes del mes, dando tiempo a los empleados a ir de compras, y mejorar así la recuperación de la economía. También se espera que la campaña promueva c</w:t>
      </w:r>
      <w:r>
        <w:t>ambios en el equilibrio vida privada / trabajo y reducir así las horas extras que los trabajadores japoneses trabajan de manera rutinaria. El efecto económico podría llegar a 1 billón Eur, asumiendo que todos los trabajadores dejen el trabajo a la temprana</w:t>
      </w:r>
      <w:r>
        <w:t xml:space="preserve"> hora. No cabe duda de que esta medida tendrá un efecto positivo en retail.</w:t>
      </w:r>
    </w:p>
    <w:p w14:paraId="72D227DD" w14:textId="77777777" w:rsidR="00925647" w:rsidRDefault="004F57FA">
      <w:hyperlink r:id="rId9">
        <w:r>
          <w:rPr>
            <w:color w:val="000080"/>
            <w:u w:val="single"/>
          </w:rPr>
          <w:t>https://premium-friday.go.jp/</w:t>
        </w:r>
      </w:hyperlink>
      <w:r>
        <w:t xml:space="preserve">    </w:t>
      </w:r>
    </w:p>
    <w:p w14:paraId="03504D17" w14:textId="77777777" w:rsidR="00925647" w:rsidRDefault="00925647"/>
    <w:p w14:paraId="3AAA0BF3" w14:textId="77777777" w:rsidR="00925647" w:rsidRDefault="00925647"/>
    <w:p w14:paraId="289943A5" w14:textId="77777777" w:rsidR="00925647" w:rsidRDefault="004F57FA">
      <w:r>
        <w:rPr>
          <w:b/>
        </w:rPr>
        <w:t>NEW AVANT-GARDE STORE</w:t>
      </w:r>
    </w:p>
    <w:p w14:paraId="1AC4DDAC" w14:textId="77777777" w:rsidR="00925647" w:rsidRDefault="004F57FA">
      <w:r>
        <w:t>DEL EQUIPO DE</w:t>
      </w:r>
      <w:r>
        <w:t xml:space="preserve"> KM20</w:t>
      </w:r>
    </w:p>
    <w:p w14:paraId="0D78C2F7" w14:textId="77777777" w:rsidR="00925647" w:rsidRDefault="00925647"/>
    <w:p w14:paraId="6CDC2909" w14:textId="77777777" w:rsidR="00925647" w:rsidRDefault="004F57FA">
      <w:r>
        <w:t>Olga Karput, la fundado</w:t>
      </w:r>
      <w:r>
        <w:t xml:space="preserve">ra de la boutique multimarca avanzada de Moscú </w:t>
      </w:r>
      <w:r>
        <w:rPr>
          <w:b/>
        </w:rPr>
        <w:t xml:space="preserve">Kuznetsky Most 20 </w:t>
      </w:r>
      <w:r>
        <w:t xml:space="preserve">(también conocida como </w:t>
      </w:r>
      <w:r>
        <w:rPr>
          <w:b/>
        </w:rPr>
        <w:t>KM20</w:t>
      </w:r>
      <w:r>
        <w:t xml:space="preserve">) que cuenta con marcas como </w:t>
      </w:r>
      <w:r>
        <w:rPr>
          <w:b/>
        </w:rPr>
        <w:t>Vetements</w:t>
      </w:r>
      <w:r>
        <w:t xml:space="preserve">, </w:t>
      </w:r>
      <w:r>
        <w:rPr>
          <w:b/>
        </w:rPr>
        <w:t>Walter van Beirendonck</w:t>
      </w:r>
      <w:r>
        <w:t xml:space="preserve"> y </w:t>
      </w:r>
      <w:r>
        <w:rPr>
          <w:b/>
        </w:rPr>
        <w:t xml:space="preserve">Hood </w:t>
      </w:r>
      <w:proofErr w:type="gramStart"/>
      <w:r>
        <w:rPr>
          <w:b/>
        </w:rPr>
        <w:t>By</w:t>
      </w:r>
      <w:proofErr w:type="gramEnd"/>
      <w:r>
        <w:rPr>
          <w:b/>
        </w:rPr>
        <w:t xml:space="preserve"> Air</w:t>
      </w:r>
      <w:r>
        <w:t xml:space="preserve">, está trabajando en un nuevo proyecto. Próximamente abrirá una tienda de tres plantas. </w:t>
      </w:r>
      <w:r>
        <w:t xml:space="preserve">El nombre y sus marcas todavía no se han hecho públicos; sin </w:t>
      </w:r>
      <w:proofErr w:type="gramStart"/>
      <w:r>
        <w:t>embargo,  Kuznetsky</w:t>
      </w:r>
      <w:proofErr w:type="gramEnd"/>
      <w:r>
        <w:t xml:space="preserve"> Most 20 comenta que el concepto de la nueva tienda estará inspirada en el </w:t>
      </w:r>
      <w:r>
        <w:rPr>
          <w:b/>
        </w:rPr>
        <w:t xml:space="preserve">Dover Street Market </w:t>
      </w:r>
      <w:r>
        <w:t>de Londres.</w:t>
      </w:r>
    </w:p>
    <w:p w14:paraId="551F3E05" w14:textId="77777777" w:rsidR="00925647" w:rsidRDefault="004F57FA">
      <w:hyperlink r:id="rId10">
        <w:r>
          <w:rPr>
            <w:color w:val="000080"/>
            <w:u w:val="single"/>
          </w:rPr>
          <w:t>www.kuznetskymost20.</w:t>
        </w:r>
        <w:r>
          <w:rPr>
            <w:color w:val="000080"/>
            <w:u w:val="single"/>
          </w:rPr>
          <w:t>ru</w:t>
        </w:r>
      </w:hyperlink>
      <w:r>
        <w:t xml:space="preserve"> </w:t>
      </w:r>
    </w:p>
    <w:p w14:paraId="2A9B3A7B" w14:textId="77777777" w:rsidR="00925647" w:rsidRDefault="00925647"/>
    <w:p w14:paraId="201F5368" w14:textId="77777777" w:rsidR="00925647" w:rsidRDefault="00925647"/>
    <w:p w14:paraId="6CCF84A3" w14:textId="77777777" w:rsidR="00925647" w:rsidRDefault="004F57FA">
      <w:r>
        <w:rPr>
          <w:b/>
        </w:rPr>
        <w:t>DIKTAT</w:t>
      </w:r>
    </w:p>
    <w:p w14:paraId="70204278" w14:textId="77777777" w:rsidR="00925647" w:rsidRDefault="004F57FA">
      <w:r>
        <w:t>EMBROIDERY CAPSULE COLLECTION</w:t>
      </w:r>
    </w:p>
    <w:p w14:paraId="20A2ED1B" w14:textId="77777777" w:rsidR="00925647" w:rsidRDefault="00925647"/>
    <w:p w14:paraId="256EF3DC" w14:textId="77777777" w:rsidR="00925647" w:rsidRDefault="004F57FA">
      <w:r>
        <w:t xml:space="preserve">Para O/I 2017-18, la marca de prendas de </w:t>
      </w:r>
      <w:proofErr w:type="gramStart"/>
      <w:r>
        <w:t xml:space="preserve">punto  </w:t>
      </w:r>
      <w:r>
        <w:rPr>
          <w:b/>
        </w:rPr>
        <w:t>Diktat</w:t>
      </w:r>
      <w:proofErr w:type="gramEnd"/>
      <w:r>
        <w:rPr>
          <w:b/>
        </w:rPr>
        <w:t xml:space="preserve"> </w:t>
      </w:r>
      <w:r>
        <w:t>lanzará “Diktat Embroidery”, una colección cápsula de siete prendas unisex que combina el know-how de la marca con materiales refinados. Combinaciones de cac</w:t>
      </w:r>
      <w:r>
        <w:t>hemir con algodón son los materiales clave de suéteres en azul marino y gris, embellecidos con bordados inspirados en el mundo animal, estilo punk y naturaleza. La ligereza es la clave: gracias a un proceso de acabado específico usado sobre el material, es</w:t>
      </w:r>
      <w:r>
        <w:t>tas prendas de cachemir son tan ligeras como nubes.</w:t>
      </w:r>
    </w:p>
    <w:p w14:paraId="2C8E0A9A" w14:textId="77777777" w:rsidR="00925647" w:rsidRDefault="004F57FA">
      <w:hyperlink r:id="rId11">
        <w:r>
          <w:rPr>
            <w:color w:val="000080"/>
            <w:u w:val="single"/>
          </w:rPr>
          <w:t>www.</w:t>
        </w:r>
      </w:hyperlink>
      <w:hyperlink r:id="rId12">
        <w:r>
          <w:rPr>
            <w:b/>
            <w:color w:val="000080"/>
            <w:u w:val="single"/>
          </w:rPr>
          <w:t>diktat</w:t>
        </w:r>
      </w:hyperlink>
      <w:hyperlink r:id="rId13">
        <w:r>
          <w:rPr>
            <w:color w:val="000080"/>
            <w:u w:val="single"/>
          </w:rPr>
          <w:t>-italia.com/</w:t>
        </w:r>
      </w:hyperlink>
    </w:p>
    <w:p w14:paraId="60397AF4" w14:textId="77777777" w:rsidR="00925647" w:rsidRDefault="004F57FA">
      <w:hyperlink r:id="rId14"/>
    </w:p>
    <w:p w14:paraId="182EC7A6" w14:textId="77777777" w:rsidR="00925647" w:rsidRDefault="004F57FA">
      <w:hyperlink r:id="rId15"/>
    </w:p>
    <w:p w14:paraId="55ADD916" w14:textId="77777777" w:rsidR="00925647" w:rsidRDefault="004F57FA">
      <w:r>
        <w:rPr>
          <w:b/>
        </w:rPr>
        <w:t>JOOP!</w:t>
      </w:r>
    </w:p>
    <w:p w14:paraId="096DFA29" w14:textId="77777777" w:rsidR="00925647" w:rsidRDefault="004F57FA">
      <w:r>
        <w:t>iD CAPSULE</w:t>
      </w:r>
    </w:p>
    <w:p w14:paraId="5B22B037" w14:textId="77777777" w:rsidR="00925647" w:rsidRDefault="00925647"/>
    <w:p w14:paraId="5CCF0618" w14:textId="77777777" w:rsidR="00925647" w:rsidRDefault="004F57FA">
      <w:r>
        <w:t xml:space="preserve">Para P/V 17, </w:t>
      </w:r>
      <w:r>
        <w:rPr>
          <w:b/>
        </w:rPr>
        <w:t>Joop!</w:t>
      </w:r>
      <w:r>
        <w:t xml:space="preserve"> se inspira en las paradojas de la vida moderna: por un lado, movilidad, hambre por la información y el fenómeno “siempre en marcha” son inherentes a la condición de modernidad; por otro lado, deceleración, zonas de relax y tiempo para conectarse con uno m</w:t>
      </w:r>
      <w:r>
        <w:t>ismo son cada vez más valorados. La exclusiva colección cápsula de viaje, “Joop! iD”, que será lanzada este verano, refleja estos valores. La colección incluye un traje, una chaqueta deportiva y un abrigo, todo ello en materiales premium italianos. Etiquet</w:t>
      </w:r>
      <w:r>
        <w:t xml:space="preserve">as metálicas sobre pana de piel en el interior de las prendas pueden gravarse con las iniciales del dueño, individualizando así las prendas. </w:t>
      </w:r>
    </w:p>
    <w:p w14:paraId="0D29B7F0" w14:textId="77777777" w:rsidR="00925647" w:rsidRDefault="004F57FA">
      <w:hyperlink r:id="rId16">
        <w:r>
          <w:rPr>
            <w:color w:val="000080"/>
            <w:u w:val="single"/>
          </w:rPr>
          <w:t>www.joop.com</w:t>
        </w:r>
      </w:hyperlink>
      <w:r>
        <w:t xml:space="preserve"> </w:t>
      </w:r>
    </w:p>
    <w:p w14:paraId="14823746" w14:textId="77777777" w:rsidR="00925647" w:rsidRDefault="00925647"/>
    <w:p w14:paraId="628F3E09" w14:textId="77777777" w:rsidR="00925647" w:rsidRDefault="004F57FA">
      <w:r>
        <w:rPr>
          <w:b/>
        </w:rPr>
        <w:t>GUESS</w:t>
      </w:r>
    </w:p>
    <w:p w14:paraId="2C4BD5A8" w14:textId="77777777" w:rsidR="00925647" w:rsidRDefault="004F57FA">
      <w:r>
        <w:t>MARCIANO LOS ANGELES</w:t>
      </w:r>
    </w:p>
    <w:p w14:paraId="74506791" w14:textId="77777777" w:rsidR="00925647" w:rsidRDefault="00925647"/>
    <w:p w14:paraId="4BA22833" w14:textId="77777777" w:rsidR="00925647" w:rsidRDefault="004F57FA">
      <w:r>
        <w:lastRenderedPageBreak/>
        <w:t xml:space="preserve">Desde O/I </w:t>
      </w:r>
      <w:proofErr w:type="gramStart"/>
      <w:r>
        <w:t xml:space="preserve">2017,  </w:t>
      </w:r>
      <w:r>
        <w:rPr>
          <w:b/>
        </w:rPr>
        <w:t>Marciano</w:t>
      </w:r>
      <w:proofErr w:type="gramEnd"/>
      <w:r>
        <w:rPr>
          <w:b/>
        </w:rPr>
        <w:t xml:space="preserve"> Guess</w:t>
      </w:r>
      <w:r>
        <w:t xml:space="preserve">, la línea más exquisita de las colecciones de </w:t>
      </w:r>
      <w:r>
        <w:rPr>
          <w:b/>
        </w:rPr>
        <w:t>Guess</w:t>
      </w:r>
      <w:r>
        <w:t xml:space="preserve">, será reposicionada bajo el nuevo nombre </w:t>
      </w:r>
      <w:r>
        <w:rPr>
          <w:b/>
        </w:rPr>
        <w:t>Marciano Los Angeles</w:t>
      </w:r>
      <w:r>
        <w:t>:  un tributo a la ciudad de la marca que actualmente está viviendo un renacimiento como capital de la moda y la cultura. La oferta incluirá m</w:t>
      </w:r>
      <w:r>
        <w:t xml:space="preserve">oda de día y de noche con un precio competitivo. En Europa, la distribución se centrará en shop-in-shops premium y en e-commerce. Además de reforzar su fuerte presencia en occidente, la marca busca desarrollarse en mercados con poca presencia, como Rusia, </w:t>
      </w:r>
      <w:r>
        <w:t>Turquía y Asia.</w:t>
      </w:r>
    </w:p>
    <w:p w14:paraId="26ED168D" w14:textId="77777777" w:rsidR="00925647" w:rsidRDefault="004F57FA">
      <w:hyperlink r:id="rId17">
        <w:r>
          <w:rPr>
            <w:color w:val="000080"/>
            <w:u w:val="single"/>
          </w:rPr>
          <w:t>www.guess.com</w:t>
        </w:r>
      </w:hyperlink>
      <w:r>
        <w:t xml:space="preserve"> </w:t>
      </w:r>
    </w:p>
    <w:p w14:paraId="7086F9E2" w14:textId="77777777" w:rsidR="00925647" w:rsidRDefault="00925647"/>
    <w:p w14:paraId="052D4B11" w14:textId="77777777" w:rsidR="00925647" w:rsidRDefault="00925647"/>
    <w:p w14:paraId="35A5774F" w14:textId="77777777" w:rsidR="00925647" w:rsidRDefault="004F57FA">
      <w:r>
        <w:rPr>
          <w:b/>
        </w:rPr>
        <w:t xml:space="preserve">STONE ISLAND </w:t>
      </w:r>
    </w:p>
    <w:p w14:paraId="27DEEB04" w14:textId="77777777" w:rsidR="00925647" w:rsidRDefault="004F57FA">
      <w:r>
        <w:t>HAND CORROSION</w:t>
      </w:r>
    </w:p>
    <w:p w14:paraId="2DEABFB6" w14:textId="77777777" w:rsidR="00925647" w:rsidRDefault="00925647"/>
    <w:p w14:paraId="21C978FE" w14:textId="77777777" w:rsidR="00925647" w:rsidRDefault="004F57FA">
      <w:bookmarkStart w:id="1" w:name="_pwuidc6nn21i" w:colFirst="0" w:colLast="0"/>
      <w:bookmarkEnd w:id="1"/>
      <w:r>
        <w:t xml:space="preserve">Para P/V </w:t>
      </w:r>
      <w:proofErr w:type="gramStart"/>
      <w:r>
        <w:t xml:space="preserve">17  </w:t>
      </w:r>
      <w:r>
        <w:rPr>
          <w:b/>
        </w:rPr>
        <w:t>Stone</w:t>
      </w:r>
      <w:proofErr w:type="gramEnd"/>
      <w:r>
        <w:rPr>
          <w:b/>
        </w:rPr>
        <w:t xml:space="preserve"> Island </w:t>
      </w:r>
      <w:r>
        <w:t>llevará su artesanía característica de alta tecnología a un nuevo nivel. Prendas de outerwear confeccionadas en algodón satinad</w:t>
      </w:r>
      <w:r>
        <w:t>o de origen militar, punto, suéteres y pantalones en su colección “Hand Corrosion” son teñidas con recetas especiales y posteriormente descoloridas a mano con una pasta corrosiva. El emblema de Stone Island se encuentra en las prendas durante el proceso, p</w:t>
      </w:r>
      <w:r>
        <w:t>or lo que también tiene las mismas marcas de corrosión</w:t>
      </w:r>
    </w:p>
    <w:p w14:paraId="493373E0" w14:textId="77777777" w:rsidR="00925647" w:rsidRDefault="004F57FA">
      <w:hyperlink r:id="rId18">
        <w:r>
          <w:rPr>
            <w:color w:val="000080"/>
            <w:u w:val="single"/>
          </w:rPr>
          <w:t>www.stoneisland.com</w:t>
        </w:r>
      </w:hyperlink>
      <w:r>
        <w:t xml:space="preserve"> </w:t>
      </w:r>
    </w:p>
    <w:p w14:paraId="55F13CC7" w14:textId="77777777" w:rsidR="00925647" w:rsidRDefault="00925647"/>
    <w:sectPr w:rsidR="00925647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25647"/>
    <w:rsid w:val="004F57FA"/>
    <w:rsid w:val="0092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5B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remium-friday.go.jp/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kuznetskymost20.ru" TargetMode="External"/><Relationship Id="rId11" Type="http://schemas.openxmlformats.org/officeDocument/2006/relationships/hyperlink" Target="http://www.diktat-italia.com/" TargetMode="External"/><Relationship Id="rId12" Type="http://schemas.openxmlformats.org/officeDocument/2006/relationships/hyperlink" Target="http://www.diktat-italia.com/" TargetMode="External"/><Relationship Id="rId13" Type="http://schemas.openxmlformats.org/officeDocument/2006/relationships/hyperlink" Target="http://www.diktat-italia.com/" TargetMode="External"/><Relationship Id="rId14" Type="http://schemas.openxmlformats.org/officeDocument/2006/relationships/hyperlink" Target="http://www.diktat-italia.com/" TargetMode="External"/><Relationship Id="rId15" Type="http://schemas.openxmlformats.org/officeDocument/2006/relationships/hyperlink" Target="http://www.diktat-italia.com/" TargetMode="External"/><Relationship Id="rId16" Type="http://schemas.openxmlformats.org/officeDocument/2006/relationships/hyperlink" Target="http://www.joop.com" TargetMode="External"/><Relationship Id="rId17" Type="http://schemas.openxmlformats.org/officeDocument/2006/relationships/hyperlink" Target="http://www.guess.com" TargetMode="External"/><Relationship Id="rId18" Type="http://schemas.openxmlformats.org/officeDocument/2006/relationships/hyperlink" Target="http://www.stoneisland.com" TargetMode="Externa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calvinklein.com/" TargetMode="External"/><Relationship Id="rId5" Type="http://schemas.openxmlformats.org/officeDocument/2006/relationships/hyperlink" Target="http://www.calvinklein.com/" TargetMode="External"/><Relationship Id="rId6" Type="http://schemas.openxmlformats.org/officeDocument/2006/relationships/hyperlink" Target="http://www.calvinklein.com/" TargetMode="External"/><Relationship Id="rId7" Type="http://schemas.openxmlformats.org/officeDocument/2006/relationships/hyperlink" Target="http://www.bonaveri.com/" TargetMode="External"/><Relationship Id="rId8" Type="http://schemas.openxmlformats.org/officeDocument/2006/relationships/hyperlink" Target="http://www.rocha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6000</Characters>
  <Application>Microsoft Macintosh Word</Application>
  <DocSecurity>0</DocSecurity>
  <Lines>50</Lines>
  <Paragraphs>14</Paragraphs>
  <ScaleCrop>false</ScaleCrop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2</cp:revision>
  <dcterms:created xsi:type="dcterms:W3CDTF">2017-03-06T07:14:00Z</dcterms:created>
  <dcterms:modified xsi:type="dcterms:W3CDTF">2017-03-06T07:14:00Z</dcterms:modified>
</cp:coreProperties>
</file>