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rFonts w:ascii="Times New Roman" w:hAnsi="Times New Roman" w:cs="Times New Roman"/>
          <w:lang w:val="en-US"/>
        </w:rPr>
      </w:pPr>
      <w:r>
        <w:rPr>
          <w:rFonts w:cs="Times New Roman" w:ascii="Times New Roman" w:hAnsi="Times New Roman"/>
          <w:lang w:val="en-US"/>
        </w:rPr>
      </w:r>
    </w:p>
    <w:p>
      <w:pPr>
        <w:pStyle w:val="Normal"/>
        <w:widowControl w:val="false"/>
        <w:rPr/>
      </w:pPr>
      <w:r>
        <w:rPr>
          <w:rFonts w:cs="Times New Roman" w:ascii="Times New Roman" w:hAnsi="Times New Roman"/>
          <w:b/>
          <w:lang w:val="en-US"/>
        </w:rPr>
        <w:t xml:space="preserve">Première Classe Tuileries </w:t>
      </w:r>
    </w:p>
    <w:p>
      <w:pPr>
        <w:pStyle w:val="Normal"/>
        <w:widowControl w:val="false"/>
        <w:rPr/>
      </w:pPr>
      <w:r>
        <w:rPr>
          <w:rFonts w:cs="Times New Roman" w:ascii="Times New Roman" w:hAnsi="Times New Roman"/>
          <w:b/>
          <w:lang w:val="en-US"/>
        </w:rPr>
        <w:t>Première Classe Tuileries</w:t>
      </w:r>
      <w:r>
        <w:rPr>
          <w:rFonts w:cs="Times New Roman" w:ascii="Times New Roman" w:hAnsi="Times New Roman"/>
          <w:lang w:val="en-US"/>
        </w:rPr>
        <w:t xml:space="preserve">, the Paris-based show hosting footwear and accessory brands, plans to be a place of encounter at the heart of the buying process. For the coming edition, the trade show is launching "Live" – a physical space for buyers to share their experiences, meet the designers, participate in the creation process or launch collaborations. The idea is to create an industry get-together, where buyers not only get to know the product but the people and story behind it.  In line with the concept of an encounter, Première Classe will also welcome #HeartMovement, a platform supporting fair trade within the industry, that will showcase eight meaningful brands and host industry talks. </w:t>
      </w:r>
    </w:p>
    <w:p>
      <w:pPr>
        <w:pStyle w:val="Normal"/>
        <w:widowControl w:val="false"/>
        <w:rPr>
          <w:rFonts w:ascii="Times New Roman" w:hAnsi="Times New Roman" w:cs="Times New Roman"/>
          <w:color w:val="000000"/>
          <w:lang w:val="en-US"/>
        </w:rPr>
      </w:pPr>
      <w:r>
        <w:rPr>
          <w:rFonts w:cs="Times New Roman" w:ascii="Times New Roman" w:hAnsi="Times New Roman"/>
          <w:color w:val="000000"/>
          <w:lang w:val="en-US"/>
        </w:rPr>
      </w:r>
    </w:p>
    <w:p>
      <w:pPr>
        <w:pStyle w:val="Normal"/>
        <w:widowControl w:val="false"/>
        <w:rPr>
          <w:rFonts w:ascii="Times New Roman" w:hAnsi="Times New Roman" w:cs="Times New Roman"/>
          <w:lang w:val="en-US"/>
        </w:rPr>
      </w:pPr>
      <w:r>
        <w:rPr>
          <w:rFonts w:cs="Times New Roman" w:ascii="Times New Roman" w:hAnsi="Times New Roman"/>
          <w:lang w:val="en-US"/>
        </w:rPr>
        <w:t xml:space="preserve">September 28th - 1st of October </w:t>
      </w:r>
    </w:p>
    <w:p>
      <w:pPr>
        <w:pStyle w:val="Normal"/>
        <w:widowControl w:val="false"/>
        <w:rPr>
          <w:rFonts w:ascii="Times New Roman" w:hAnsi="Times New Roman" w:cs="Times New Roman"/>
          <w:lang w:val="en-US"/>
        </w:rPr>
      </w:pPr>
      <w:r>
        <w:rPr>
          <w:rFonts w:cs="Times New Roman" w:ascii="Times New Roman" w:hAnsi="Times New Roman"/>
          <w:lang w:val="en-US"/>
        </w:rPr>
        <w:t>Jardin des Tuileries, Paris</w:t>
      </w:r>
    </w:p>
    <w:p>
      <w:pPr>
        <w:pStyle w:val="Normal"/>
        <w:widowControl w:val="false"/>
        <w:rPr/>
      </w:pPr>
      <w:hyperlink r:id="rId2">
        <w:r>
          <w:rPr>
            <w:rStyle w:val="Style14"/>
            <w:rFonts w:cs="Times New Roman" w:ascii="Times New Roman" w:hAnsi="Times New Roman"/>
            <w:color w:val="000000"/>
            <w:lang w:val="en-US"/>
          </w:rPr>
          <w:t>www.premiere-classe.com</w:t>
        </w:r>
      </w:hyperlink>
    </w:p>
    <w:p>
      <w:pPr>
        <w:pStyle w:val="Normal"/>
        <w:widowControl w:val="false"/>
        <w:rPr>
          <w:rStyle w:val="Style14"/>
          <w:rFonts w:ascii="Times New Roman" w:hAnsi="Times New Roman" w:cs="Times New Roman"/>
          <w:color w:val="000000"/>
          <w:lang w:val="en-US"/>
        </w:rPr>
      </w:pPr>
      <w:r>
        <w:rPr/>
      </w:r>
    </w:p>
    <w:p>
      <w:pPr>
        <w:pStyle w:val="Normal"/>
        <w:widowControl w:val="false"/>
        <w:rPr>
          <w:rStyle w:val="Style14"/>
          <w:rFonts w:ascii="Times New Roman" w:hAnsi="Times New Roman" w:cs="Times New Roman"/>
          <w:color w:val="000000"/>
          <w:lang w:val="en-US"/>
        </w:rPr>
      </w:pPr>
      <w:r>
        <w:rPr/>
      </w:r>
    </w:p>
    <w:p>
      <w:pPr>
        <w:pStyle w:val="Normal"/>
        <w:widowControl w:val="false"/>
        <w:rPr>
          <w:rFonts w:ascii="Times New Roman" w:hAnsi="Times New Roman" w:cs="Times New Roman"/>
          <w:color w:val="000000"/>
          <w:lang w:val="en-US"/>
        </w:rPr>
      </w:pPr>
      <w:r>
        <w:rPr>
          <w:rFonts w:cs="Times New Roman" w:ascii="Times New Roman" w:hAnsi="Times New Roman"/>
          <w:b/>
          <w:color w:val="000000"/>
          <w:lang w:val="en-US"/>
        </w:rPr>
        <w:t>Première Classe Tuileries</w:t>
      </w:r>
    </w:p>
    <w:p>
      <w:pPr>
        <w:pStyle w:val="Normal"/>
        <w:widowControl w:val="false"/>
        <w:rPr/>
      </w:pPr>
      <w:r>
        <w:rPr>
          <w:rFonts w:ascii="Times New Roman" w:hAnsi="Times New Roman" w:cs="Times New Roman" w:eastAsia="ヒラギノ角ゴ Pro W3"/>
          <w:b w:val="false"/>
          <w:bCs w:val="false"/>
          <w:color w:val="000000"/>
          <w:lang w:val="en-US" w:eastAsia="ja-JP"/>
        </w:rPr>
        <w:t>パリで開催されるフットウェアとアクセサリーブランドの展示会、</w:t>
      </w:r>
      <w:r>
        <w:rPr>
          <w:rFonts w:ascii="Times New Roman" w:hAnsi="Times New Roman" w:cs="Times New Roman" w:eastAsia="ヒラギノ角ゴ Pro W3"/>
          <w:b/>
          <w:color w:val="000000"/>
          <w:lang w:val="en-US" w:eastAsia="ja-JP"/>
        </w:rPr>
        <w:t>プルミエール・クラス・ティルリー</w:t>
      </w:r>
      <w:r>
        <w:rPr>
          <w:rFonts w:ascii="Times New Roman" w:hAnsi="Times New Roman" w:cs="Times New Roman" w:eastAsia="ヒラギノ角ゴ Pro W3"/>
          <w:b w:val="false"/>
          <w:bCs w:val="false"/>
          <w:color w:val="000000"/>
          <w:lang w:val="en-US" w:eastAsia="ja-JP"/>
        </w:rPr>
        <w:t>が、バイイングプロセスの中心で‟出会いの場所”になろうとしている。この展示会は次シーズンに向けて、「</w:t>
      </w:r>
      <w:r>
        <w:rPr>
          <w:rFonts w:eastAsia="ヒラギノ角ゴ Pro W3" w:cs="Times New Roman" w:ascii="Times New Roman" w:hAnsi="Times New Roman"/>
          <w:b w:val="false"/>
          <w:bCs w:val="false"/>
          <w:color w:val="000000"/>
          <w:lang w:val="en-US" w:eastAsia="ja-JP"/>
        </w:rPr>
        <w:t>Live</w:t>
      </w:r>
      <w:r>
        <w:rPr>
          <w:rFonts w:ascii="Times New Roman" w:hAnsi="Times New Roman" w:cs="Times New Roman" w:eastAsia="ヒラギノ角ゴ Pro W3"/>
          <w:b w:val="false"/>
          <w:bCs w:val="false"/>
          <w:color w:val="000000"/>
          <w:lang w:val="en-US" w:eastAsia="ja-JP"/>
        </w:rPr>
        <w:t>」というインタラクティブなスペースを設ける予定だ。バイヤーが自分たちの経験を共有し、デザイナーと実際に会い、製造工程に参加し、コラボレーションを立ち上げられる場所作りをコンセプトに掲げている。このアイデアは、バイヤーが商品だけでなくその背後にある人やストーリーにも触れることができ、業界を一つに繋げるという発想に根付いている。プルミエール・クラスも出会いというコンセプトに足並みを揃えるべく、</w:t>
      </w:r>
      <w:r>
        <w:rPr>
          <w:rFonts w:eastAsia="ヒラギノ角ゴ Pro W3" w:cs="Times New Roman" w:ascii="Times New Roman" w:hAnsi="Times New Roman"/>
          <w:b w:val="false"/>
          <w:bCs w:val="false"/>
          <w:color w:val="000000"/>
          <w:lang w:val="en-US" w:eastAsia="ja-JP"/>
        </w:rPr>
        <w:t>#HeartMovement</w:t>
      </w:r>
      <w:r>
        <w:rPr>
          <w:rFonts w:ascii="Times New Roman" w:hAnsi="Times New Roman" w:cs="Times New Roman" w:eastAsia="ヒラギノ角ゴ Pro W3"/>
          <w:b w:val="false"/>
          <w:bCs w:val="false"/>
          <w:color w:val="000000"/>
          <w:lang w:val="en-US" w:eastAsia="ja-JP"/>
        </w:rPr>
        <w:t>に賛同している。これは業界のフェアトレードを支援するプラットフォームで、</w:t>
      </w:r>
      <w:r>
        <w:rPr>
          <w:rFonts w:eastAsia="ヒラギノ角ゴ Pro W3" w:cs="Times New Roman" w:ascii="Times New Roman" w:hAnsi="Times New Roman"/>
          <w:b w:val="false"/>
          <w:bCs w:val="false"/>
          <w:color w:val="000000"/>
          <w:lang w:val="en-US" w:eastAsia="ja-JP"/>
        </w:rPr>
        <w:t>8</w:t>
      </w:r>
      <w:r>
        <w:rPr>
          <w:rFonts w:ascii="Times New Roman" w:hAnsi="Times New Roman" w:cs="Times New Roman" w:eastAsia="ヒラギノ角ゴ Pro W3"/>
          <w:b w:val="false"/>
          <w:bCs w:val="false"/>
          <w:color w:val="000000"/>
          <w:lang w:val="en-US" w:eastAsia="ja-JP"/>
        </w:rPr>
        <w:t>つのブランドを展示するほか、業界の専門家を集めたトークショーも主催する予定だ。</w:t>
      </w:r>
    </w:p>
    <w:p>
      <w:pPr>
        <w:pStyle w:val="Normal"/>
        <w:widowControl w:val="false"/>
        <w:rPr>
          <w:rFonts w:ascii="Times New Roman" w:hAnsi="Times New Roman" w:cs="Times New Roman"/>
          <w:lang w:val="en-US"/>
        </w:rPr>
      </w:pPr>
      <w:r>
        <w:rPr>
          <w:rFonts w:cs="Times New Roman" w:ascii="Times New Roman" w:hAnsi="Times New Roman"/>
          <w:lang w:val="en-US"/>
        </w:rPr>
      </w:r>
    </w:p>
    <w:p>
      <w:pPr>
        <w:pStyle w:val="Normal"/>
        <w:widowControl w:val="false"/>
        <w:rPr>
          <w:rFonts w:ascii="Times New Roman" w:hAnsi="Times New Roman" w:eastAsia="ヒラギノ角ゴ Pro W3" w:cs="Times New Roman"/>
          <w:b w:val="false"/>
          <w:b w:val="false"/>
          <w:bCs w:val="false"/>
          <w:color w:val="000000"/>
          <w:lang w:val="en-US" w:eastAsia="ja-JP"/>
        </w:rPr>
      </w:pPr>
      <w:r>
        <w:rPr>
          <w:rFonts w:ascii="Times New Roman" w:hAnsi="Times New Roman" w:cs="Times New Roman" w:eastAsia="ヒラギノ角ゴ Pro W3"/>
          <w:b w:val="false"/>
          <w:bCs w:val="false"/>
          <w:color w:val="000000"/>
          <w:lang w:val="en-US" w:eastAsia="ja-JP"/>
        </w:rPr>
        <w:t>会期：</w:t>
      </w:r>
      <w:r>
        <w:rPr>
          <w:rFonts w:eastAsia="ヒラギノ角ゴ Pro W3" w:cs="Times New Roman" w:ascii="Times New Roman" w:hAnsi="Times New Roman"/>
          <w:b w:val="false"/>
          <w:bCs w:val="false"/>
          <w:color w:val="000000"/>
          <w:lang w:val="en-US" w:eastAsia="ja-JP"/>
        </w:rPr>
        <w:t>2017</w:t>
      </w:r>
      <w:r>
        <w:rPr>
          <w:rFonts w:ascii="Times New Roman" w:hAnsi="Times New Roman" w:cs="Times New Roman" w:eastAsia="ヒラギノ角ゴ Pro W3"/>
          <w:b w:val="false"/>
          <w:bCs w:val="false"/>
          <w:color w:val="000000"/>
          <w:lang w:val="en-US" w:eastAsia="ja-JP"/>
        </w:rPr>
        <w:t>年</w:t>
      </w:r>
      <w:r>
        <w:rPr>
          <w:rFonts w:eastAsia="ヒラギノ角ゴ Pro W3" w:cs="Times New Roman" w:ascii="Times New Roman" w:hAnsi="Times New Roman"/>
          <w:b w:val="false"/>
          <w:bCs w:val="false"/>
          <w:color w:val="000000"/>
          <w:lang w:val="en-US" w:eastAsia="ja-JP"/>
        </w:rPr>
        <w:t>9</w:t>
      </w:r>
      <w:r>
        <w:rPr>
          <w:rFonts w:ascii="Times New Roman" w:hAnsi="Times New Roman" w:cs="Times New Roman" w:eastAsia="ヒラギノ角ゴ Pro W3"/>
          <w:b w:val="false"/>
          <w:bCs w:val="false"/>
          <w:color w:val="000000"/>
          <w:lang w:val="en-US" w:eastAsia="ja-JP"/>
        </w:rPr>
        <w:t>月</w:t>
      </w:r>
      <w:r>
        <w:rPr>
          <w:rFonts w:eastAsia="ヒラギノ角ゴ Pro W3" w:cs="Times New Roman" w:ascii="Times New Roman" w:hAnsi="Times New Roman"/>
          <w:b w:val="false"/>
          <w:bCs w:val="false"/>
          <w:color w:val="000000"/>
          <w:lang w:val="en-US" w:eastAsia="ja-JP"/>
        </w:rPr>
        <w:t>28 – 10</w:t>
      </w:r>
      <w:r>
        <w:rPr>
          <w:rFonts w:ascii="Times New Roman" w:hAnsi="Times New Roman" w:cs="Times New Roman" w:eastAsia="ヒラギノ角ゴ Pro W3"/>
          <w:b w:val="false"/>
          <w:bCs w:val="false"/>
          <w:color w:val="000000"/>
          <w:lang w:val="en-US" w:eastAsia="ja-JP"/>
        </w:rPr>
        <w:t>月</w:t>
      </w:r>
      <w:r>
        <w:rPr>
          <w:rFonts w:eastAsia="ヒラギノ角ゴ Pro W3" w:cs="Times New Roman" w:ascii="Times New Roman" w:hAnsi="Times New Roman"/>
          <w:b w:val="false"/>
          <w:bCs w:val="false"/>
          <w:color w:val="000000"/>
          <w:lang w:val="en-US" w:eastAsia="ja-JP"/>
        </w:rPr>
        <w:t>1</w:t>
      </w:r>
      <w:r>
        <w:rPr>
          <w:rFonts w:ascii="Times New Roman" w:hAnsi="Times New Roman" w:cs="Times New Roman" w:eastAsia="ヒラギノ角ゴ Pro W3"/>
          <w:b w:val="false"/>
          <w:bCs w:val="false"/>
          <w:color w:val="000000"/>
          <w:lang w:val="en-US" w:eastAsia="ja-JP"/>
        </w:rPr>
        <w:t>日</w:t>
      </w:r>
    </w:p>
    <w:p>
      <w:pPr>
        <w:pStyle w:val="Normal"/>
        <w:widowControl w:val="false"/>
        <w:rPr>
          <w:rFonts w:ascii="Times New Roman" w:hAnsi="Times New Roman" w:eastAsia="ヒラギノ角ゴ Pro W3" w:cs="Times New Roman"/>
          <w:b w:val="false"/>
          <w:b w:val="false"/>
          <w:bCs w:val="false"/>
          <w:color w:val="000000"/>
          <w:lang w:val="en-US" w:eastAsia="ja-JP"/>
        </w:rPr>
      </w:pPr>
      <w:r>
        <w:rPr>
          <w:rFonts w:ascii="Times New Roman" w:hAnsi="Times New Roman" w:cs="Times New Roman" w:eastAsia="ヒラギノ角ゴ Pro W3"/>
          <w:b w:val="false"/>
          <w:bCs w:val="false"/>
          <w:color w:val="000000"/>
          <w:lang w:val="en-US" w:eastAsia="ja-JP"/>
        </w:rPr>
        <w:t>ティルリー後援（パリ）</w:t>
      </w:r>
    </w:p>
    <w:p>
      <w:pPr>
        <w:pStyle w:val="Normal"/>
        <w:widowControl w:val="false"/>
        <w:rPr/>
      </w:pPr>
      <w:hyperlink r:id="rId3">
        <w:r>
          <w:rPr>
            <w:rStyle w:val="Style14"/>
            <w:rFonts w:cs="Times New Roman" w:ascii="Times New Roman" w:hAnsi="Times New Roman"/>
            <w:color w:val="000000"/>
            <w:lang w:val="en-US"/>
          </w:rPr>
          <w:t>www.premiere-classe.com</w:t>
        </w:r>
      </w:hyperlink>
    </w:p>
    <w:p>
      <w:pPr>
        <w:pStyle w:val="Normal"/>
        <w:widowControl w:val="false"/>
        <w:rPr>
          <w:rFonts w:ascii="Times New Roman" w:hAnsi="Times New Roman" w:cs="Times New Roman"/>
          <w:color w:val="000000"/>
          <w:lang w:val="en-US"/>
        </w:rPr>
      </w:pPr>
      <w:r>
        <w:rPr>
          <w:rFonts w:cs="Times New Roman" w:ascii="Times New Roman" w:hAnsi="Times New Roman"/>
          <w:color w:val="000000"/>
          <w:lang w:val="en-US"/>
        </w:rPr>
      </w:r>
    </w:p>
    <w:p>
      <w:pPr>
        <w:pStyle w:val="Normal"/>
        <w:rPr/>
      </w:pPr>
      <w:r>
        <w:rPr>
          <w:rFonts w:cs="Times New Roman" w:ascii="Times New Roman" w:hAnsi="Times New Roman"/>
          <w:b/>
          <w:lang w:val="en-US"/>
        </w:rPr>
        <w:t>Coterie</w:t>
      </w:r>
    </w:p>
    <w:p>
      <w:pPr>
        <w:pStyle w:val="Normal"/>
        <w:rPr/>
      </w:pPr>
      <w:r>
        <w:rPr>
          <w:rFonts w:cs="Times New Roman" w:ascii="Times New Roman" w:hAnsi="Times New Roman"/>
          <w:b/>
          <w:color w:val="000000"/>
          <w:lang w:val="en-US" w:eastAsia="de-DE"/>
        </w:rPr>
        <w:t>Coterie</w:t>
      </w:r>
      <w:r>
        <w:rPr>
          <w:rFonts w:cs="Times New Roman" w:ascii="Times New Roman" w:hAnsi="Times New Roman"/>
          <w:color w:val="000000"/>
          <w:lang w:val="en-US" w:eastAsia="de-DE"/>
        </w:rPr>
        <w:t xml:space="preserve">, the leading womenswear trade show in the US, will be developing categories over and above its traditional fashion selection. Show Director Danielle Licata wants to introduce visiting retailers to beauty, apothecary, home and gift items. The move is timely, as concept stores that need extra revenue generators outside their fashion offerings are increasingly interested in non-fashion categories. The show further focuses on creating a pleasant environment for its visiting VIP buyers by providing a complimentary car service to the show within Manhattan, private dining in the VIP Café, a special check-in service and welcome gifts. Key brands to look forward to are </w:t>
      </w:r>
      <w:r>
        <w:rPr>
          <w:rFonts w:cs="Times New Roman" w:ascii="Times New Roman" w:hAnsi="Times New Roman"/>
          <w:b/>
          <w:color w:val="000000"/>
          <w:lang w:val="en-US" w:eastAsia="de-DE"/>
        </w:rPr>
        <w:t>Mother</w:t>
      </w:r>
      <w:r>
        <w:rPr>
          <w:rFonts w:cs="Times New Roman" w:ascii="Times New Roman" w:hAnsi="Times New Roman"/>
          <w:color w:val="000000"/>
          <w:lang w:val="en-US" w:eastAsia="de-DE"/>
        </w:rPr>
        <w:t xml:space="preserve">, </w:t>
      </w:r>
      <w:r>
        <w:rPr>
          <w:rFonts w:cs="Times New Roman" w:ascii="Times New Roman" w:hAnsi="Times New Roman"/>
          <w:b/>
          <w:color w:val="000000"/>
          <w:lang w:val="en-US" w:eastAsia="de-DE"/>
        </w:rPr>
        <w:t>Mes Demoiselles Paris</w:t>
      </w:r>
      <w:r>
        <w:rPr>
          <w:rFonts w:cs="Times New Roman" w:ascii="Times New Roman" w:hAnsi="Times New Roman"/>
          <w:color w:val="000000"/>
          <w:lang w:val="en-US" w:eastAsia="de-DE"/>
        </w:rPr>
        <w:t xml:space="preserve">, </w:t>
      </w:r>
      <w:r>
        <w:rPr>
          <w:rFonts w:cs="Times New Roman" w:ascii="Times New Roman" w:hAnsi="Times New Roman"/>
          <w:b/>
          <w:color w:val="000000"/>
          <w:lang w:val="en-US" w:eastAsia="de-DE"/>
        </w:rPr>
        <w:t>Tommy Mitchell</w:t>
      </w:r>
      <w:r>
        <w:rPr>
          <w:rFonts w:cs="Times New Roman" w:ascii="Times New Roman" w:hAnsi="Times New Roman"/>
          <w:color w:val="000000"/>
          <w:lang w:val="en-US" w:eastAsia="de-DE"/>
        </w:rPr>
        <w:t xml:space="preserve">, </w:t>
      </w:r>
      <w:r>
        <w:rPr>
          <w:rFonts w:cs="Times New Roman" w:ascii="Times New Roman" w:hAnsi="Times New Roman"/>
          <w:b/>
          <w:color w:val="000000"/>
          <w:lang w:val="en-US" w:eastAsia="de-DE"/>
        </w:rPr>
        <w:t>Furla</w:t>
      </w:r>
      <w:r>
        <w:rPr>
          <w:rFonts w:cs="Times New Roman" w:ascii="Times New Roman" w:hAnsi="Times New Roman"/>
          <w:color w:val="000000"/>
          <w:lang w:val="en-US" w:eastAsia="de-DE"/>
        </w:rPr>
        <w:t xml:space="preserve">, </w:t>
      </w:r>
      <w:r>
        <w:rPr>
          <w:rFonts w:cs="Times New Roman" w:ascii="Times New Roman" w:hAnsi="Times New Roman"/>
          <w:b/>
          <w:color w:val="000000"/>
          <w:lang w:val="en-US" w:eastAsia="de-DE"/>
        </w:rPr>
        <w:t>Phat Buddha</w:t>
      </w:r>
      <w:r>
        <w:rPr>
          <w:rFonts w:cs="Times New Roman" w:ascii="Times New Roman" w:hAnsi="Times New Roman"/>
          <w:color w:val="000000"/>
          <w:lang w:val="en-US" w:eastAsia="de-DE"/>
        </w:rPr>
        <w:t xml:space="preserve"> and </w:t>
      </w:r>
      <w:r>
        <w:rPr>
          <w:rFonts w:cs="Times New Roman" w:ascii="Times New Roman" w:hAnsi="Times New Roman"/>
          <w:b/>
          <w:color w:val="000000"/>
          <w:lang w:val="en-US" w:eastAsia="de-DE"/>
        </w:rPr>
        <w:t>MDS Stripes</w:t>
      </w:r>
      <w:r>
        <w:rPr>
          <w:rFonts w:cs="Times New Roman" w:ascii="Times New Roman" w:hAnsi="Times New Roman"/>
          <w:color w:val="000000"/>
          <w:lang w:val="en-US" w:eastAsia="de-DE"/>
        </w:rPr>
        <w:t>.</w:t>
      </w:r>
    </w:p>
    <w:p>
      <w:pPr>
        <w:pStyle w:val="Normal"/>
        <w:rPr>
          <w:rFonts w:ascii="Times New Roman" w:hAnsi="Times New Roman" w:cs="Times New Roman"/>
          <w:color w:val="000000"/>
          <w:lang w:val="en-US" w:eastAsia="de-DE"/>
        </w:rPr>
      </w:pPr>
      <w:r>
        <w:rPr>
          <w:rFonts w:cs="Times New Roman" w:ascii="Times New Roman" w:hAnsi="Times New Roman"/>
          <w:color w:val="000000"/>
          <w:lang w:val="en-US" w:eastAsia="de-DE"/>
        </w:rPr>
      </w:r>
    </w:p>
    <w:p>
      <w:pPr>
        <w:pStyle w:val="Normal"/>
        <w:rPr>
          <w:rFonts w:ascii="Times New Roman" w:hAnsi="Times New Roman" w:cs="Times New Roman"/>
          <w:color w:val="000000"/>
          <w:lang w:val="en-US" w:eastAsia="de-DE"/>
        </w:rPr>
      </w:pPr>
      <w:r>
        <w:rPr>
          <w:rFonts w:cs="Times New Roman" w:ascii="Times New Roman" w:hAnsi="Times New Roman"/>
          <w:color w:val="000000"/>
          <w:lang w:val="en-US" w:eastAsia="de-DE"/>
        </w:rPr>
        <w:t>September 17 – 19, 2017</w:t>
      </w:r>
    </w:p>
    <w:p>
      <w:pPr>
        <w:pStyle w:val="Normal"/>
        <w:rPr>
          <w:rFonts w:ascii="Times New Roman" w:hAnsi="Times New Roman" w:cs="Times New Roman"/>
          <w:color w:val="000000"/>
          <w:lang w:eastAsia="de-DE"/>
        </w:rPr>
      </w:pPr>
      <w:r>
        <w:rPr>
          <w:rFonts w:cs="Times New Roman" w:ascii="Times New Roman" w:hAnsi="Times New Roman"/>
          <w:color w:val="000000"/>
          <w:lang w:val="en-US" w:eastAsia="de-DE"/>
        </w:rPr>
        <w:t xml:space="preserve">Javits Center, </w:t>
      </w:r>
      <w:bookmarkStart w:id="0" w:name="_GoBack"/>
      <w:bookmarkEnd w:id="0"/>
      <w:r>
        <w:rPr>
          <w:rFonts w:cs="Times New Roman" w:ascii="Times New Roman" w:hAnsi="Times New Roman"/>
          <w:color w:val="000000"/>
          <w:lang w:eastAsia="de-DE"/>
        </w:rPr>
        <w:t>655 W 34th St, New York</w:t>
      </w:r>
    </w:p>
    <w:p>
      <w:pPr>
        <w:pStyle w:val="Normal"/>
        <w:rPr/>
      </w:pPr>
      <w:hyperlink r:id="rId4">
        <w:r>
          <w:rPr>
            <w:rStyle w:val="Style14"/>
            <w:rFonts w:cs="Times New Roman" w:ascii="Times New Roman" w:hAnsi="Times New Roman"/>
            <w:color w:val="800080"/>
            <w:u w:val="single"/>
            <w:lang w:val="en-US" w:eastAsia="de-DE"/>
          </w:rPr>
          <w:t>http://www.ubmfashion.com/shows/coterie</w:t>
        </w:r>
      </w:hyperlink>
    </w:p>
    <w:p>
      <w:pPr>
        <w:pStyle w:val="Normal"/>
        <w:rPr>
          <w:rFonts w:ascii="Times New Roman" w:hAnsi="Times New Roman" w:cs="Times New Roman"/>
          <w:color w:val="800080"/>
          <w:u w:val="single"/>
          <w:lang w:val="en-US" w:eastAsia="de-DE"/>
        </w:rPr>
      </w:pPr>
      <w:r>
        <w:rPr>
          <w:rFonts w:cs="Times New Roman" w:ascii="Times New Roman" w:hAnsi="Times New Roman"/>
          <w:color w:val="800080"/>
          <w:u w:val="single"/>
          <w:lang w:val="en-US" w:eastAsia="de-DE"/>
        </w:rPr>
      </w:r>
    </w:p>
    <w:p>
      <w:pPr>
        <w:pStyle w:val="Normal"/>
        <w:rPr>
          <w:rFonts w:ascii="Times New Roman" w:hAnsi="Times New Roman" w:cs="Times New Roman"/>
          <w:color w:val="800080"/>
          <w:u w:val="none"/>
          <w:lang w:val="en-US" w:eastAsia="de-DE"/>
        </w:rPr>
      </w:pPr>
      <w:r>
        <w:rPr>
          <w:rFonts w:cs="Times New Roman" w:ascii="Times New Roman" w:hAnsi="Times New Roman"/>
          <w:b/>
          <w:color w:val="000000"/>
          <w:u w:val="none"/>
          <w:lang w:val="en-US" w:eastAsia="de-DE"/>
        </w:rPr>
        <w:t>Coterie</w:t>
      </w:r>
    </w:p>
    <w:p>
      <w:pPr>
        <w:pStyle w:val="Normal"/>
        <w:widowControl w:val="false"/>
        <w:rPr/>
      </w:pPr>
      <w:r>
        <w:rPr>
          <w:rFonts w:ascii="Times New Roman" w:hAnsi="Times New Roman" w:cs="Times New Roman" w:eastAsia="ヒラギノ角ゴ Pro W3"/>
          <w:b w:val="false"/>
          <w:bCs w:val="false"/>
          <w:color w:val="000000"/>
          <w:u w:val="none"/>
          <w:lang w:val="en-US" w:eastAsia="ja-JP"/>
        </w:rPr>
        <w:t>アメリカで開催される</w:t>
      </w:r>
      <w:bookmarkStart w:id="1" w:name="__DdeLink__93_799796986"/>
      <w:r>
        <w:rPr>
          <w:rFonts w:ascii="Times New Roman" w:hAnsi="Times New Roman" w:cs="Times New Roman" w:eastAsia="ヒラギノ角ゴ Pro W3"/>
          <w:b w:val="false"/>
          <w:bCs w:val="false"/>
          <w:color w:val="000000"/>
          <w:u w:val="none"/>
          <w:lang w:val="en-US" w:eastAsia="ja-JP"/>
        </w:rPr>
        <w:t>ウィメンズウェアの代表的な展示会</w:t>
      </w:r>
      <w:bookmarkEnd w:id="1"/>
      <w:r>
        <w:rPr>
          <w:rFonts w:ascii="Times New Roman" w:hAnsi="Times New Roman" w:cs="Times New Roman" w:eastAsia="ヒラギノ角ゴ Pro W3"/>
          <w:b w:val="false"/>
          <w:bCs w:val="false"/>
          <w:color w:val="000000"/>
          <w:u w:val="none"/>
          <w:lang w:val="en-US" w:eastAsia="ja-JP"/>
        </w:rPr>
        <w:t>、</w:t>
      </w:r>
      <w:r>
        <w:rPr>
          <w:rFonts w:ascii="Times New Roman" w:hAnsi="Times New Roman" w:cs="Times New Roman" w:eastAsia="ヒラギノ角ゴ Pro W3"/>
          <w:b/>
          <w:bCs/>
          <w:color w:val="000000"/>
          <w:u w:val="none"/>
          <w:lang w:val="en-US" w:eastAsia="ja-JP"/>
        </w:rPr>
        <w:t>コーテリー</w:t>
      </w:r>
      <w:r>
        <w:rPr>
          <w:rFonts w:ascii="Times New Roman" w:hAnsi="Times New Roman" w:cs="Times New Roman" w:eastAsia="ヒラギノ角ゴ Pro W3"/>
          <w:b w:val="false"/>
          <w:bCs w:val="false"/>
          <w:color w:val="000000"/>
          <w:u w:val="none"/>
          <w:lang w:val="en-US" w:eastAsia="ja-JP"/>
        </w:rPr>
        <w:t>は、既存のファッション部門を超えたカテゴリーの拡大を行う予定だ。展示会ディレクターのダニエレ・リカータは、ビューティー、アポセカリー、ホーム、ギフトアイテムのカテゴリーをリテーラーに紹介したいと考えている。ファッション以外のアイテムで追加の売り上げを生み出す必要があるコンセプトストアが、ファッション以外のカテゴリーにますます多くの興味を示していることから、このステップは実にタイムリーだと言える。またコーテリーは、マンハッタン内の車の移動や、</w:t>
      </w:r>
      <w:r>
        <w:rPr>
          <w:rFonts w:eastAsia="ヒラギノ角ゴ Pro W3" w:cs="Times New Roman" w:ascii="Times New Roman" w:hAnsi="Times New Roman"/>
          <w:b w:val="false"/>
          <w:bCs w:val="false"/>
          <w:color w:val="000000"/>
          <w:u w:val="none"/>
          <w:lang w:val="en-US" w:eastAsia="ja-JP"/>
        </w:rPr>
        <w:t>VIP</w:t>
      </w:r>
      <w:r>
        <w:rPr>
          <w:rFonts w:ascii="Times New Roman" w:hAnsi="Times New Roman" w:cs="Times New Roman" w:eastAsia="ヒラギノ角ゴ Pro W3"/>
          <w:b w:val="false"/>
          <w:bCs w:val="false"/>
          <w:color w:val="000000"/>
          <w:u w:val="none"/>
          <w:lang w:val="en-US" w:eastAsia="ja-JP"/>
        </w:rPr>
        <w:t>カフェでのプライベートな食事、特別チェックインやウェルカムギフトなどのサービスを提供することで、</w:t>
      </w:r>
      <w:r>
        <w:rPr>
          <w:rFonts w:eastAsia="ヒラギノ角ゴ Pro W3" w:cs="Times New Roman" w:ascii="Times New Roman" w:hAnsi="Times New Roman"/>
          <w:b w:val="false"/>
          <w:bCs w:val="false"/>
          <w:color w:val="000000"/>
          <w:u w:val="none"/>
          <w:lang w:val="en-US" w:eastAsia="ja-JP"/>
        </w:rPr>
        <w:t>VIP</w:t>
      </w:r>
      <w:r>
        <w:rPr>
          <w:rFonts w:ascii="Times New Roman" w:hAnsi="Times New Roman" w:cs="Times New Roman" w:eastAsia="ヒラギノ角ゴ Pro W3"/>
          <w:b w:val="false"/>
          <w:bCs w:val="false"/>
          <w:color w:val="000000"/>
          <w:u w:val="none"/>
          <w:lang w:val="en-US" w:eastAsia="ja-JP"/>
        </w:rPr>
        <w:t>バイヤーのための心地よい環境づくりにさらに力を注いでいく。期待の注目のブランドリストには、</w:t>
      </w:r>
      <w:r>
        <w:rPr>
          <w:rFonts w:eastAsia="ヒラギノ角ゴ Pro W3" w:cs="Times New Roman" w:ascii="Times New Roman" w:hAnsi="Times New Roman"/>
          <w:b/>
          <w:bCs w:val="false"/>
          <w:color w:val="000000"/>
          <w:u w:val="none"/>
          <w:lang w:val="en-US" w:eastAsia="de-DE"/>
        </w:rPr>
        <w:t>Mother</w:t>
      </w:r>
      <w:r>
        <w:rPr>
          <w:rFonts w:ascii="Times New Roman" w:hAnsi="Times New Roman" w:cs="Times New Roman" w:eastAsia="ヒラギノ角ゴ Pro W3"/>
          <w:b w:val="false"/>
          <w:bCs w:val="false"/>
          <w:color w:val="000000"/>
          <w:u w:val="none"/>
          <w:lang w:val="en-US" w:eastAsia="ja-JP"/>
        </w:rPr>
        <w:t>、</w:t>
      </w:r>
      <w:r>
        <w:rPr>
          <w:rFonts w:eastAsia="ヒラギノ角ゴ Pro W3" w:cs="Times New Roman" w:ascii="Times New Roman" w:hAnsi="Times New Roman"/>
          <w:b/>
          <w:bCs w:val="false"/>
          <w:color w:val="000000"/>
          <w:u w:val="none"/>
          <w:lang w:val="en-US" w:eastAsia="de-DE"/>
        </w:rPr>
        <w:t>Mes Demoiselles Paris</w:t>
      </w:r>
      <w:r>
        <w:rPr>
          <w:rFonts w:ascii="Times New Roman" w:hAnsi="Times New Roman" w:cs="Times New Roman" w:eastAsia="ヒラギノ角ゴ Pro W3"/>
          <w:b w:val="false"/>
          <w:bCs w:val="false"/>
          <w:color w:val="000000"/>
          <w:u w:val="none"/>
          <w:lang w:val="en-US" w:eastAsia="ja-JP"/>
        </w:rPr>
        <w:t>、</w:t>
      </w:r>
      <w:r>
        <w:rPr>
          <w:rFonts w:eastAsia="ヒラギノ角ゴ Pro W3" w:cs="Times New Roman" w:ascii="Times New Roman" w:hAnsi="Times New Roman"/>
          <w:b/>
          <w:bCs w:val="false"/>
          <w:color w:val="000000"/>
          <w:u w:val="none"/>
          <w:lang w:val="en-US" w:eastAsia="de-DE"/>
        </w:rPr>
        <w:t>Tommy Mitchell</w:t>
      </w:r>
      <w:r>
        <w:rPr>
          <w:rFonts w:ascii="Times New Roman" w:hAnsi="Times New Roman" w:cs="Times New Roman" w:eastAsia="ヒラギノ角ゴ Pro W3"/>
          <w:b w:val="false"/>
          <w:bCs w:val="false"/>
          <w:color w:val="000000"/>
          <w:u w:val="none"/>
          <w:lang w:val="en-US" w:eastAsia="ja-JP"/>
        </w:rPr>
        <w:t>、</w:t>
      </w:r>
      <w:r>
        <w:rPr>
          <w:rFonts w:ascii="Times New Roman" w:hAnsi="Times New Roman" w:cs="Times New Roman" w:eastAsia="ヒラギノ角ゴ Pro W3"/>
          <w:b/>
          <w:bCs/>
          <w:color w:val="000000"/>
          <w:u w:val="none"/>
          <w:lang w:val="en-US" w:eastAsia="ja-JP"/>
        </w:rPr>
        <w:t>フルラ</w:t>
      </w:r>
      <w:r>
        <w:rPr>
          <w:rFonts w:ascii="Times New Roman" w:hAnsi="Times New Roman" w:cs="Times New Roman" w:eastAsia="ヒラギノ角ゴ Pro W3"/>
          <w:b w:val="false"/>
          <w:bCs w:val="false"/>
          <w:color w:val="000000"/>
          <w:u w:val="none"/>
          <w:lang w:val="en-US" w:eastAsia="ja-JP"/>
        </w:rPr>
        <w:t>、</w:t>
      </w:r>
      <w:r>
        <w:rPr>
          <w:rFonts w:ascii="Times New Roman" w:hAnsi="Times New Roman" w:cs="Times New Roman" w:eastAsia="ヒラギノ角ゴ Pro W3"/>
          <w:b/>
          <w:bCs/>
          <w:color w:val="000000"/>
          <w:u w:val="none"/>
          <w:lang w:val="en-US" w:eastAsia="ja-JP"/>
        </w:rPr>
        <w:t>ファット ブッダ</w:t>
      </w:r>
      <w:r>
        <w:rPr>
          <w:rFonts w:ascii="Times New Roman" w:hAnsi="Times New Roman" w:cs="Times New Roman" w:eastAsia="ヒラギノ角ゴ Pro W3"/>
          <w:b w:val="false"/>
          <w:bCs w:val="false"/>
          <w:color w:val="000000"/>
          <w:u w:val="none"/>
          <w:lang w:val="en-US" w:eastAsia="ja-JP"/>
        </w:rPr>
        <w:t>、</w:t>
      </w:r>
      <w:r>
        <w:rPr>
          <w:rFonts w:eastAsia="ヒラギノ角ゴ Pro W3" w:cs="Times New Roman" w:ascii="Times New Roman" w:hAnsi="Times New Roman"/>
          <w:b/>
          <w:bCs w:val="false"/>
          <w:color w:val="000000"/>
          <w:u w:val="none"/>
          <w:lang w:val="en-US" w:eastAsia="de-DE"/>
        </w:rPr>
        <w:t>MDS Stripes</w:t>
      </w:r>
      <w:r>
        <w:rPr>
          <w:rFonts w:ascii="Times New Roman" w:hAnsi="Times New Roman" w:cs="Times New Roman" w:eastAsia="ヒラギノ角ゴ Pro W3"/>
          <w:b w:val="false"/>
          <w:bCs w:val="false"/>
          <w:color w:val="000000"/>
          <w:u w:val="none"/>
          <w:lang w:val="en-US" w:eastAsia="ja-JP"/>
        </w:rPr>
        <w:t>などがラインナップしている。</w:t>
      </w:r>
    </w:p>
    <w:p>
      <w:pPr>
        <w:pStyle w:val="Normal"/>
        <w:widowControl w:val="false"/>
        <w:rPr>
          <w:rFonts w:ascii="Times New Roman" w:hAnsi="Times New Roman" w:eastAsia="ヒラギノ角ゴ Pro W3" w:cs="Times New Roman"/>
          <w:b w:val="false"/>
          <w:b w:val="false"/>
          <w:bCs w:val="false"/>
          <w:color w:val="000000"/>
          <w:u w:val="none"/>
          <w:lang w:val="en-US" w:eastAsia="de-DE"/>
        </w:rPr>
      </w:pPr>
      <w:r>
        <w:rPr>
          <w:rFonts w:eastAsia="ヒラギノ角ゴ Pro W3" w:cs="Times New Roman" w:ascii="Times New Roman" w:hAnsi="Times New Roman"/>
          <w:b w:val="false"/>
          <w:bCs w:val="false"/>
          <w:color w:val="000000"/>
          <w:u w:val="none"/>
          <w:lang w:val="en-US" w:eastAsia="de-DE"/>
        </w:rPr>
      </w:r>
    </w:p>
    <w:p>
      <w:pPr>
        <w:pStyle w:val="Normal"/>
        <w:rPr>
          <w:rFonts w:ascii="Times New Roman" w:hAnsi="Times New Roman" w:eastAsia="ヒラギノ角ゴ Pro W3" w:cs="Times New Roman"/>
          <w:b w:val="false"/>
          <w:b w:val="false"/>
          <w:bCs w:val="false"/>
          <w:color w:val="000000"/>
          <w:u w:val="none"/>
          <w:lang w:val="en-US" w:eastAsia="ja-JP"/>
        </w:rPr>
      </w:pPr>
      <w:r>
        <w:rPr>
          <w:rFonts w:ascii="Times New Roman" w:hAnsi="Times New Roman" w:cs="Times New Roman" w:eastAsia="ヒラギノ角ゴ Pro W3"/>
          <w:b w:val="false"/>
          <w:bCs w:val="false"/>
          <w:color w:val="000000"/>
          <w:u w:val="none"/>
          <w:lang w:val="en-US" w:eastAsia="ja-JP"/>
        </w:rPr>
        <w:t>会期：</w:t>
      </w:r>
      <w:r>
        <w:rPr>
          <w:rFonts w:eastAsia="ヒラギノ角ゴ Pro W3" w:cs="Times New Roman" w:ascii="Times New Roman" w:hAnsi="Times New Roman"/>
          <w:b w:val="false"/>
          <w:bCs w:val="false"/>
          <w:color w:val="000000"/>
          <w:u w:val="none"/>
          <w:lang w:val="en-US" w:eastAsia="ja-JP"/>
        </w:rPr>
        <w:t>2017</w:t>
      </w:r>
      <w:r>
        <w:rPr>
          <w:rFonts w:ascii="Times New Roman" w:hAnsi="Times New Roman" w:cs="Times New Roman" w:eastAsia="ヒラギノ角ゴ Pro W3"/>
          <w:b w:val="false"/>
          <w:bCs w:val="false"/>
          <w:color w:val="000000"/>
          <w:u w:val="none"/>
          <w:lang w:val="en-US" w:eastAsia="ja-JP"/>
        </w:rPr>
        <w:t>年</w:t>
      </w:r>
      <w:r>
        <w:rPr>
          <w:rFonts w:eastAsia="ヒラギノ角ゴ Pro W3" w:cs="Times New Roman" w:ascii="Times New Roman" w:hAnsi="Times New Roman"/>
          <w:b w:val="false"/>
          <w:bCs w:val="false"/>
          <w:color w:val="000000"/>
          <w:u w:val="none"/>
          <w:lang w:val="en-US" w:eastAsia="ja-JP"/>
        </w:rPr>
        <w:t>9</w:t>
      </w:r>
      <w:r>
        <w:rPr>
          <w:rFonts w:ascii="Times New Roman" w:hAnsi="Times New Roman" w:cs="Times New Roman" w:eastAsia="ヒラギノ角ゴ Pro W3"/>
          <w:b w:val="false"/>
          <w:bCs w:val="false"/>
          <w:color w:val="000000"/>
          <w:u w:val="none"/>
          <w:lang w:val="en-US" w:eastAsia="ja-JP"/>
        </w:rPr>
        <w:t>月</w:t>
      </w:r>
      <w:r>
        <w:rPr>
          <w:rFonts w:eastAsia="ヒラギノ角ゴ Pro W3" w:cs="Times New Roman" w:ascii="Times New Roman" w:hAnsi="Times New Roman"/>
          <w:b w:val="false"/>
          <w:bCs w:val="false"/>
          <w:color w:val="000000"/>
          <w:u w:val="none"/>
          <w:lang w:val="en-US" w:eastAsia="ja-JP"/>
        </w:rPr>
        <w:t>17 – 19</w:t>
      </w:r>
      <w:r>
        <w:rPr>
          <w:rFonts w:ascii="Times New Roman" w:hAnsi="Times New Roman" w:cs="Times New Roman" w:eastAsia="ヒラギノ角ゴ Pro W3"/>
          <w:b w:val="false"/>
          <w:bCs w:val="false"/>
          <w:color w:val="000000"/>
          <w:u w:val="none"/>
          <w:lang w:val="en-US" w:eastAsia="ja-JP"/>
        </w:rPr>
        <w:t>日</w:t>
      </w:r>
    </w:p>
    <w:p>
      <w:pPr>
        <w:pStyle w:val="Normal"/>
        <w:rPr>
          <w:rFonts w:ascii="Times New Roman" w:hAnsi="Times New Roman" w:eastAsia="ヒラギノ角ゴ Pro W3" w:cs="Times New Roman"/>
          <w:b w:val="false"/>
          <w:b w:val="false"/>
          <w:bCs w:val="false"/>
          <w:color w:val="000000"/>
          <w:u w:val="none"/>
          <w:lang w:val="en-US" w:eastAsia="ja-JP"/>
        </w:rPr>
      </w:pPr>
      <w:r>
        <w:rPr>
          <w:rFonts w:ascii="Times New Roman" w:hAnsi="Times New Roman" w:cs="Times New Roman" w:eastAsia="ヒラギノ角ゴ Pro W3"/>
          <w:b w:val="false"/>
          <w:bCs w:val="false"/>
          <w:color w:val="000000"/>
          <w:u w:val="none"/>
          <w:lang w:val="en-US" w:eastAsia="ja-JP"/>
        </w:rPr>
        <w:t>ジャヴィッツ・センター （</w:t>
      </w:r>
      <w:r>
        <w:rPr>
          <w:rFonts w:eastAsia="ヒラギノ角ゴ Pro W3" w:cs="Times New Roman" w:ascii="Times New Roman" w:hAnsi="Times New Roman"/>
          <w:b w:val="false"/>
          <w:bCs w:val="false"/>
          <w:color w:val="000000"/>
          <w:u w:val="none"/>
          <w:lang w:val="en-US" w:eastAsia="ja-JP"/>
        </w:rPr>
        <w:t>655 W 34th St, New York</w:t>
      </w:r>
      <w:bookmarkStart w:id="2" w:name="_GoBack1"/>
      <w:bookmarkEnd w:id="2"/>
      <w:r>
        <w:rPr>
          <w:rFonts w:ascii="Times New Roman" w:hAnsi="Times New Roman" w:cs="Times New Roman" w:eastAsia="ヒラギノ角ゴ Pro W3"/>
          <w:b w:val="false"/>
          <w:bCs w:val="false"/>
          <w:color w:val="000000"/>
          <w:u w:val="none"/>
          <w:lang w:val="en-US" w:eastAsia="ja-JP"/>
        </w:rPr>
        <w:t>）</w:t>
      </w:r>
    </w:p>
    <w:p>
      <w:pPr>
        <w:pStyle w:val="Normal"/>
        <w:widowControl w:val="false"/>
        <w:rPr/>
      </w:pPr>
      <w:hyperlink r:id="rId5">
        <w:r>
          <w:rPr>
            <w:rStyle w:val="Style14"/>
            <w:rFonts w:eastAsia="ヒラギノ角ゴ Pro W3" w:cs="Times New Roman" w:ascii="Times New Roman" w:hAnsi="Times New Roman"/>
            <w:b w:val="false"/>
            <w:bCs w:val="false"/>
            <w:color w:val="000000"/>
            <w:u w:val="none"/>
            <w:lang w:val="en-US" w:eastAsia="ja-JP"/>
          </w:rPr>
          <w:t>http://www.ubmfashion.com/shows/coterie</w:t>
        </w:r>
      </w:hyperlink>
    </w:p>
    <w:p>
      <w:pPr>
        <w:pStyle w:val="Normal"/>
        <w:widowControl w:val="false"/>
        <w:rPr/>
      </w:pPr>
      <w:r>
        <w:rPr/>
      </w:r>
    </w:p>
    <w:sectPr>
      <w:type w:val="nextPage"/>
      <w:pgSz w:w="12240" w:h="15840"/>
      <w:pgMar w:left="1417" w:right="1417" w:header="0" w:top="1417"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ＭＳ 明朝" w:asciiTheme="minorHAnsi" w:cstheme="minorBidi" w:eastAsiaTheme="minorHAnsi" w:hAnsiTheme="minorHAnsi"/>
        <w:szCs w:val="24"/>
        <w:lang w:val="de-DE"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a15af1"/>
    <w:pPr>
      <w:widowControl/>
      <w:bidi w:val="0"/>
      <w:jc w:val="left"/>
    </w:pPr>
    <w:rPr>
      <w:rFonts w:ascii="Cambria" w:hAnsi="Cambria" w:eastAsia="Cambria" w:cs="ＭＳ 明朝"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unhideWhenUsed/>
    <w:qFormat/>
    <w:rPr/>
  </w:style>
  <w:style w:type="character" w:styleId="Style14">
    <w:name w:val="インターネットリンク"/>
    <w:basedOn w:val="DefaultParagraphFont"/>
    <w:uiPriority w:val="99"/>
    <w:unhideWhenUsed/>
    <w:rsid w:val="004100c2"/>
    <w:rPr>
      <w:color w:val="0000FF" w:themeColor="hyperlink"/>
      <w:u w:val="single"/>
    </w:rPr>
  </w:style>
  <w:style w:type="paragraph" w:styleId="Style15">
    <w:name w:val="見出し"/>
    <w:basedOn w:val="Normal"/>
    <w:next w:val="Style16"/>
    <w:qFormat/>
    <w:pPr>
      <w:keepNext/>
      <w:spacing w:before="240" w:after="120"/>
    </w:pPr>
    <w:rPr>
      <w:rFonts w:ascii="Liberation Sans" w:hAnsi="Liberation Sans" w:eastAsia="MS PGothic" w:cs="Ari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miere-classe.com/" TargetMode="External"/><Relationship Id="rId3" Type="http://schemas.openxmlformats.org/officeDocument/2006/relationships/hyperlink" Target="http://www.premiere-classe.com/" TargetMode="External"/><Relationship Id="rId4" Type="http://schemas.openxmlformats.org/officeDocument/2006/relationships/hyperlink" Target="http://www.ubmfashion.com/shows/coterie" TargetMode="External"/><Relationship Id="rId5" Type="http://schemas.openxmlformats.org/officeDocument/2006/relationships/hyperlink" Target="http://www.ubmfashion.com/shows/coterie"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LibreOffice/5.1.2.2$Windows_x86 LibreOffice_project/d3bf12ecb743fc0d20e0be0c58ca359301eb705f</Application>
  <Pages>1</Pages>
  <Words>260</Words>
  <Paragraphs>3</Paragraphs>
  <Company>Edelweiss Media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2017-08-11T12:00:00Z</dcterms:created>
  <dc:creator>Shamin Vogel</dc:creator>
  <dc:description/>
  <dc:language>ja-JP</dc:language>
  <cp:lastModifiedBy>F. Tsuji </cp:lastModifiedBy>
  <dcterms:modified xsi:type="dcterms:W3CDTF">2017-08-17T17:38:03Z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Edelweiss Media GmbH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