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PRÓXIMA GENERACIÓN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QUINTEN MESTDAGH</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Tjitske Storm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Quinten Mestdagh</w:t>
      </w:r>
      <w:r w:rsidDel="00000000" w:rsidR="00000000" w:rsidRPr="00000000">
        <w:rPr>
          <w:rFonts w:ascii="Times New Roman" w:cs="Times New Roman" w:eastAsia="Times New Roman" w:hAnsi="Times New Roman"/>
          <w:highlight w:val="white"/>
          <w:rtl w:val="0"/>
        </w:rPr>
        <w:t xml:space="preserve"> nació en Amberes y estudió en la legendaria Royal Academy of Fine Arts de la ciudad, el lugar de nacimiento de algunas de las vanguardias de la moda más osadas de las últimas décadas. Desde una temprana edad, se ha visto atraído por imágenes publicitarias. Durante sus años en la Academia, Mestdagh perfeccionó sus habilidades en gráficos e impresiones, junto con el diseño de moda. Incorporó su fascinación por los visuales de los medios en su proyecto de graduación, “Dodge This”.</w:t>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Durante un paseo por el metro de París, el diseñador se topó con un anuncio rasgado de los grandes almacenes </w:t>
      </w:r>
      <w:r w:rsidDel="00000000" w:rsidR="00000000" w:rsidRPr="00000000">
        <w:rPr>
          <w:rFonts w:ascii="Times New Roman" w:cs="Times New Roman" w:eastAsia="Times New Roman" w:hAnsi="Times New Roman"/>
          <w:b w:val="1"/>
          <w:highlight w:val="white"/>
          <w:rtl w:val="0"/>
        </w:rPr>
        <w:t xml:space="preserve">Galeries Lafayette</w:t>
      </w:r>
      <w:r w:rsidDel="00000000" w:rsidR="00000000" w:rsidRPr="00000000">
        <w:rPr>
          <w:rFonts w:ascii="Times New Roman" w:cs="Times New Roman" w:eastAsia="Times New Roman" w:hAnsi="Times New Roman"/>
          <w:highlight w:val="white"/>
          <w:rtl w:val="0"/>
        </w:rPr>
        <w:t xml:space="preserve">. Se vio intrigado por la representación fragmentada, casi abstracta, de las modelos femeninas. Mestdagh empezó a experimentar con collages y composiciones 3D en papel, usando materiales de los archivos de moda del museo de moda de Amberes, </w:t>
      </w:r>
      <w:r w:rsidDel="00000000" w:rsidR="00000000" w:rsidRPr="00000000">
        <w:rPr>
          <w:rFonts w:ascii="Times New Roman" w:cs="Times New Roman" w:eastAsia="Times New Roman" w:hAnsi="Times New Roman"/>
          <w:b w:val="1"/>
          <w:highlight w:val="white"/>
          <w:rtl w:val="0"/>
        </w:rPr>
        <w:t xml:space="preserve">MoMu</w:t>
      </w:r>
      <w:r w:rsidDel="00000000" w:rsidR="00000000" w:rsidRPr="00000000">
        <w:rPr>
          <w:rFonts w:ascii="Times New Roman" w:cs="Times New Roman" w:eastAsia="Times New Roman" w:hAnsi="Times New Roman"/>
          <w:highlight w:val="white"/>
          <w:rtl w:val="0"/>
        </w:rPr>
        <w:t xml:space="preserve">. Posteriormente tradujo los resultados en impresiones a gran escala y los esculpió en prendas de alta costura. </w:t>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 tensión y rugosidad de los cuerpos surrealistas y fracturados en las impresiones se ve complementada por volúmenes arquitectónicos y fuertes siluetas inspiradas en vestidos de noche de mediados de siglo. Algunas de las caras rasgadas y hechas trizas son reconocibles: se puede ver a Karen Elson, Nico y Penelope Tree, entre otros. La combinación de materiales experimentales reforzados por interfaces Vliseline y papel permiten un juego entre la pura ligerez y estructuras rígidas. En la colección cabe destacar faldas con pliegues donde dos collages se fusionan, recordando un cartel rotativo. Mestdagh está actualmente trabajando en su colección del Máster que continuará explorando el poder del imaginario de la moda.</w:t>
      </w:r>
    </w:p>
    <w:p w:rsidR="00000000" w:rsidDel="00000000" w:rsidP="00000000" w:rsidRDefault="00000000" w:rsidRPr="00000000">
      <w:pPr>
        <w:contextualSpacing w:val="0"/>
        <w:rPr>
          <w:rFonts w:ascii="Times New Roman" w:cs="Times New Roman" w:eastAsia="Times New Roman" w:hAnsi="Times New Roman"/>
          <w:highlight w:val="white"/>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www.instagram.com/quintenmestdagh</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