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2F32A10" w14:textId="77777777" w:rsidR="002258EC" w:rsidRPr="00FB4C40" w:rsidRDefault="00FB4C40">
      <w:pPr>
        <w:widowControl/>
        <w:jc w:val="left"/>
        <w:rPr>
          <w:rFonts w:ascii="Times New Roman" w:eastAsia="Times New Roman" w:hAnsi="Times New Roman" w:cs="Times New Roman"/>
          <w:b/>
          <w:sz w:val="24"/>
          <w:szCs w:val="24"/>
          <w:lang w:val="fr-FR"/>
        </w:rPr>
      </w:pPr>
      <w:r w:rsidRPr="00FB4C40">
        <w:rPr>
          <w:rFonts w:ascii="Times New Roman" w:eastAsia="Times New Roman" w:hAnsi="Times New Roman" w:cs="Times New Roman"/>
          <w:b/>
          <w:sz w:val="24"/>
          <w:szCs w:val="24"/>
          <w:lang w:val="fr-FR"/>
        </w:rPr>
        <w:t>Espejito, Espejito</w:t>
      </w:r>
    </w:p>
    <w:p w14:paraId="35A174B1" w14:textId="77777777" w:rsidR="002258EC" w:rsidRPr="00FB4C40" w:rsidRDefault="002258EC">
      <w:pPr>
        <w:widowControl/>
        <w:jc w:val="left"/>
        <w:rPr>
          <w:rFonts w:ascii="Times New Roman" w:eastAsia="Times New Roman" w:hAnsi="Times New Roman" w:cs="Times New Roman"/>
          <w:b/>
          <w:sz w:val="24"/>
          <w:szCs w:val="24"/>
          <w:lang w:val="fr-FR"/>
        </w:rPr>
      </w:pPr>
    </w:p>
    <w:p w14:paraId="0E066BB7" w14:textId="77777777" w:rsidR="002258EC" w:rsidRPr="00FB4C40" w:rsidRDefault="00FB4C40">
      <w:pPr>
        <w:widowControl/>
        <w:jc w:val="left"/>
        <w:rPr>
          <w:rFonts w:ascii="Times New Roman" w:eastAsia="Times New Roman" w:hAnsi="Times New Roman" w:cs="Times New Roman"/>
          <w:sz w:val="24"/>
          <w:szCs w:val="24"/>
          <w:lang w:val="fr-FR"/>
        </w:rPr>
      </w:pPr>
      <w:r w:rsidRPr="00FB4C40">
        <w:rPr>
          <w:rFonts w:ascii="Times New Roman" w:eastAsia="Times New Roman" w:hAnsi="Times New Roman" w:cs="Times New Roman"/>
          <w:sz w:val="24"/>
          <w:szCs w:val="24"/>
          <w:lang w:val="fr-FR"/>
        </w:rPr>
        <w:t>Bennett Faber</w:t>
      </w:r>
    </w:p>
    <w:p w14:paraId="275F14E9" w14:textId="77777777" w:rsidR="002258EC" w:rsidRPr="00FB4C40" w:rsidRDefault="00FB4C40">
      <w:pPr>
        <w:widowControl/>
        <w:jc w:val="left"/>
        <w:rPr>
          <w:rFonts w:ascii="Times New Roman" w:eastAsia="Times New Roman" w:hAnsi="Times New Roman" w:cs="Times New Roman"/>
          <w:sz w:val="24"/>
          <w:szCs w:val="24"/>
          <w:lang w:val="fr-FR"/>
        </w:rPr>
      </w:pPr>
      <w:r w:rsidRPr="00FB4C40">
        <w:rPr>
          <w:rFonts w:ascii="Times New Roman" w:eastAsia="Times New Roman" w:hAnsi="Times New Roman" w:cs="Times New Roman"/>
          <w:sz w:val="24"/>
          <w:szCs w:val="24"/>
          <w:lang w:val="fr-FR"/>
        </w:rPr>
        <w:t xml:space="preserve"> </w:t>
      </w:r>
    </w:p>
    <w:p w14:paraId="05B208CA" w14:textId="77777777" w:rsidR="002258EC" w:rsidRPr="00FB4C40" w:rsidRDefault="00FB4C40">
      <w:pPr>
        <w:widowControl/>
        <w:jc w:val="left"/>
        <w:rPr>
          <w:rFonts w:ascii="Times New Roman" w:eastAsia="Times New Roman" w:hAnsi="Times New Roman" w:cs="Times New Roman"/>
          <w:sz w:val="24"/>
          <w:szCs w:val="24"/>
          <w:lang w:val="fr-FR"/>
        </w:rPr>
      </w:pPr>
      <w:r w:rsidRPr="00FB4C40">
        <w:rPr>
          <w:rFonts w:ascii="Times New Roman" w:eastAsia="Times New Roman" w:hAnsi="Times New Roman" w:cs="Times New Roman"/>
          <w:sz w:val="24"/>
          <w:szCs w:val="24"/>
          <w:lang w:val="fr-FR"/>
        </w:rPr>
        <w:t xml:space="preserve">LA TECNOLOGÍA </w:t>
      </w:r>
      <w:r w:rsidRPr="00FB4C40">
        <w:rPr>
          <w:rFonts w:ascii="Times New Roman" w:eastAsia="Times New Roman" w:hAnsi="Times New Roman" w:cs="Times New Roman"/>
          <w:sz w:val="24"/>
          <w:szCs w:val="24"/>
          <w:lang w:val="fr-FR"/>
        </w:rPr>
        <w:t>‘SMART MIRROR’ UTILIZA DATOS Y UN SERVIC</w:t>
      </w:r>
      <w:r w:rsidRPr="00FB4C40">
        <w:rPr>
          <w:rFonts w:ascii="Times New Roman" w:eastAsia="Times New Roman" w:hAnsi="Times New Roman" w:cs="Times New Roman"/>
          <w:sz w:val="24"/>
          <w:szCs w:val="24"/>
          <w:lang w:val="fr-FR"/>
        </w:rPr>
        <w:t>IO MEJORADO PARA REALZAR LA EXPERIENCIA OFFLINE</w:t>
      </w:r>
    </w:p>
    <w:p w14:paraId="1A07CE34" w14:textId="77777777" w:rsidR="002258EC" w:rsidRPr="00FB4C40" w:rsidRDefault="002258EC">
      <w:pPr>
        <w:widowControl/>
        <w:jc w:val="left"/>
        <w:rPr>
          <w:rFonts w:ascii="Times New Roman" w:eastAsia="Times New Roman" w:hAnsi="Times New Roman" w:cs="Times New Roman"/>
          <w:sz w:val="24"/>
          <w:szCs w:val="24"/>
          <w:lang w:val="fr-FR"/>
        </w:rPr>
      </w:pPr>
    </w:p>
    <w:p w14:paraId="387E69CC" w14:textId="77777777" w:rsidR="002258EC" w:rsidRPr="00FB4C40" w:rsidRDefault="00FB4C40">
      <w:pPr>
        <w:widowControl/>
        <w:jc w:val="left"/>
        <w:rPr>
          <w:rFonts w:ascii="Times New Roman" w:eastAsia="Times New Roman" w:hAnsi="Times New Roman" w:cs="Times New Roman"/>
          <w:sz w:val="24"/>
          <w:szCs w:val="24"/>
          <w:lang w:val="fr-FR"/>
        </w:rPr>
      </w:pPr>
      <w:r w:rsidRPr="00FB4C40">
        <w:rPr>
          <w:rFonts w:ascii="Times New Roman" w:eastAsia="Times New Roman" w:hAnsi="Times New Roman" w:cs="Times New Roman"/>
          <w:sz w:val="24"/>
          <w:szCs w:val="24"/>
          <w:lang w:val="fr-FR"/>
        </w:rPr>
        <w:t>El probador ha sido uno de los puntos a mejorar en la experiencia de compra, asociado con largas colas, falta de servicio y mala iluminación. Sin embargo, es un espacio crucial en la tienda. De acuerdo con un estudio de Alert Tech, los consumidores que usa</w:t>
      </w:r>
      <w:r w:rsidRPr="00FB4C40">
        <w:rPr>
          <w:rFonts w:ascii="Times New Roman" w:eastAsia="Times New Roman" w:hAnsi="Times New Roman" w:cs="Times New Roman"/>
          <w:sz w:val="24"/>
          <w:szCs w:val="24"/>
          <w:lang w:val="fr-FR"/>
        </w:rPr>
        <w:t>n un probador tienen una probabilidad 7 veces superior de finalizar una compra que aquéllos que no lo hacen. Éste es el motivo por el que cada vez más minoristas han empezado a explorar la tecnología “Smart Mirrors” para mejorar su experiencia en el probad</w:t>
      </w:r>
      <w:r w:rsidRPr="00FB4C40">
        <w:rPr>
          <w:rFonts w:ascii="Times New Roman" w:eastAsia="Times New Roman" w:hAnsi="Times New Roman" w:cs="Times New Roman"/>
          <w:sz w:val="24"/>
          <w:szCs w:val="24"/>
          <w:lang w:val="fr-FR"/>
        </w:rPr>
        <w:t>or.</w:t>
      </w:r>
    </w:p>
    <w:p w14:paraId="64AD86D5" w14:textId="77777777" w:rsidR="002258EC" w:rsidRPr="00FB4C40" w:rsidRDefault="002258EC">
      <w:pPr>
        <w:widowControl/>
        <w:jc w:val="left"/>
        <w:rPr>
          <w:rFonts w:ascii="Times New Roman" w:eastAsia="Times New Roman" w:hAnsi="Times New Roman" w:cs="Times New Roman"/>
          <w:sz w:val="24"/>
          <w:szCs w:val="24"/>
          <w:lang w:val="fr-FR"/>
        </w:rPr>
      </w:pPr>
    </w:p>
    <w:p w14:paraId="701A7D68" w14:textId="77777777" w:rsidR="002258EC" w:rsidRPr="00FB4C40" w:rsidRDefault="00FB4C40">
      <w:pPr>
        <w:widowControl/>
        <w:jc w:val="left"/>
        <w:rPr>
          <w:rFonts w:ascii="Times New Roman" w:eastAsia="Times New Roman" w:hAnsi="Times New Roman" w:cs="Times New Roman"/>
          <w:sz w:val="24"/>
          <w:szCs w:val="24"/>
          <w:lang w:val="fr-FR"/>
        </w:rPr>
      </w:pPr>
      <w:r w:rsidRPr="00FB4C40">
        <w:rPr>
          <w:rFonts w:ascii="Times New Roman" w:eastAsia="Times New Roman" w:hAnsi="Times New Roman" w:cs="Times New Roman"/>
          <w:sz w:val="24"/>
          <w:szCs w:val="24"/>
          <w:lang w:val="fr-FR"/>
        </w:rPr>
        <w:t xml:space="preserve">Las compañías de Smart Mirror </w:t>
      </w:r>
      <w:r w:rsidRPr="00FB4C40">
        <w:rPr>
          <w:rFonts w:ascii="Times New Roman" w:eastAsia="Times New Roman" w:hAnsi="Times New Roman" w:cs="Times New Roman"/>
          <w:b/>
          <w:sz w:val="24"/>
          <w:szCs w:val="24"/>
          <w:lang w:val="fr-FR"/>
        </w:rPr>
        <w:t xml:space="preserve">Oak Labs </w:t>
      </w:r>
      <w:r w:rsidRPr="00FB4C40">
        <w:rPr>
          <w:rFonts w:ascii="Times New Roman" w:eastAsia="Times New Roman" w:hAnsi="Times New Roman" w:cs="Times New Roman"/>
          <w:sz w:val="24"/>
          <w:szCs w:val="24"/>
          <w:lang w:val="fr-FR"/>
        </w:rPr>
        <w:t xml:space="preserve">y </w:t>
      </w:r>
      <w:r w:rsidRPr="00FB4C40">
        <w:rPr>
          <w:rFonts w:ascii="Times New Roman" w:eastAsia="Times New Roman" w:hAnsi="Times New Roman" w:cs="Times New Roman"/>
          <w:b/>
          <w:sz w:val="24"/>
          <w:szCs w:val="24"/>
          <w:lang w:val="fr-FR"/>
        </w:rPr>
        <w:t>MemoMi</w:t>
      </w:r>
      <w:r w:rsidRPr="00FB4C40">
        <w:rPr>
          <w:rFonts w:ascii="Times New Roman" w:eastAsia="Times New Roman" w:hAnsi="Times New Roman" w:cs="Times New Roman"/>
          <w:sz w:val="24"/>
          <w:szCs w:val="24"/>
          <w:lang w:val="fr-FR"/>
        </w:rPr>
        <w:t xml:space="preserve"> están siendo exploradas por marcas como </w:t>
      </w:r>
      <w:r w:rsidRPr="00FB4C40">
        <w:rPr>
          <w:rFonts w:ascii="Times New Roman" w:eastAsia="Times New Roman" w:hAnsi="Times New Roman" w:cs="Times New Roman"/>
          <w:b/>
          <w:sz w:val="24"/>
          <w:szCs w:val="24"/>
          <w:lang w:val="fr-FR"/>
        </w:rPr>
        <w:t>Polo Ralph Lauren</w:t>
      </w:r>
      <w:r w:rsidRPr="00FB4C40">
        <w:rPr>
          <w:rFonts w:ascii="Times New Roman" w:eastAsia="Times New Roman" w:hAnsi="Times New Roman" w:cs="Times New Roman"/>
          <w:sz w:val="24"/>
          <w:szCs w:val="24"/>
          <w:lang w:val="fr-FR"/>
        </w:rPr>
        <w:t xml:space="preserve">, el nuevo pop-up store de Marie Claire, y la tienda multi marca </w:t>
      </w:r>
      <w:r w:rsidRPr="00FB4C40">
        <w:rPr>
          <w:rFonts w:ascii="Times New Roman" w:eastAsia="Times New Roman" w:hAnsi="Times New Roman" w:cs="Times New Roman"/>
          <w:b/>
          <w:sz w:val="24"/>
          <w:szCs w:val="24"/>
          <w:lang w:val="fr-FR"/>
        </w:rPr>
        <w:t>Reformation</w:t>
      </w:r>
      <w:r w:rsidRPr="00FB4C40">
        <w:rPr>
          <w:rFonts w:ascii="Times New Roman" w:eastAsia="Times New Roman" w:hAnsi="Times New Roman" w:cs="Times New Roman"/>
          <w:sz w:val="24"/>
          <w:szCs w:val="24"/>
          <w:lang w:val="fr-FR"/>
        </w:rPr>
        <w:t xml:space="preserve">. Los espejos con pantallas táctiles permiten a los clientes escanear </w:t>
      </w:r>
      <w:r w:rsidRPr="00FB4C40">
        <w:rPr>
          <w:rFonts w:ascii="Times New Roman" w:eastAsia="Times New Roman" w:hAnsi="Times New Roman" w:cs="Times New Roman"/>
          <w:sz w:val="24"/>
          <w:szCs w:val="24"/>
          <w:lang w:val="fr-FR"/>
        </w:rPr>
        <w:t>sus prendas en la pantalla, explorar prendas que combinen, probar diferentes tallas y colores, e incluso ajustar la intensidad de la luz. Desde la pantalla, los clientes pueden incluso alertar a los dependientes para que les traigan otras prendas al probad</w:t>
      </w:r>
      <w:r w:rsidRPr="00FB4C40">
        <w:rPr>
          <w:rFonts w:ascii="Times New Roman" w:eastAsia="Times New Roman" w:hAnsi="Times New Roman" w:cs="Times New Roman"/>
          <w:sz w:val="24"/>
          <w:szCs w:val="24"/>
          <w:lang w:val="fr-FR"/>
        </w:rPr>
        <w:t>or. Oak Labs ha lanzado recientemente una función de cobro en un click.</w:t>
      </w:r>
    </w:p>
    <w:p w14:paraId="4349EB6D" w14:textId="77777777" w:rsidR="002258EC" w:rsidRPr="00FB4C40" w:rsidRDefault="002258EC">
      <w:pPr>
        <w:widowControl/>
        <w:jc w:val="left"/>
        <w:rPr>
          <w:rFonts w:ascii="Times New Roman" w:eastAsia="Times New Roman" w:hAnsi="Times New Roman" w:cs="Times New Roman"/>
          <w:sz w:val="24"/>
          <w:szCs w:val="24"/>
          <w:lang w:val="fr-FR"/>
        </w:rPr>
      </w:pPr>
    </w:p>
    <w:p w14:paraId="05D99D20" w14:textId="77777777" w:rsidR="002258EC" w:rsidRPr="00FB4C40" w:rsidRDefault="00FB4C40">
      <w:pPr>
        <w:widowControl/>
        <w:jc w:val="left"/>
        <w:rPr>
          <w:rFonts w:ascii="Times New Roman" w:eastAsia="Times New Roman" w:hAnsi="Times New Roman" w:cs="Times New Roman"/>
          <w:sz w:val="24"/>
          <w:szCs w:val="24"/>
          <w:lang w:val="fr-FR"/>
        </w:rPr>
      </w:pPr>
      <w:bookmarkStart w:id="0" w:name="_gjdgxs" w:colFirst="0" w:colLast="0"/>
      <w:bookmarkEnd w:id="0"/>
      <w:r w:rsidRPr="00FB4C40">
        <w:rPr>
          <w:rFonts w:ascii="Times New Roman" w:eastAsia="Times New Roman" w:hAnsi="Times New Roman" w:cs="Times New Roman"/>
          <w:sz w:val="24"/>
          <w:szCs w:val="24"/>
          <w:lang w:val="fr-FR"/>
        </w:rPr>
        <w:t>Para las tiendas, el valor de estos espejos no sólo yace en ofrecer una mejor experiencia para el cliente, sino en las oportunidades que presentan los datos que recogen. “El futuro de</w:t>
      </w:r>
      <w:r w:rsidRPr="00FB4C40">
        <w:rPr>
          <w:rFonts w:ascii="Times New Roman" w:eastAsia="Times New Roman" w:hAnsi="Times New Roman" w:cs="Times New Roman"/>
          <w:sz w:val="24"/>
          <w:szCs w:val="24"/>
          <w:lang w:val="fr-FR"/>
        </w:rPr>
        <w:t>l retail dependerá de la habilidad de capturar y aplicar inteligentemente los aprendizajes de estas métricas entre los puntos digitales y físicos del comercio”, comenta la Vice Presidente de Oak Labs, Jenni Samuels. “Desde ahí, seremos capaces de optimizar</w:t>
      </w:r>
      <w:r w:rsidRPr="00FB4C40">
        <w:rPr>
          <w:rFonts w:ascii="Times New Roman" w:eastAsia="Times New Roman" w:hAnsi="Times New Roman" w:cs="Times New Roman"/>
          <w:sz w:val="24"/>
          <w:szCs w:val="24"/>
          <w:lang w:val="fr-FR"/>
        </w:rPr>
        <w:t xml:space="preserve"> las operaciones del mundo real tan bien como somos capaces de hacerlo con una página web, comprar y vender de manera más inteligente, y ofrecer un servicio personalizado a los clientes en todos los canales”.</w:t>
      </w:r>
    </w:p>
    <w:p w14:paraId="086D9704" w14:textId="77777777" w:rsidR="002258EC" w:rsidRPr="00FB4C40" w:rsidRDefault="002258EC">
      <w:pPr>
        <w:widowControl/>
        <w:jc w:val="left"/>
        <w:rPr>
          <w:rFonts w:ascii="Times New Roman" w:eastAsia="Times New Roman" w:hAnsi="Times New Roman" w:cs="Times New Roman"/>
          <w:sz w:val="24"/>
          <w:szCs w:val="24"/>
          <w:lang w:val="fr-FR"/>
        </w:rPr>
      </w:pPr>
    </w:p>
    <w:p w14:paraId="6F472561" w14:textId="77777777" w:rsidR="002258EC" w:rsidRPr="00FB4C40" w:rsidRDefault="00FB4C40">
      <w:pPr>
        <w:widowControl/>
        <w:jc w:val="left"/>
        <w:rPr>
          <w:rFonts w:ascii="Times New Roman" w:eastAsia="Times New Roman" w:hAnsi="Times New Roman" w:cs="Times New Roman"/>
          <w:sz w:val="24"/>
          <w:szCs w:val="24"/>
          <w:lang w:val="fr-FR"/>
        </w:rPr>
      </w:pPr>
      <w:r w:rsidRPr="00FB4C40">
        <w:rPr>
          <w:rFonts w:ascii="Times New Roman" w:eastAsia="Times New Roman" w:hAnsi="Times New Roman" w:cs="Times New Roman"/>
          <w:sz w:val="24"/>
          <w:szCs w:val="24"/>
          <w:lang w:val="fr-FR"/>
        </w:rPr>
        <w:t>Una marca que ya se ha adentrado en este nuevo</w:t>
      </w:r>
      <w:r w:rsidRPr="00FB4C40">
        <w:rPr>
          <w:rFonts w:ascii="Times New Roman" w:eastAsia="Times New Roman" w:hAnsi="Times New Roman" w:cs="Times New Roman"/>
          <w:sz w:val="24"/>
          <w:szCs w:val="24"/>
          <w:lang w:val="fr-FR"/>
        </w:rPr>
        <w:t xml:space="preserve"> terreno de analítica en la tienda es </w:t>
      </w:r>
      <w:r w:rsidRPr="00FB4C40">
        <w:rPr>
          <w:rFonts w:ascii="Times New Roman" w:eastAsia="Times New Roman" w:hAnsi="Times New Roman" w:cs="Times New Roman"/>
          <w:b/>
          <w:color w:val="161616"/>
          <w:sz w:val="24"/>
          <w:szCs w:val="24"/>
          <w:highlight w:val="white"/>
          <w:lang w:val="fr-FR"/>
        </w:rPr>
        <w:t>Rebecca Minkoff</w:t>
      </w:r>
      <w:r w:rsidRPr="00FB4C40">
        <w:rPr>
          <w:rFonts w:ascii="Times New Roman" w:eastAsia="Times New Roman" w:hAnsi="Times New Roman" w:cs="Times New Roman"/>
          <w:color w:val="161616"/>
          <w:sz w:val="24"/>
          <w:szCs w:val="24"/>
          <w:highlight w:val="white"/>
          <w:lang w:val="fr-FR"/>
        </w:rPr>
        <w:t>, cuyas ventas en tienda han triplicado las expectativas con la ayuda de los espejos de Oak Lab</w:t>
      </w:r>
      <w:r>
        <w:rPr>
          <w:rFonts w:ascii="Times New Roman" w:eastAsia="Times New Roman" w:hAnsi="Times New Roman" w:cs="Times New Roman"/>
          <w:color w:val="161616"/>
          <w:sz w:val="24"/>
          <w:szCs w:val="24"/>
          <w:highlight w:val="white"/>
          <w:lang w:val="fr-FR"/>
        </w:rPr>
        <w:t>s</w:t>
      </w:r>
      <w:bookmarkStart w:id="1" w:name="_GoBack"/>
      <w:bookmarkEnd w:id="1"/>
      <w:r w:rsidRPr="00FB4C40">
        <w:rPr>
          <w:rFonts w:ascii="Times New Roman" w:eastAsia="Times New Roman" w:hAnsi="Times New Roman" w:cs="Times New Roman"/>
          <w:color w:val="161616"/>
          <w:sz w:val="24"/>
          <w:szCs w:val="24"/>
          <w:highlight w:val="white"/>
          <w:lang w:val="fr-FR"/>
        </w:rPr>
        <w:t>. “Estamos vendiendo mucho más de lo que habíamos pensado, pero también estmamos recopilando una tremenda ca</w:t>
      </w:r>
      <w:r w:rsidRPr="00FB4C40">
        <w:rPr>
          <w:rFonts w:ascii="Times New Roman" w:eastAsia="Times New Roman" w:hAnsi="Times New Roman" w:cs="Times New Roman"/>
          <w:color w:val="161616"/>
          <w:sz w:val="24"/>
          <w:szCs w:val="24"/>
          <w:highlight w:val="white"/>
          <w:lang w:val="fr-FR"/>
        </w:rPr>
        <w:t xml:space="preserve">ntidad de datos como resultado”, comentó el CEO de Rebecca Minkoff, Uri Minkoff, a Digiday a principios de año, notando que la tecnología del probador </w:t>
      </w:r>
      <w:proofErr w:type="gramStart"/>
      <w:r w:rsidRPr="00FB4C40">
        <w:rPr>
          <w:rFonts w:ascii="Times New Roman" w:eastAsia="Times New Roman" w:hAnsi="Times New Roman" w:cs="Times New Roman"/>
          <w:color w:val="161616"/>
          <w:sz w:val="24"/>
          <w:szCs w:val="24"/>
          <w:highlight w:val="white"/>
          <w:lang w:val="fr-FR"/>
        </w:rPr>
        <w:t>permitía  a</w:t>
      </w:r>
      <w:proofErr w:type="gramEnd"/>
      <w:r w:rsidRPr="00FB4C40">
        <w:rPr>
          <w:rFonts w:ascii="Times New Roman" w:eastAsia="Times New Roman" w:hAnsi="Times New Roman" w:cs="Times New Roman"/>
          <w:color w:val="161616"/>
          <w:sz w:val="24"/>
          <w:szCs w:val="24"/>
          <w:highlight w:val="white"/>
          <w:lang w:val="fr-FR"/>
        </w:rPr>
        <w:t xml:space="preserve"> la compañía darse cuenta de la alta demanda de moda para la noche, a pesar de que tradicional</w:t>
      </w:r>
      <w:r w:rsidRPr="00FB4C40">
        <w:rPr>
          <w:rFonts w:ascii="Times New Roman" w:eastAsia="Times New Roman" w:hAnsi="Times New Roman" w:cs="Times New Roman"/>
          <w:color w:val="161616"/>
          <w:sz w:val="24"/>
          <w:szCs w:val="24"/>
          <w:highlight w:val="white"/>
          <w:lang w:val="fr-FR"/>
        </w:rPr>
        <w:t xml:space="preserve">mente ha vendido vestimenta para oficina. </w:t>
      </w:r>
    </w:p>
    <w:p w14:paraId="1771EB88" w14:textId="77777777" w:rsidR="002258EC" w:rsidRPr="00FB4C40" w:rsidRDefault="002258EC">
      <w:pPr>
        <w:widowControl/>
        <w:jc w:val="left"/>
        <w:rPr>
          <w:rFonts w:ascii="Times New Roman" w:eastAsia="Times New Roman" w:hAnsi="Times New Roman" w:cs="Times New Roman"/>
          <w:sz w:val="24"/>
          <w:szCs w:val="24"/>
          <w:lang w:val="fr-FR"/>
        </w:rPr>
      </w:pPr>
    </w:p>
    <w:p w14:paraId="08658C76" w14:textId="77777777" w:rsidR="002258EC" w:rsidRPr="00FB4C40" w:rsidRDefault="00FB4C40">
      <w:pPr>
        <w:widowControl/>
        <w:jc w:val="left"/>
        <w:rPr>
          <w:rFonts w:ascii="Times New Roman" w:eastAsia="Times New Roman" w:hAnsi="Times New Roman" w:cs="Times New Roman"/>
          <w:sz w:val="24"/>
          <w:szCs w:val="24"/>
          <w:lang w:val="fr-FR"/>
        </w:rPr>
      </w:pPr>
      <w:r w:rsidRPr="00FB4C40">
        <w:rPr>
          <w:rFonts w:ascii="Times New Roman" w:eastAsia="Times New Roman" w:hAnsi="Times New Roman" w:cs="Times New Roman"/>
          <w:sz w:val="24"/>
          <w:szCs w:val="24"/>
          <w:lang w:val="fr-FR"/>
        </w:rPr>
        <w:lastRenderedPageBreak/>
        <w:t xml:space="preserve">Por supuesto, con mayor número de datos, los minoristas necesitarán ser más hábiles para dar respuesta diariamente. Con los </w:t>
      </w:r>
      <w:proofErr w:type="gramStart"/>
      <w:r w:rsidRPr="00FB4C40">
        <w:rPr>
          <w:rFonts w:ascii="Times New Roman" w:eastAsia="Times New Roman" w:hAnsi="Times New Roman" w:cs="Times New Roman"/>
          <w:sz w:val="24"/>
          <w:szCs w:val="24"/>
          <w:lang w:val="fr-FR"/>
        </w:rPr>
        <w:t>datos  y</w:t>
      </w:r>
      <w:proofErr w:type="gramEnd"/>
      <w:r w:rsidRPr="00FB4C40">
        <w:rPr>
          <w:rFonts w:ascii="Times New Roman" w:eastAsia="Times New Roman" w:hAnsi="Times New Roman" w:cs="Times New Roman"/>
          <w:sz w:val="24"/>
          <w:szCs w:val="24"/>
          <w:lang w:val="fr-FR"/>
        </w:rPr>
        <w:t xml:space="preserve"> sus ventajas, la tecnología tiene el potencial de llevarnos a una nueva y excit</w:t>
      </w:r>
      <w:r w:rsidRPr="00FB4C40">
        <w:rPr>
          <w:rFonts w:ascii="Times New Roman" w:eastAsia="Times New Roman" w:hAnsi="Times New Roman" w:cs="Times New Roman"/>
          <w:sz w:val="24"/>
          <w:szCs w:val="24"/>
          <w:lang w:val="fr-FR"/>
        </w:rPr>
        <w:t>ante ola de analítica en tienda y una experiencia online y offline sincronizada.</w:t>
      </w:r>
    </w:p>
    <w:p w14:paraId="3ACA4C5B" w14:textId="77777777" w:rsidR="002258EC" w:rsidRPr="00FB4C40" w:rsidRDefault="002258EC">
      <w:pPr>
        <w:widowControl/>
        <w:jc w:val="left"/>
        <w:rPr>
          <w:rFonts w:ascii="Times New Roman" w:eastAsia="Times New Roman" w:hAnsi="Times New Roman" w:cs="Times New Roman"/>
          <w:sz w:val="24"/>
          <w:szCs w:val="24"/>
          <w:lang w:val="fr-FR"/>
        </w:rPr>
      </w:pPr>
    </w:p>
    <w:p w14:paraId="7DE00F74" w14:textId="77777777" w:rsidR="002258EC" w:rsidRPr="00FB4C40" w:rsidRDefault="00FB4C40">
      <w:pPr>
        <w:widowControl/>
        <w:jc w:val="left"/>
        <w:rPr>
          <w:rFonts w:ascii="Times New Roman" w:eastAsia="Times New Roman" w:hAnsi="Times New Roman" w:cs="Times New Roman"/>
          <w:sz w:val="24"/>
          <w:szCs w:val="24"/>
          <w:lang w:val="fr-FR"/>
        </w:rPr>
      </w:pPr>
      <w:hyperlink r:id="rId4">
        <w:r w:rsidRPr="00FB4C40">
          <w:rPr>
            <w:rFonts w:ascii="Times New Roman" w:eastAsia="Times New Roman" w:hAnsi="Times New Roman" w:cs="Times New Roman"/>
            <w:color w:val="0000FF"/>
            <w:sz w:val="24"/>
            <w:szCs w:val="24"/>
            <w:u w:val="single"/>
            <w:lang w:val="fr-FR"/>
          </w:rPr>
          <w:t>www.memorymirror.com</w:t>
        </w:r>
      </w:hyperlink>
      <w:r w:rsidRPr="00FB4C40">
        <w:rPr>
          <w:rFonts w:ascii="Times New Roman" w:eastAsia="Times New Roman" w:hAnsi="Times New Roman" w:cs="Times New Roman"/>
          <w:sz w:val="24"/>
          <w:szCs w:val="24"/>
          <w:lang w:val="fr-FR"/>
        </w:rPr>
        <w:t xml:space="preserve"> </w:t>
      </w:r>
    </w:p>
    <w:p w14:paraId="17BDD186" w14:textId="77777777" w:rsidR="002258EC" w:rsidRPr="00FB4C40" w:rsidRDefault="00FB4C40">
      <w:pPr>
        <w:widowControl/>
        <w:jc w:val="left"/>
        <w:rPr>
          <w:rFonts w:ascii="Times New Roman" w:eastAsia="Times New Roman" w:hAnsi="Times New Roman" w:cs="Times New Roman"/>
          <w:sz w:val="24"/>
          <w:szCs w:val="24"/>
          <w:lang w:val="fr-FR"/>
        </w:rPr>
      </w:pPr>
      <w:hyperlink r:id="rId5">
        <w:r w:rsidRPr="00FB4C40">
          <w:rPr>
            <w:rFonts w:ascii="Times New Roman" w:eastAsia="Times New Roman" w:hAnsi="Times New Roman" w:cs="Times New Roman"/>
            <w:color w:val="0000FF"/>
            <w:sz w:val="24"/>
            <w:szCs w:val="24"/>
            <w:u w:val="single"/>
            <w:lang w:val="fr-FR"/>
          </w:rPr>
          <w:t>www.oaklabs.is</w:t>
        </w:r>
      </w:hyperlink>
      <w:r w:rsidRPr="00FB4C40">
        <w:rPr>
          <w:rFonts w:ascii="Times New Roman" w:eastAsia="Times New Roman" w:hAnsi="Times New Roman" w:cs="Times New Roman"/>
          <w:sz w:val="24"/>
          <w:szCs w:val="24"/>
          <w:lang w:val="fr-FR"/>
        </w:rPr>
        <w:t xml:space="preserve"> </w:t>
      </w:r>
    </w:p>
    <w:p w14:paraId="681BC93C" w14:textId="77777777" w:rsidR="002258EC" w:rsidRPr="00FB4C40" w:rsidRDefault="002258EC">
      <w:pPr>
        <w:widowControl/>
        <w:jc w:val="left"/>
        <w:rPr>
          <w:rFonts w:ascii="Times New Roman" w:eastAsia="Times New Roman" w:hAnsi="Times New Roman" w:cs="Times New Roman"/>
          <w:sz w:val="24"/>
          <w:szCs w:val="24"/>
          <w:lang w:val="fr-FR"/>
        </w:rPr>
      </w:pPr>
    </w:p>
    <w:p w14:paraId="0D03EE8C" w14:textId="77777777" w:rsidR="002258EC" w:rsidRPr="00FB4C40" w:rsidRDefault="002258EC">
      <w:pPr>
        <w:widowControl/>
        <w:jc w:val="left"/>
        <w:rPr>
          <w:rFonts w:ascii="Times New Roman" w:eastAsia="Times New Roman" w:hAnsi="Times New Roman" w:cs="Times New Roman"/>
          <w:sz w:val="24"/>
          <w:szCs w:val="24"/>
          <w:lang w:val="fr-FR"/>
        </w:rPr>
      </w:pPr>
    </w:p>
    <w:sectPr w:rsidR="002258EC" w:rsidRPr="00FB4C40">
      <w:pgSz w:w="12240" w:h="15840"/>
      <w:pgMar w:top="1440" w:right="1440" w:bottom="1440" w:left="1440" w:header="36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compat>
    <w:compatSetting w:name="compatibilityMode" w:uri="http://schemas.microsoft.com/office/word" w:val="14"/>
  </w:compat>
  <w:rsids>
    <w:rsidRoot w:val="002258EC"/>
    <w:rsid w:val="002258EC"/>
    <w:rsid w:val="00FB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C3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widowControl w:val="0"/>
        <w:pBdr>
          <w:top w:val="nil"/>
          <w:left w:val="nil"/>
          <w:bottom w:val="nil"/>
          <w:right w:val="nil"/>
          <w:between w:val="nil"/>
        </w:pBdr>
        <w:spacing w:line="276"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widowControl/>
      <w:spacing w:before="400" w:after="120"/>
      <w:jc w:val="left"/>
      <w:outlineLvl w:val="0"/>
    </w:pPr>
    <w:rPr>
      <w:sz w:val="40"/>
      <w:szCs w:val="40"/>
    </w:rPr>
  </w:style>
  <w:style w:type="paragraph" w:styleId="Heading2">
    <w:name w:val="heading 2"/>
    <w:basedOn w:val="Normal"/>
    <w:next w:val="Normal"/>
    <w:pPr>
      <w:keepNext/>
      <w:keepLines/>
      <w:widowControl/>
      <w:spacing w:before="360" w:after="120"/>
      <w:jc w:val="left"/>
      <w:outlineLvl w:val="1"/>
    </w:pPr>
    <w:rPr>
      <w:sz w:val="32"/>
      <w:szCs w:val="32"/>
    </w:rPr>
  </w:style>
  <w:style w:type="paragraph" w:styleId="Heading3">
    <w:name w:val="heading 3"/>
    <w:basedOn w:val="Normal"/>
    <w:next w:val="Normal"/>
    <w:pPr>
      <w:keepNext/>
      <w:keepLines/>
      <w:widowControl/>
      <w:spacing w:before="320" w:after="80"/>
      <w:jc w:val="left"/>
      <w:outlineLvl w:val="2"/>
    </w:pPr>
    <w:rPr>
      <w:color w:val="434343"/>
      <w:sz w:val="28"/>
      <w:szCs w:val="28"/>
    </w:rPr>
  </w:style>
  <w:style w:type="paragraph" w:styleId="Heading4">
    <w:name w:val="heading 4"/>
    <w:basedOn w:val="Normal"/>
    <w:next w:val="Normal"/>
    <w:pPr>
      <w:keepNext/>
      <w:keepLines/>
      <w:widowControl/>
      <w:spacing w:before="280" w:after="80"/>
      <w:jc w:val="left"/>
      <w:outlineLvl w:val="3"/>
    </w:pPr>
    <w:rPr>
      <w:color w:val="666666"/>
      <w:sz w:val="24"/>
      <w:szCs w:val="24"/>
    </w:rPr>
  </w:style>
  <w:style w:type="paragraph" w:styleId="Heading5">
    <w:name w:val="heading 5"/>
    <w:basedOn w:val="Normal"/>
    <w:next w:val="Normal"/>
    <w:pPr>
      <w:keepNext/>
      <w:keepLines/>
      <w:widowControl/>
      <w:spacing w:before="240" w:after="80"/>
      <w:jc w:val="left"/>
      <w:outlineLvl w:val="4"/>
    </w:pPr>
    <w:rPr>
      <w:color w:val="666666"/>
    </w:rPr>
  </w:style>
  <w:style w:type="paragraph" w:styleId="Heading6">
    <w:name w:val="heading 6"/>
    <w:basedOn w:val="Normal"/>
    <w:next w:val="Normal"/>
    <w:pPr>
      <w:keepNext/>
      <w:keepLines/>
      <w:widowControl/>
      <w:spacing w:before="240" w:after="80"/>
      <w:jc w:val="left"/>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spacing w:after="60"/>
      <w:jc w:val="left"/>
    </w:pPr>
    <w:rPr>
      <w:sz w:val="52"/>
      <w:szCs w:val="52"/>
    </w:rPr>
  </w:style>
  <w:style w:type="paragraph" w:styleId="Subtitle">
    <w:name w:val="Subtitle"/>
    <w:basedOn w:val="Normal"/>
    <w:next w:val="Normal"/>
    <w:pPr>
      <w:keepNext/>
      <w:keepLines/>
      <w:widowControl/>
      <w:spacing w:after="320"/>
      <w:jc w:val="left"/>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emorymirror.com" TargetMode="External"/><Relationship Id="rId5" Type="http://schemas.openxmlformats.org/officeDocument/2006/relationships/hyperlink" Target="http://www.oaklabs.i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Macintosh Word</Application>
  <DocSecurity>0</DocSecurity>
  <Lines>20</Lines>
  <Paragraphs>5</Paragraphs>
  <ScaleCrop>false</ScaleCrop>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2017-12-07T13:28:00Z</dcterms:created>
  <dcterms:modified xsi:type="dcterms:W3CDTF">2017-12-07T13:28:00Z</dcterms:modified>
</cp:coreProperties>
</file>