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E48CD" w14:textId="77777777" w:rsidR="00070E76" w:rsidRPr="00171A08" w:rsidRDefault="00171A08">
      <w:pPr>
        <w:rPr>
          <w:rFonts w:ascii="Times New Roman" w:eastAsia="Times New Roman" w:hAnsi="Times New Roman" w:cs="Times New Roman"/>
          <w:b/>
          <w:sz w:val="24"/>
          <w:szCs w:val="24"/>
          <w:lang w:val="fr-FR"/>
        </w:rPr>
      </w:pPr>
      <w:r w:rsidRPr="00171A08">
        <w:rPr>
          <w:rFonts w:ascii="Times New Roman" w:eastAsia="Times New Roman" w:hAnsi="Times New Roman" w:cs="Times New Roman"/>
          <w:b/>
          <w:sz w:val="24"/>
          <w:szCs w:val="24"/>
          <w:lang w:val="fr-FR"/>
        </w:rPr>
        <w:t>ESPACIOS CAMBIANTES</w:t>
      </w:r>
    </w:p>
    <w:p w14:paraId="65BBD522" w14:textId="77777777" w:rsidR="00070E76" w:rsidRPr="00171A08" w:rsidRDefault="00171A08">
      <w:pPr>
        <w:rPr>
          <w:rFonts w:ascii="Times New Roman" w:eastAsia="Times New Roman" w:hAnsi="Times New Roman" w:cs="Times New Roman"/>
          <w:sz w:val="24"/>
          <w:szCs w:val="24"/>
          <w:lang w:val="fr-FR"/>
        </w:rPr>
      </w:pPr>
      <w:r w:rsidRPr="00171A08">
        <w:rPr>
          <w:rFonts w:ascii="Times New Roman" w:eastAsia="Times New Roman" w:hAnsi="Times New Roman" w:cs="Times New Roman"/>
          <w:sz w:val="24"/>
          <w:szCs w:val="24"/>
          <w:lang w:val="fr-FR"/>
        </w:rPr>
        <w:t>Maria Konovalova</w:t>
      </w:r>
    </w:p>
    <w:p w14:paraId="71EC7282" w14:textId="77777777" w:rsidR="00070E76" w:rsidRPr="00171A08" w:rsidRDefault="00171A08">
      <w:pPr>
        <w:rPr>
          <w:rFonts w:ascii="Times New Roman" w:eastAsia="Times New Roman" w:hAnsi="Times New Roman" w:cs="Times New Roman"/>
          <w:sz w:val="24"/>
          <w:szCs w:val="24"/>
          <w:lang w:val="fr-FR"/>
        </w:rPr>
      </w:pPr>
      <w:r w:rsidRPr="00171A08">
        <w:rPr>
          <w:rFonts w:ascii="Times New Roman" w:eastAsia="Times New Roman" w:hAnsi="Times New Roman" w:cs="Times New Roman"/>
          <w:sz w:val="24"/>
          <w:szCs w:val="24"/>
          <w:lang w:val="fr-FR"/>
        </w:rPr>
        <w:t xml:space="preserve">OLVIDEMOS LOS CENTROS COMERCIALES Y LAS CALLES PRINCIPALES CON GRAN NÚMERO DE POSIBLES </w:t>
      </w:r>
      <w:proofErr w:type="gramStart"/>
      <w:r w:rsidRPr="00171A08">
        <w:rPr>
          <w:rFonts w:ascii="Times New Roman" w:eastAsia="Times New Roman" w:hAnsi="Times New Roman" w:cs="Times New Roman"/>
          <w:sz w:val="24"/>
          <w:szCs w:val="24"/>
          <w:lang w:val="fr-FR"/>
        </w:rPr>
        <w:t>CLIENTES:</w:t>
      </w:r>
      <w:proofErr w:type="gramEnd"/>
      <w:r w:rsidRPr="00171A08">
        <w:rPr>
          <w:rFonts w:ascii="Times New Roman" w:eastAsia="Times New Roman" w:hAnsi="Times New Roman" w:cs="Times New Roman"/>
          <w:sz w:val="24"/>
          <w:szCs w:val="24"/>
          <w:lang w:val="fr-FR"/>
        </w:rPr>
        <w:t xml:space="preserve"> EN RUSIA, LA NUEVA TENENCIA MINORISTA CONSISTE EN UBICACIONES INUSUALES O ESCONDIDAS</w:t>
      </w:r>
    </w:p>
    <w:p w14:paraId="16F1DA6B" w14:textId="77777777" w:rsidR="00070E76" w:rsidRPr="00171A08" w:rsidRDefault="00171A08">
      <w:pPr>
        <w:rPr>
          <w:rFonts w:ascii="Times New Roman" w:eastAsia="Times New Roman" w:hAnsi="Times New Roman" w:cs="Times New Roman"/>
          <w:sz w:val="24"/>
          <w:szCs w:val="24"/>
          <w:lang w:val="fr-FR"/>
        </w:rPr>
      </w:pPr>
      <w:bookmarkStart w:id="0" w:name="_7fsoqmtklh4q" w:colFirst="0" w:colLast="0"/>
      <w:bookmarkEnd w:id="0"/>
      <w:r w:rsidRPr="00171A08">
        <w:rPr>
          <w:rFonts w:ascii="Times New Roman" w:eastAsia="Times New Roman" w:hAnsi="Times New Roman" w:cs="Times New Roman"/>
          <w:sz w:val="24"/>
          <w:szCs w:val="24"/>
          <w:lang w:val="fr-FR"/>
        </w:rPr>
        <w:t>Los alquileres prohibitivos en el centro de las ciudades hacen que los minoristas tengan que realmente luchar para hacer sus ganancias. En Rusia, algunas tiendas han decidido ser creativas y se han dirigido a espacios que pueden parecer, a primera vista, d</w:t>
      </w:r>
      <w:r w:rsidRPr="00171A08">
        <w:rPr>
          <w:rFonts w:ascii="Times New Roman" w:eastAsia="Times New Roman" w:hAnsi="Times New Roman" w:cs="Times New Roman"/>
          <w:sz w:val="24"/>
          <w:szCs w:val="24"/>
          <w:lang w:val="fr-FR"/>
        </w:rPr>
        <w:t xml:space="preserve">e todo menos ubicaciones comerciales. En 2017 se abrió </w:t>
      </w:r>
      <w:r w:rsidRPr="00171A08">
        <w:rPr>
          <w:rFonts w:ascii="Times New Roman" w:eastAsia="Times New Roman" w:hAnsi="Times New Roman" w:cs="Times New Roman"/>
          <w:b/>
          <w:sz w:val="24"/>
          <w:szCs w:val="24"/>
          <w:lang w:val="fr-FR"/>
        </w:rPr>
        <w:t>Uniqlo</w:t>
      </w:r>
      <w:r w:rsidRPr="00171A08">
        <w:rPr>
          <w:rFonts w:ascii="Times New Roman" w:eastAsia="Times New Roman" w:hAnsi="Times New Roman" w:cs="Times New Roman"/>
          <w:sz w:val="24"/>
          <w:szCs w:val="24"/>
          <w:lang w:val="fr-FR"/>
        </w:rPr>
        <w:t xml:space="preserve"> en </w:t>
      </w:r>
      <w:r w:rsidRPr="00171A08">
        <w:rPr>
          <w:rFonts w:ascii="Times New Roman" w:eastAsia="Times New Roman" w:hAnsi="Times New Roman" w:cs="Times New Roman"/>
          <w:b/>
          <w:sz w:val="24"/>
          <w:szCs w:val="24"/>
          <w:lang w:val="fr-FR"/>
        </w:rPr>
        <w:t>Garage</w:t>
      </w:r>
      <w:r w:rsidRPr="00171A08">
        <w:rPr>
          <w:rFonts w:ascii="Times New Roman" w:eastAsia="Times New Roman" w:hAnsi="Times New Roman" w:cs="Times New Roman"/>
          <w:sz w:val="24"/>
          <w:szCs w:val="24"/>
          <w:lang w:val="fr-FR"/>
        </w:rPr>
        <w:t xml:space="preserve">, un museo de arte contemporáneo en </w:t>
      </w:r>
      <w:proofErr w:type="gramStart"/>
      <w:r w:rsidRPr="00171A08">
        <w:rPr>
          <w:rFonts w:ascii="Times New Roman" w:eastAsia="Times New Roman" w:hAnsi="Times New Roman" w:cs="Times New Roman"/>
          <w:sz w:val="24"/>
          <w:szCs w:val="24"/>
          <w:lang w:val="fr-FR"/>
        </w:rPr>
        <w:t>Moscú;</w:t>
      </w:r>
      <w:proofErr w:type="gramEnd"/>
      <w:r w:rsidRPr="00171A08">
        <w:rPr>
          <w:rFonts w:ascii="Times New Roman" w:eastAsia="Times New Roman" w:hAnsi="Times New Roman" w:cs="Times New Roman"/>
          <w:sz w:val="24"/>
          <w:szCs w:val="24"/>
          <w:lang w:val="fr-FR"/>
        </w:rPr>
        <w:t xml:space="preserve"> la tienda </w:t>
      </w:r>
      <w:r w:rsidRPr="00171A08">
        <w:rPr>
          <w:rFonts w:ascii="Times New Roman" w:eastAsia="Times New Roman" w:hAnsi="Times New Roman" w:cs="Times New Roman"/>
          <w:b/>
          <w:sz w:val="24"/>
          <w:szCs w:val="24"/>
          <w:lang w:val="fr-FR"/>
        </w:rPr>
        <w:t xml:space="preserve">Freedom </w:t>
      </w:r>
      <w:r w:rsidRPr="00171A08">
        <w:rPr>
          <w:rFonts w:ascii="Times New Roman" w:eastAsia="Times New Roman" w:hAnsi="Times New Roman" w:cs="Times New Roman"/>
          <w:sz w:val="24"/>
          <w:szCs w:val="24"/>
          <w:lang w:val="fr-FR"/>
        </w:rPr>
        <w:t xml:space="preserve">se encuentra en el Centro Presidencial Boris Yeltsin, un centro cultural y educativo en Yekaterinbug; y  </w:t>
      </w:r>
      <w:r w:rsidRPr="00171A08">
        <w:rPr>
          <w:rFonts w:ascii="Times New Roman" w:eastAsia="Times New Roman" w:hAnsi="Times New Roman" w:cs="Times New Roman"/>
          <w:b/>
          <w:sz w:val="24"/>
          <w:szCs w:val="24"/>
          <w:lang w:val="fr-FR"/>
        </w:rPr>
        <w:t>Parcel</w:t>
      </w:r>
      <w:r w:rsidRPr="00171A08">
        <w:rPr>
          <w:rFonts w:ascii="Times New Roman" w:eastAsia="Times New Roman" w:hAnsi="Times New Roman" w:cs="Times New Roman"/>
          <w:sz w:val="24"/>
          <w:szCs w:val="24"/>
          <w:lang w:val="fr-FR"/>
        </w:rPr>
        <w:t xml:space="preserve">, un concept </w:t>
      </w:r>
      <w:r w:rsidRPr="00171A08">
        <w:rPr>
          <w:rFonts w:ascii="Times New Roman" w:eastAsia="Times New Roman" w:hAnsi="Times New Roman" w:cs="Times New Roman"/>
          <w:sz w:val="24"/>
          <w:szCs w:val="24"/>
          <w:lang w:val="fr-FR"/>
        </w:rPr>
        <w:t>store que vende marcas coreanas, se ubica en una vieja mansión en una calle tranquila.</w:t>
      </w:r>
    </w:p>
    <w:p w14:paraId="5754F1A5" w14:textId="77777777" w:rsidR="00070E76" w:rsidRPr="00171A08" w:rsidRDefault="00171A08">
      <w:pPr>
        <w:rPr>
          <w:rFonts w:ascii="Times New Roman" w:eastAsia="Times New Roman" w:hAnsi="Times New Roman" w:cs="Times New Roman"/>
          <w:sz w:val="24"/>
          <w:szCs w:val="24"/>
          <w:lang w:val="fr-FR"/>
        </w:rPr>
      </w:pPr>
      <w:bookmarkStart w:id="1" w:name="_oneum2l9jc30" w:colFirst="0" w:colLast="0"/>
      <w:bookmarkEnd w:id="1"/>
      <w:r w:rsidRPr="00171A08">
        <w:rPr>
          <w:rFonts w:ascii="Times New Roman" w:eastAsia="Times New Roman" w:hAnsi="Times New Roman" w:cs="Times New Roman"/>
          <w:sz w:val="24"/>
          <w:szCs w:val="24"/>
          <w:lang w:val="fr-FR"/>
        </w:rPr>
        <w:t>“Queríamos privacidad. El aislamiento y la ausencia de vecinos se convirtió en un plus para nosotros: fue una oportunidad para crear nuestra propia atmósfera”, dice Mari</w:t>
      </w:r>
      <w:r w:rsidRPr="00171A08">
        <w:rPr>
          <w:rFonts w:ascii="Times New Roman" w:eastAsia="Times New Roman" w:hAnsi="Times New Roman" w:cs="Times New Roman"/>
          <w:sz w:val="24"/>
          <w:szCs w:val="24"/>
          <w:lang w:val="fr-FR"/>
        </w:rPr>
        <w:t>a Kitaeva, una de las fundadoras de Parcel. “Queríamos ofrecer a los clientes un experiencia en tienda única para dar a conocer nuestro concepto”. Esto se puede conseguir de mejor manera apartado del barullo de una calle comercial agitada que inevitablemen</w:t>
      </w:r>
      <w:r w:rsidRPr="00171A08">
        <w:rPr>
          <w:rFonts w:ascii="Times New Roman" w:eastAsia="Times New Roman" w:hAnsi="Times New Roman" w:cs="Times New Roman"/>
          <w:sz w:val="24"/>
          <w:szCs w:val="24"/>
          <w:lang w:val="fr-FR"/>
        </w:rPr>
        <w:t>te penetra e imparte su estado de ánimo a las tiendas ubicadas allí”.</w:t>
      </w:r>
    </w:p>
    <w:p w14:paraId="70C71850" w14:textId="77777777" w:rsidR="00070E76" w:rsidRPr="00171A08" w:rsidRDefault="00171A08">
      <w:pPr>
        <w:rPr>
          <w:rFonts w:ascii="Times New Roman" w:eastAsia="Times New Roman" w:hAnsi="Times New Roman" w:cs="Times New Roman"/>
          <w:sz w:val="24"/>
          <w:szCs w:val="24"/>
          <w:lang w:val="fr-FR"/>
        </w:rPr>
      </w:pPr>
      <w:bookmarkStart w:id="2" w:name="_12rex1ltnb9t" w:colFirst="0" w:colLast="0"/>
      <w:bookmarkEnd w:id="2"/>
      <w:r w:rsidRPr="00171A08">
        <w:rPr>
          <w:rFonts w:ascii="Times New Roman" w:eastAsia="Times New Roman" w:hAnsi="Times New Roman" w:cs="Times New Roman"/>
          <w:sz w:val="24"/>
          <w:szCs w:val="24"/>
          <w:lang w:val="fr-FR"/>
        </w:rPr>
        <w:t>Y de esta manera, es también más barato. “El alquiler en espacios no estándar son mucho menores que los del centro comercial o en una calle minorista, lo que puede reducir costes signifi</w:t>
      </w:r>
      <w:r w:rsidRPr="00171A08">
        <w:rPr>
          <w:rFonts w:ascii="Times New Roman" w:eastAsia="Times New Roman" w:hAnsi="Times New Roman" w:cs="Times New Roman"/>
          <w:sz w:val="24"/>
          <w:szCs w:val="24"/>
          <w:lang w:val="fr-FR"/>
        </w:rPr>
        <w:t xml:space="preserve">cativamente”, confirma Nadezhda Martynova, responsable la representación de arrendatarios minoristas en </w:t>
      </w:r>
      <w:r w:rsidRPr="00171A08">
        <w:rPr>
          <w:rFonts w:ascii="Times New Roman" w:eastAsia="Times New Roman" w:hAnsi="Times New Roman" w:cs="Times New Roman"/>
          <w:b/>
          <w:sz w:val="24"/>
          <w:szCs w:val="24"/>
          <w:lang w:val="fr-FR"/>
        </w:rPr>
        <w:t>JLL</w:t>
      </w:r>
      <w:r w:rsidRPr="00171A08">
        <w:rPr>
          <w:rFonts w:ascii="Times New Roman" w:eastAsia="Times New Roman" w:hAnsi="Times New Roman" w:cs="Times New Roman"/>
          <w:sz w:val="24"/>
          <w:szCs w:val="24"/>
          <w:lang w:val="fr-FR"/>
        </w:rPr>
        <w:t>. Por supuesto, un reducido o inexistente número de clientes significa un menor tráfico comercial, pero actualmente los clientes cada vez más encuent</w:t>
      </w:r>
      <w:r w:rsidRPr="00171A08">
        <w:rPr>
          <w:rFonts w:ascii="Times New Roman" w:eastAsia="Times New Roman" w:hAnsi="Times New Roman" w:cs="Times New Roman"/>
          <w:sz w:val="24"/>
          <w:szCs w:val="24"/>
          <w:lang w:val="fr-FR"/>
        </w:rPr>
        <w:t xml:space="preserve">ran las tiendas a través de internet o las redes sociales, en vez de explorar los barrios comerciales. </w:t>
      </w:r>
    </w:p>
    <w:p w14:paraId="20FC98F2" w14:textId="77777777" w:rsidR="00070E76" w:rsidRPr="00171A08" w:rsidRDefault="00171A08">
      <w:pPr>
        <w:rPr>
          <w:rFonts w:ascii="Times New Roman" w:eastAsia="Times New Roman" w:hAnsi="Times New Roman" w:cs="Times New Roman"/>
          <w:sz w:val="24"/>
          <w:szCs w:val="24"/>
          <w:lang w:val="fr-FR"/>
        </w:rPr>
      </w:pPr>
      <w:bookmarkStart w:id="3" w:name="_s9lrpruxphg6" w:colFirst="0" w:colLast="0"/>
      <w:bookmarkEnd w:id="3"/>
      <w:r w:rsidRPr="00171A08">
        <w:rPr>
          <w:rFonts w:ascii="Times New Roman" w:eastAsia="Times New Roman" w:hAnsi="Times New Roman" w:cs="Times New Roman"/>
          <w:sz w:val="24"/>
          <w:szCs w:val="24"/>
          <w:lang w:val="fr-FR"/>
        </w:rPr>
        <w:t xml:space="preserve">Un riesgo real asociado con los puntos de retail poco convencionales en Rusia es el oscuro y cambiante sistema legal. </w:t>
      </w:r>
      <w:r w:rsidRPr="00171A08">
        <w:rPr>
          <w:rFonts w:ascii="Times New Roman" w:eastAsia="Times New Roman" w:hAnsi="Times New Roman" w:cs="Times New Roman"/>
          <w:b/>
          <w:sz w:val="24"/>
          <w:szCs w:val="24"/>
          <w:lang w:val="fr-FR"/>
        </w:rPr>
        <w:t>Korabl Bryusov</w:t>
      </w:r>
      <w:r w:rsidRPr="00171A08">
        <w:rPr>
          <w:rFonts w:ascii="Times New Roman" w:eastAsia="Times New Roman" w:hAnsi="Times New Roman" w:cs="Times New Roman"/>
          <w:sz w:val="24"/>
          <w:szCs w:val="24"/>
          <w:lang w:val="fr-FR"/>
        </w:rPr>
        <w:t xml:space="preserve"> (Bryusov Ship), un </w:t>
      </w:r>
      <w:r w:rsidRPr="00171A08">
        <w:rPr>
          <w:rFonts w:ascii="Times New Roman" w:eastAsia="Times New Roman" w:hAnsi="Times New Roman" w:cs="Times New Roman"/>
          <w:sz w:val="24"/>
          <w:szCs w:val="24"/>
          <w:lang w:val="fr-FR"/>
        </w:rPr>
        <w:t>espacio comercial y artístico muy apreciado ubicado en un barco amarrado en Museon Arts Park en Moscú, fue cerrado inesperadamente en 2017, después que la Oficina Fiscal de Transporte de Moscú anunciara que no se podía estar amarrado en el centro de Moscú.</w:t>
      </w:r>
      <w:r w:rsidRPr="00171A08">
        <w:rPr>
          <w:rFonts w:ascii="Times New Roman" w:eastAsia="Times New Roman" w:hAnsi="Times New Roman" w:cs="Times New Roman"/>
          <w:sz w:val="24"/>
          <w:szCs w:val="24"/>
          <w:lang w:val="fr-FR"/>
        </w:rPr>
        <w:t xml:space="preserve"> </w:t>
      </w:r>
    </w:p>
    <w:p w14:paraId="15843457" w14:textId="77777777" w:rsidR="00070E76" w:rsidRPr="00171A08" w:rsidRDefault="00171A08">
      <w:pPr>
        <w:rPr>
          <w:rFonts w:ascii="Times New Roman" w:eastAsia="Times New Roman" w:hAnsi="Times New Roman" w:cs="Times New Roman"/>
          <w:sz w:val="24"/>
          <w:szCs w:val="24"/>
          <w:lang w:val="fr-FR"/>
        </w:rPr>
      </w:pPr>
      <w:bookmarkStart w:id="4" w:name="_2qmzc1dir203" w:colFirst="0" w:colLast="0"/>
      <w:bookmarkEnd w:id="4"/>
      <w:r w:rsidRPr="00171A08">
        <w:rPr>
          <w:rFonts w:ascii="Times New Roman" w:eastAsia="Times New Roman" w:hAnsi="Times New Roman" w:cs="Times New Roman"/>
          <w:sz w:val="24"/>
          <w:szCs w:val="24"/>
          <w:lang w:val="fr-FR"/>
        </w:rPr>
        <w:t>Quizá, es por esto que los minoristas internacionales evitan abrir espacios comerciales en ubicaciones inusuales en Moscú, a no ser que cuenten con un socio local. “La mayoría de espacios poco convencionales están actualmente ocupados por minoristas ruso</w:t>
      </w:r>
      <w:r w:rsidRPr="00171A08">
        <w:rPr>
          <w:rFonts w:ascii="Times New Roman" w:eastAsia="Times New Roman" w:hAnsi="Times New Roman" w:cs="Times New Roman"/>
          <w:sz w:val="24"/>
          <w:szCs w:val="24"/>
          <w:lang w:val="fr-FR"/>
        </w:rPr>
        <w:t>s o colaboraciones locales con nombres internacionales”, explica Martynova. “Por el momento, los minoristas extranjeros están preparados para considerar este format sólo de manera temporal” - en pop-ups. A pesar de ello, será interesante ver si la tendenci</w:t>
      </w:r>
      <w:r w:rsidRPr="00171A08">
        <w:rPr>
          <w:rFonts w:ascii="Times New Roman" w:eastAsia="Times New Roman" w:hAnsi="Times New Roman" w:cs="Times New Roman"/>
          <w:sz w:val="24"/>
          <w:szCs w:val="24"/>
          <w:lang w:val="fr-FR"/>
        </w:rPr>
        <w:t>a se expande en otros países donde las regulaciones son más predecibles.</w:t>
      </w:r>
    </w:p>
    <w:p w14:paraId="0BD89878" w14:textId="77777777" w:rsidR="00070E76" w:rsidRPr="00171A08" w:rsidRDefault="00070E76">
      <w:pPr>
        <w:rPr>
          <w:rFonts w:ascii="Times New Roman" w:eastAsia="Times New Roman" w:hAnsi="Times New Roman" w:cs="Times New Roman"/>
          <w:sz w:val="24"/>
          <w:szCs w:val="24"/>
          <w:lang w:val="fr-FR"/>
        </w:rPr>
      </w:pPr>
      <w:bookmarkStart w:id="5" w:name="_GoBack"/>
      <w:bookmarkEnd w:id="5"/>
    </w:p>
    <w:sectPr w:rsidR="00070E76" w:rsidRPr="00171A08">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
  <w:rsids>
    <w:rsidRoot w:val="00070E76"/>
    <w:rsid w:val="00070E76"/>
    <w:rsid w:val="0017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7281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2428</Characters>
  <Application>Microsoft Macintosh Word</Application>
  <DocSecurity>0</DocSecurity>
  <Lines>20</Lines>
  <Paragraphs>5</Paragraphs>
  <ScaleCrop>false</ScaleCrop>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2017-12-07T13:28:00Z</dcterms:created>
  <dcterms:modified xsi:type="dcterms:W3CDTF">2017-12-07T13:28:00Z</dcterms:modified>
</cp:coreProperties>
</file>