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84F4E" w14:textId="77777777" w:rsidR="00D463FE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>BRAND IN ASCESA</w:t>
      </w:r>
    </w:p>
    <w:p w14:paraId="170764D1" w14:textId="77777777" w:rsidR="00D463FE" w:rsidRPr="00351D4B" w:rsidRDefault="00D463FE" w:rsidP="00D463FE">
      <w:pPr>
        <w:rPr>
          <w:rFonts w:ascii="Times New Roman" w:hAnsi="Times New Roman" w:cs="Times New Roman"/>
        </w:rPr>
      </w:pPr>
    </w:p>
    <w:p w14:paraId="11B3549C" w14:textId="77777777" w:rsidR="00D463FE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>FRANKIE</w:t>
      </w:r>
    </w:p>
    <w:p w14:paraId="27C19E5E" w14:textId="77777777" w:rsidR="00D463FE" w:rsidRPr="00351D4B" w:rsidRDefault="00D463FE" w:rsidP="00D463FE">
      <w:pPr>
        <w:rPr>
          <w:rFonts w:ascii="Times New Roman" w:hAnsi="Times New Roman" w:cs="Times New Roman"/>
        </w:rPr>
      </w:pPr>
    </w:p>
    <w:p w14:paraId="49E550BE" w14:textId="77777777" w:rsidR="00D463FE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 xml:space="preserve">Il brand di Los Angeles </w:t>
      </w:r>
      <w:r w:rsidRPr="00351D4B">
        <w:rPr>
          <w:rFonts w:ascii="Times New Roman" w:hAnsi="Times New Roman" w:cs="Times New Roman"/>
          <w:b/>
        </w:rPr>
        <w:t>Frankie</w:t>
      </w:r>
      <w:r w:rsidRPr="00351D4B">
        <w:rPr>
          <w:rFonts w:ascii="Times New Roman" w:hAnsi="Times New Roman" w:cs="Times New Roman"/>
        </w:rPr>
        <w:t xml:space="preserve"> è un marchio dal design moderno. Il focus principale è l’abbigliamento femminile; tuttavia, questa stagione ha introdotto una collezione di prêt-à-porter da uomo. Il marchio crea capi di lusso che emanano una raffinatezza senza tempo.</w:t>
      </w:r>
    </w:p>
    <w:p w14:paraId="7D5765A2" w14:textId="77777777" w:rsidR="00D463FE" w:rsidRPr="00351D4B" w:rsidRDefault="00D463FE" w:rsidP="00D463FE">
      <w:pPr>
        <w:rPr>
          <w:rFonts w:ascii="Times New Roman" w:hAnsi="Times New Roman" w:cs="Times New Roman"/>
        </w:rPr>
      </w:pPr>
    </w:p>
    <w:p w14:paraId="1CE2E52D" w14:textId="77777777" w:rsidR="00D463FE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 xml:space="preserve">È nato nel 1999 come </w:t>
      </w:r>
      <w:bookmarkStart w:id="0" w:name="_GoBack"/>
      <w:r w:rsidRPr="00712D63">
        <w:rPr>
          <w:rFonts w:ascii="Times New Roman" w:hAnsi="Times New Roman" w:cs="Times New Roman"/>
          <w:b/>
        </w:rPr>
        <w:t>Frankie B</w:t>
      </w:r>
      <w:bookmarkEnd w:id="0"/>
      <w:r w:rsidRPr="00351D4B">
        <w:rPr>
          <w:rFonts w:ascii="Times New Roman" w:hAnsi="Times New Roman" w:cs="Times New Roman"/>
        </w:rPr>
        <w:t>, un marchio di jeans che ha guadagnato rapidamente notorietà grazie a personaggi come Kate Moss e Charlize Theron. Nel 2016 è stato rilanciato come Frankie, per essere in prima linea nella scena della moda contemporanea di Los Angeles e raggiungere tutto il mondo. L'etichetta offre una linea completa di denim premium, capispalla in pelle e collezioni prêt-à-porter in linea con le ultime tendenze. La collezione A / I 2018 è ispirata all'Art Deco e all'estetica di metà secolo, in omaggio alla città natale di Frankie.</w:t>
      </w:r>
    </w:p>
    <w:p w14:paraId="477EA36C" w14:textId="77777777" w:rsidR="00D463FE" w:rsidRPr="00351D4B" w:rsidRDefault="00D463FE" w:rsidP="00D463FE">
      <w:pPr>
        <w:rPr>
          <w:rFonts w:ascii="Times New Roman" w:hAnsi="Times New Roman" w:cs="Times New Roman"/>
        </w:rPr>
      </w:pPr>
    </w:p>
    <w:p w14:paraId="6050494A" w14:textId="77777777" w:rsidR="00D463FE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>Frankie è pensato per la donna libera e per l'uomo moderno che vuole un guardaroba ben fatto e versatile. Tutto è prodotto nelle manifatture di Los Angeles e New York; i tessuti provengono da Francia, Italia e Giappone. Nel futuro, il marchio sta progettando anche di creare i propri materiali.</w:t>
      </w:r>
    </w:p>
    <w:p w14:paraId="03187AAC" w14:textId="77777777" w:rsidR="00D463FE" w:rsidRPr="00351D4B" w:rsidRDefault="00D463FE" w:rsidP="00D463FE">
      <w:pPr>
        <w:rPr>
          <w:rFonts w:ascii="Times New Roman" w:hAnsi="Times New Roman" w:cs="Times New Roman"/>
        </w:rPr>
      </w:pPr>
    </w:p>
    <w:p w14:paraId="5D26C358" w14:textId="77777777" w:rsidR="00D463FE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 xml:space="preserve">Nel settembre 2016, Frankie ha aperto il suo primo negozio </w:t>
      </w:r>
      <w:proofErr w:type="spellStart"/>
      <w:r w:rsidRPr="00351D4B">
        <w:rPr>
          <w:rFonts w:ascii="Times New Roman" w:hAnsi="Times New Roman" w:cs="Times New Roman"/>
          <w:b/>
        </w:rPr>
        <w:t>CoLAB</w:t>
      </w:r>
      <w:proofErr w:type="spellEnd"/>
      <w:r w:rsidRPr="00351D4B">
        <w:rPr>
          <w:rFonts w:ascii="Times New Roman" w:hAnsi="Times New Roman" w:cs="Times New Roman"/>
        </w:rPr>
        <w:t xml:space="preserve"> dal design innovativo nell’</w:t>
      </w:r>
      <w:proofErr w:type="spellStart"/>
      <w:r w:rsidRPr="00351D4B">
        <w:rPr>
          <w:rFonts w:ascii="Times New Roman" w:hAnsi="Times New Roman" w:cs="Times New Roman"/>
        </w:rPr>
        <w:t>Arts</w:t>
      </w:r>
      <w:proofErr w:type="spellEnd"/>
      <w:r w:rsidRPr="00351D4B">
        <w:rPr>
          <w:rFonts w:ascii="Times New Roman" w:hAnsi="Times New Roman" w:cs="Times New Roman"/>
        </w:rPr>
        <w:t xml:space="preserve"> </w:t>
      </w:r>
      <w:proofErr w:type="spellStart"/>
      <w:r w:rsidRPr="00351D4B">
        <w:rPr>
          <w:rFonts w:ascii="Times New Roman" w:hAnsi="Times New Roman" w:cs="Times New Roman"/>
        </w:rPr>
        <w:t>District</w:t>
      </w:r>
      <w:proofErr w:type="spellEnd"/>
      <w:r w:rsidRPr="00351D4B">
        <w:rPr>
          <w:rFonts w:ascii="Times New Roman" w:hAnsi="Times New Roman" w:cs="Times New Roman"/>
        </w:rPr>
        <w:t xml:space="preserve"> di Los Angeles. Ha vinto il premio "Best Boutique </w:t>
      </w:r>
      <w:proofErr w:type="spellStart"/>
      <w:r w:rsidRPr="00351D4B">
        <w:rPr>
          <w:rFonts w:ascii="Times New Roman" w:hAnsi="Times New Roman" w:cs="Times New Roman"/>
        </w:rPr>
        <w:t>Interior</w:t>
      </w:r>
      <w:proofErr w:type="spellEnd"/>
      <w:r w:rsidRPr="00351D4B">
        <w:rPr>
          <w:rFonts w:ascii="Times New Roman" w:hAnsi="Times New Roman" w:cs="Times New Roman"/>
        </w:rPr>
        <w:t xml:space="preserve"> 2016". L’anno dopo ha aperto un altro negozio a </w:t>
      </w:r>
      <w:proofErr w:type="spellStart"/>
      <w:r w:rsidRPr="00351D4B">
        <w:rPr>
          <w:rFonts w:ascii="Times New Roman" w:hAnsi="Times New Roman" w:cs="Times New Roman"/>
        </w:rPr>
        <w:t>NoLiTa</w:t>
      </w:r>
      <w:proofErr w:type="spellEnd"/>
      <w:r w:rsidRPr="00351D4B">
        <w:rPr>
          <w:rFonts w:ascii="Times New Roman" w:hAnsi="Times New Roman" w:cs="Times New Roman"/>
        </w:rPr>
        <w:t>, a New York.</w:t>
      </w:r>
    </w:p>
    <w:p w14:paraId="3320DCEA" w14:textId="77777777" w:rsidR="00D463FE" w:rsidRPr="00351D4B" w:rsidRDefault="00D463FE" w:rsidP="00D463FE">
      <w:pPr>
        <w:rPr>
          <w:rFonts w:ascii="Times New Roman" w:hAnsi="Times New Roman" w:cs="Times New Roman"/>
        </w:rPr>
      </w:pPr>
    </w:p>
    <w:p w14:paraId="0EC7D49A" w14:textId="7490ECD4" w:rsidR="00D463FE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>Frankie è ben distribuito nelle boutique di tutti gli Stati Uniti e ha piani di espansione per l'Europa e l'Asia. Ha collaborato con aziende in Cina per l'e-commerce e la vendita al dettaglio in quel mercato. L'inverno 2018 vedrà l'apertura di negozi monomarca a Pechino e Shanghai.</w:t>
      </w:r>
    </w:p>
    <w:p w14:paraId="2333D863" w14:textId="77777777" w:rsidR="007F2032" w:rsidRPr="00351D4B" w:rsidRDefault="00D463FE" w:rsidP="00D463FE">
      <w:pPr>
        <w:rPr>
          <w:rFonts w:ascii="Times New Roman" w:hAnsi="Times New Roman" w:cs="Times New Roman"/>
        </w:rPr>
      </w:pPr>
      <w:r w:rsidRPr="00351D4B">
        <w:rPr>
          <w:rFonts w:ascii="Times New Roman" w:hAnsi="Times New Roman" w:cs="Times New Roman"/>
        </w:rPr>
        <w:t>www.frankie-us.com</w:t>
      </w:r>
    </w:p>
    <w:sectPr w:rsidR="007F2032" w:rsidRPr="00351D4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83"/>
    <w:rsid w:val="00351D4B"/>
    <w:rsid w:val="00712D63"/>
    <w:rsid w:val="007F2032"/>
    <w:rsid w:val="008F79BA"/>
    <w:rsid w:val="00AB4383"/>
    <w:rsid w:val="00D4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78FC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1429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4</cp:revision>
  <dcterms:created xsi:type="dcterms:W3CDTF">2017-11-28T13:00:00Z</dcterms:created>
  <dcterms:modified xsi:type="dcterms:W3CDTF">2017-12-06T17:20:00Z</dcterms:modified>
</cp:coreProperties>
</file>