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7155D" w14:textId="4C8026F7" w:rsidR="00ED3594" w:rsidRPr="00C41DB5" w:rsidRDefault="00ED3594" w:rsidP="00ED3594">
      <w:pPr>
        <w:rPr>
          <w:rFonts w:ascii="Times New Roman" w:hAnsi="Times New Roman" w:cs="Times New Roman"/>
          <w:b/>
        </w:rPr>
      </w:pPr>
      <w:bookmarkStart w:id="0" w:name="_GoBack"/>
      <w:r w:rsidRPr="00C41DB5">
        <w:rPr>
          <w:rFonts w:ascii="Times New Roman" w:hAnsi="Times New Roman" w:cs="Times New Roman"/>
          <w:b/>
        </w:rPr>
        <w:t>FR</w:t>
      </w:r>
      <w:bookmarkEnd w:id="0"/>
      <w:r w:rsidRPr="00C41DB5">
        <w:rPr>
          <w:rFonts w:ascii="Times New Roman" w:hAnsi="Times New Roman" w:cs="Times New Roman"/>
          <w:b/>
        </w:rPr>
        <w:t xml:space="preserve">ANCO MARIANELLI, CEO, </w:t>
      </w:r>
      <w:r w:rsidR="00E36028" w:rsidRPr="00C41DB5">
        <w:rPr>
          <w:rFonts w:ascii="Times New Roman" w:hAnsi="Times New Roman" w:cs="Times New Roman"/>
          <w:b/>
        </w:rPr>
        <w:t>RIFLE</w:t>
      </w:r>
    </w:p>
    <w:p w14:paraId="3E5E8E26" w14:textId="77777777" w:rsidR="00E36028" w:rsidRPr="00AD79AB" w:rsidRDefault="00E36028" w:rsidP="00ED3594">
      <w:pPr>
        <w:rPr>
          <w:rFonts w:ascii="Times New Roman" w:hAnsi="Times New Roman" w:cs="Times New Roman"/>
        </w:rPr>
      </w:pPr>
    </w:p>
    <w:p w14:paraId="27AB8287" w14:textId="6C45C6BE" w:rsidR="00ED3594" w:rsidRPr="00AD79AB" w:rsidRDefault="00ED3594" w:rsidP="00ED3594">
      <w:pPr>
        <w:rPr>
          <w:rFonts w:ascii="Times New Roman" w:hAnsi="Times New Roman" w:cs="Times New Roman"/>
        </w:rPr>
      </w:pPr>
      <w:r w:rsidRPr="00AD79AB">
        <w:rPr>
          <w:rFonts w:ascii="Times New Roman" w:hAnsi="Times New Roman" w:cs="Times New Roman"/>
        </w:rPr>
        <w:t xml:space="preserve">La tecnologia influenzerà </w:t>
      </w:r>
      <w:r w:rsidR="00E36028" w:rsidRPr="00AD79AB">
        <w:rPr>
          <w:rFonts w:ascii="Times New Roman" w:hAnsi="Times New Roman" w:cs="Times New Roman"/>
        </w:rPr>
        <w:t>sempre</w:t>
      </w:r>
      <w:r w:rsidRPr="00AD79AB">
        <w:rPr>
          <w:rFonts w:ascii="Times New Roman" w:hAnsi="Times New Roman" w:cs="Times New Roman"/>
        </w:rPr>
        <w:t xml:space="preserve"> di più l'industria della moda. Il marketing digitale mi</w:t>
      </w:r>
      <w:r w:rsidR="00E36028" w:rsidRPr="00AD79AB">
        <w:rPr>
          <w:rFonts w:ascii="Times New Roman" w:hAnsi="Times New Roman" w:cs="Times New Roman"/>
        </w:rPr>
        <w:t xml:space="preserve">gliorerà i rapporti tra marchi e consumatori. Sarà possibile raccogliere approfondimenti </w:t>
      </w:r>
      <w:r w:rsidRPr="00AD79AB">
        <w:rPr>
          <w:rFonts w:ascii="Times New Roman" w:hAnsi="Times New Roman" w:cs="Times New Roman"/>
        </w:rPr>
        <w:t>dai social media: le esigenze dei clienti, i comportamenti di acquisto, le preferenze e le preoccupazioni dovranno essere decodificati per diventare risorse per la strategia di un marchio. Oggigiorno non solo i millennial</w:t>
      </w:r>
      <w:r w:rsidR="00E36028" w:rsidRPr="00AD79AB">
        <w:rPr>
          <w:rFonts w:ascii="Times New Roman" w:hAnsi="Times New Roman" w:cs="Times New Roman"/>
        </w:rPr>
        <w:t>s</w:t>
      </w:r>
      <w:r w:rsidRPr="00AD79AB">
        <w:rPr>
          <w:rFonts w:ascii="Times New Roman" w:hAnsi="Times New Roman" w:cs="Times New Roman"/>
        </w:rPr>
        <w:t xml:space="preserve"> sono esperti digitali: anche </w:t>
      </w:r>
      <w:r w:rsidR="00E36028" w:rsidRPr="00AD79AB">
        <w:rPr>
          <w:rFonts w:ascii="Times New Roman" w:hAnsi="Times New Roman" w:cs="Times New Roman"/>
        </w:rPr>
        <w:t>chi è più adulto acquista</w:t>
      </w:r>
      <w:r w:rsidRPr="00AD79AB">
        <w:rPr>
          <w:rFonts w:ascii="Times New Roman" w:hAnsi="Times New Roman" w:cs="Times New Roman"/>
        </w:rPr>
        <w:t xml:space="preserve"> onlin</w:t>
      </w:r>
      <w:r w:rsidR="00E36028" w:rsidRPr="00AD79AB">
        <w:rPr>
          <w:rFonts w:ascii="Times New Roman" w:hAnsi="Times New Roman" w:cs="Times New Roman"/>
        </w:rPr>
        <w:t>e. Tuttavia, l'integrazione multi</w:t>
      </w:r>
      <w:r w:rsidRPr="00AD79AB">
        <w:rPr>
          <w:rFonts w:ascii="Times New Roman" w:hAnsi="Times New Roman" w:cs="Times New Roman"/>
        </w:rPr>
        <w:t xml:space="preserve">canale non significa che non dobbiamo più prestare attenzione alla gestione delle relazioni con i consumatori e all'esperienza in negozio: dobbiamo continuare a dare qualcosa di tangibile. Dobbiamo offrire un prodotto che incorpori </w:t>
      </w:r>
      <w:r w:rsidR="00E36028" w:rsidRPr="00AD79AB">
        <w:rPr>
          <w:rFonts w:ascii="Times New Roman" w:hAnsi="Times New Roman" w:cs="Times New Roman"/>
        </w:rPr>
        <w:t>la brand equity</w:t>
      </w:r>
      <w:r w:rsidRPr="00AD79AB">
        <w:rPr>
          <w:rFonts w:ascii="Times New Roman" w:hAnsi="Times New Roman" w:cs="Times New Roman"/>
        </w:rPr>
        <w:t>, la competenza e l'autenticità per dare al consumatore una vera ragione per credere in noi.</w:t>
      </w:r>
    </w:p>
    <w:p w14:paraId="35660477" w14:textId="77777777" w:rsidR="00E36028" w:rsidRPr="00AD79AB" w:rsidRDefault="00E36028" w:rsidP="00ED3594">
      <w:pPr>
        <w:rPr>
          <w:rFonts w:ascii="Times New Roman" w:hAnsi="Times New Roman" w:cs="Times New Roman"/>
        </w:rPr>
      </w:pPr>
    </w:p>
    <w:p w14:paraId="79BB448A" w14:textId="77777777" w:rsidR="00ED3594" w:rsidRPr="00AD79AB" w:rsidRDefault="00ED3594" w:rsidP="00ED3594">
      <w:pPr>
        <w:rPr>
          <w:rFonts w:ascii="Times New Roman" w:hAnsi="Times New Roman" w:cs="Times New Roman"/>
          <w:b/>
        </w:rPr>
      </w:pPr>
      <w:r w:rsidRPr="00AD79AB">
        <w:rPr>
          <w:rFonts w:ascii="Times New Roman" w:hAnsi="Times New Roman" w:cs="Times New Roman"/>
          <w:b/>
        </w:rPr>
        <w:t>KEVIN CHEN, CEO / CHIEF CREATIVE, FRANKIE</w:t>
      </w:r>
    </w:p>
    <w:p w14:paraId="6328C5AB" w14:textId="77777777" w:rsidR="0047746A" w:rsidRPr="00AD79AB" w:rsidRDefault="0047746A" w:rsidP="00ED3594">
      <w:pPr>
        <w:rPr>
          <w:rFonts w:ascii="Times New Roman" w:hAnsi="Times New Roman" w:cs="Times New Roman"/>
          <w:b/>
        </w:rPr>
      </w:pPr>
    </w:p>
    <w:p w14:paraId="2041579F" w14:textId="45C9DDEC" w:rsidR="00ED3594" w:rsidRPr="00AD79AB" w:rsidRDefault="00ED3594" w:rsidP="00ED3594">
      <w:pPr>
        <w:rPr>
          <w:rFonts w:ascii="Times New Roman" w:hAnsi="Times New Roman" w:cs="Times New Roman"/>
        </w:rPr>
      </w:pPr>
      <w:r w:rsidRPr="00AD79AB">
        <w:rPr>
          <w:rFonts w:ascii="Times New Roman" w:hAnsi="Times New Roman" w:cs="Times New Roman"/>
        </w:rPr>
        <w:t xml:space="preserve">Credo che il ritorno all'artigianato e le tecniche tradizionali di sviluppo tessile saranno fondamentali nel </w:t>
      </w:r>
      <w:r w:rsidR="0047746A" w:rsidRPr="00AD79AB">
        <w:rPr>
          <w:rFonts w:ascii="Times New Roman" w:hAnsi="Times New Roman" w:cs="Times New Roman"/>
        </w:rPr>
        <w:t>futuro della moda. Questo n</w:t>
      </w:r>
      <w:r w:rsidRPr="00AD79AB">
        <w:rPr>
          <w:rFonts w:ascii="Times New Roman" w:hAnsi="Times New Roman" w:cs="Times New Roman"/>
        </w:rPr>
        <w:t>on solo permetterà di sviluppare e potenziare le comunità e creare un'economia più dinamica n</w:t>
      </w:r>
      <w:r w:rsidR="0047746A" w:rsidRPr="00AD79AB">
        <w:rPr>
          <w:rFonts w:ascii="Times New Roman" w:hAnsi="Times New Roman" w:cs="Times New Roman"/>
        </w:rPr>
        <w:t>ei paesi emergenti, ma ricorda</w:t>
      </w:r>
      <w:r w:rsidRPr="00AD79AB">
        <w:rPr>
          <w:rFonts w:ascii="Times New Roman" w:hAnsi="Times New Roman" w:cs="Times New Roman"/>
        </w:rPr>
        <w:t xml:space="preserve"> anche alle persone il valore del lavoro artigianale. Con la moda veloce, i materiali e il lavoro sono spesso trascurati e la gente non capisce il lavoro che sta dietro alla creazione di tessuti unici e capi ben costruiti. Con l'avve</w:t>
      </w:r>
      <w:r w:rsidR="00ED5C8F" w:rsidRPr="00AD79AB">
        <w:rPr>
          <w:rFonts w:ascii="Times New Roman" w:hAnsi="Times New Roman" w:cs="Times New Roman"/>
        </w:rPr>
        <w:t xml:space="preserve">nto delle tecnologie, sono fiducioso che </w:t>
      </w:r>
      <w:r w:rsidRPr="00AD79AB">
        <w:rPr>
          <w:rFonts w:ascii="Times New Roman" w:hAnsi="Times New Roman" w:cs="Times New Roman"/>
        </w:rPr>
        <w:t>l'industria della moda unirà le risorse con le aziende tecnologiche per sviluppare materiali e processi eco</w:t>
      </w:r>
      <w:r w:rsidR="00ED5C8F" w:rsidRPr="00AD79AB">
        <w:rPr>
          <w:rFonts w:ascii="Times New Roman" w:hAnsi="Times New Roman" w:cs="Times New Roman"/>
        </w:rPr>
        <w:t>-</w:t>
      </w:r>
      <w:r w:rsidRPr="00AD79AB">
        <w:rPr>
          <w:rFonts w:ascii="Times New Roman" w:hAnsi="Times New Roman" w:cs="Times New Roman"/>
        </w:rPr>
        <w:t>compatibili su scala più ampia. La sostenibilità deve essere presa in considerazione nel futuro della moda, al fine di rendere l'attività meno dannosa per il pianeta.</w:t>
      </w:r>
    </w:p>
    <w:p w14:paraId="2E341B25" w14:textId="77777777" w:rsidR="0047746A" w:rsidRPr="00AD79AB" w:rsidRDefault="0047746A" w:rsidP="00ED3594">
      <w:pPr>
        <w:rPr>
          <w:rFonts w:ascii="Times New Roman" w:hAnsi="Times New Roman" w:cs="Times New Roman"/>
        </w:rPr>
      </w:pPr>
    </w:p>
    <w:p w14:paraId="05CB4169" w14:textId="77777777" w:rsidR="00ED3594" w:rsidRPr="00AD79AB" w:rsidRDefault="00ED3594" w:rsidP="00ED3594">
      <w:pPr>
        <w:rPr>
          <w:rFonts w:ascii="Times New Roman" w:hAnsi="Times New Roman" w:cs="Times New Roman"/>
          <w:b/>
        </w:rPr>
      </w:pPr>
      <w:r w:rsidRPr="00AD79AB">
        <w:rPr>
          <w:rFonts w:ascii="Times New Roman" w:hAnsi="Times New Roman" w:cs="Times New Roman"/>
          <w:b/>
        </w:rPr>
        <w:t>DANIEL GRIEDER, CEO, TOMMY HILFIGER</w:t>
      </w:r>
    </w:p>
    <w:p w14:paraId="6C537DA6" w14:textId="77777777" w:rsidR="00ED5C8F" w:rsidRPr="00AD79AB" w:rsidRDefault="00ED5C8F" w:rsidP="00ED3594">
      <w:pPr>
        <w:rPr>
          <w:rFonts w:ascii="Times New Roman" w:hAnsi="Times New Roman" w:cs="Times New Roman"/>
          <w:b/>
        </w:rPr>
      </w:pPr>
    </w:p>
    <w:p w14:paraId="61991A08" w14:textId="11BF8797" w:rsidR="00D01DC9" w:rsidRPr="00AD79AB" w:rsidRDefault="00ED5C8F" w:rsidP="00ED3594">
      <w:pPr>
        <w:rPr>
          <w:rFonts w:ascii="Times New Roman" w:hAnsi="Times New Roman" w:cs="Times New Roman"/>
        </w:rPr>
      </w:pPr>
      <w:r w:rsidRPr="00AD79AB">
        <w:rPr>
          <w:rFonts w:ascii="Times New Roman" w:hAnsi="Times New Roman" w:cs="Times New Roman"/>
        </w:rPr>
        <w:t>Dato che il futuro del retail cambia, il ritorno a</w:t>
      </w:r>
      <w:r w:rsidR="00ED3594" w:rsidRPr="00AD79AB">
        <w:rPr>
          <w:rFonts w:ascii="Times New Roman" w:hAnsi="Times New Roman" w:cs="Times New Roman"/>
        </w:rPr>
        <w:t xml:space="preserve">l'investimento non può più essere misurato solo dalle vendite per </w:t>
      </w:r>
      <w:r w:rsidRPr="00AD79AB">
        <w:rPr>
          <w:rFonts w:ascii="Times New Roman" w:hAnsi="Times New Roman" w:cs="Times New Roman"/>
        </w:rPr>
        <w:t>metro quadrato</w:t>
      </w:r>
      <w:r w:rsidR="00ED3594" w:rsidRPr="00AD79AB">
        <w:rPr>
          <w:rFonts w:ascii="Times New Roman" w:hAnsi="Times New Roman" w:cs="Times New Roman"/>
        </w:rPr>
        <w:t xml:space="preserve">. </w:t>
      </w:r>
      <w:r w:rsidRPr="00AD79AB">
        <w:rPr>
          <w:rFonts w:ascii="Times New Roman" w:hAnsi="Times New Roman" w:cs="Times New Roman"/>
        </w:rPr>
        <w:t xml:space="preserve">E’ la sorpresa, l'eccitazione e </w:t>
      </w:r>
      <w:r w:rsidR="00ED3594" w:rsidRPr="00AD79AB">
        <w:rPr>
          <w:rFonts w:ascii="Times New Roman" w:hAnsi="Times New Roman" w:cs="Times New Roman"/>
        </w:rPr>
        <w:t xml:space="preserve">la novità per </w:t>
      </w:r>
      <w:r w:rsidRPr="00AD79AB">
        <w:rPr>
          <w:rFonts w:ascii="Times New Roman" w:hAnsi="Times New Roman" w:cs="Times New Roman"/>
        </w:rPr>
        <w:t>ogni mq</w:t>
      </w:r>
      <w:r w:rsidR="00ED3594" w:rsidRPr="00AD79AB">
        <w:rPr>
          <w:rFonts w:ascii="Times New Roman" w:hAnsi="Times New Roman" w:cs="Times New Roman"/>
        </w:rPr>
        <w:t xml:space="preserve"> che aumenta la rilevanza del marchio e attira un nuovo consumatore. I negozi </w:t>
      </w:r>
      <w:r w:rsidRPr="00AD79AB">
        <w:rPr>
          <w:rFonts w:ascii="Times New Roman" w:hAnsi="Times New Roman" w:cs="Times New Roman"/>
        </w:rPr>
        <w:t>fisici</w:t>
      </w:r>
      <w:r w:rsidR="00ED3594" w:rsidRPr="00AD79AB">
        <w:rPr>
          <w:rFonts w:ascii="Times New Roman" w:hAnsi="Times New Roman" w:cs="Times New Roman"/>
        </w:rPr>
        <w:t xml:space="preserve"> non spariranno, ma dobbiamo combinare la vendita tradizionale, dove i consumatori possono toccare e provare il prodotto, con innovazioni digitali e sociali che aprono </w:t>
      </w:r>
      <w:r w:rsidRPr="00AD79AB">
        <w:rPr>
          <w:rFonts w:ascii="Times New Roman" w:hAnsi="Times New Roman" w:cs="Times New Roman"/>
        </w:rPr>
        <w:t xml:space="preserve">a </w:t>
      </w:r>
      <w:r w:rsidR="00ED3594" w:rsidRPr="00AD79AB">
        <w:rPr>
          <w:rFonts w:ascii="Times New Roman" w:hAnsi="Times New Roman" w:cs="Times New Roman"/>
        </w:rPr>
        <w:t xml:space="preserve">nuove opportunità. La nostra strategia di innovazione è focalizzata sulla trasformazione della nostra catena del valore investendo nella </w:t>
      </w:r>
      <w:r w:rsidRPr="00AD79AB">
        <w:rPr>
          <w:rFonts w:ascii="Times New Roman" w:hAnsi="Times New Roman" w:cs="Times New Roman"/>
        </w:rPr>
        <w:t>creazione</w:t>
      </w:r>
      <w:r w:rsidR="00ED3594" w:rsidRPr="00AD79AB">
        <w:rPr>
          <w:rFonts w:ascii="Times New Roman" w:hAnsi="Times New Roman" w:cs="Times New Roman"/>
        </w:rPr>
        <w:t xml:space="preserve"> di prodotti 3D,</w:t>
      </w:r>
      <w:r w:rsidRPr="00AD79AB">
        <w:rPr>
          <w:rFonts w:ascii="Times New Roman" w:hAnsi="Times New Roman" w:cs="Times New Roman"/>
        </w:rPr>
        <w:t xml:space="preserve"> negli impegno per la</w:t>
      </w:r>
      <w:r w:rsidR="00ED3594" w:rsidRPr="00AD79AB">
        <w:rPr>
          <w:rFonts w:ascii="Times New Roman" w:hAnsi="Times New Roman" w:cs="Times New Roman"/>
        </w:rPr>
        <w:t xml:space="preserve"> sostenibilità e nelle capacità di vendita digitale. Investiamo in tecnologie che elevano le nostre c</w:t>
      </w:r>
      <w:r w:rsidR="00AD79AB" w:rsidRPr="00AD79AB">
        <w:rPr>
          <w:rFonts w:ascii="Times New Roman" w:hAnsi="Times New Roman" w:cs="Times New Roman"/>
        </w:rPr>
        <w:t>ollezioni, guidano la velocità d</w:t>
      </w:r>
      <w:r w:rsidR="00ED3594" w:rsidRPr="00AD79AB">
        <w:rPr>
          <w:rFonts w:ascii="Times New Roman" w:hAnsi="Times New Roman" w:cs="Times New Roman"/>
        </w:rPr>
        <w:t>ei nostri processi e mettono il consumatore al centro di tutto ciò che facciamo.</w:t>
      </w:r>
    </w:p>
    <w:sectPr w:rsidR="00D01DC9" w:rsidRPr="00AD79A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FC"/>
    <w:rsid w:val="0047746A"/>
    <w:rsid w:val="00600DFC"/>
    <w:rsid w:val="008F79BA"/>
    <w:rsid w:val="00AD79AB"/>
    <w:rsid w:val="00C41DB5"/>
    <w:rsid w:val="00D01DC9"/>
    <w:rsid w:val="00E36028"/>
    <w:rsid w:val="00ED3594"/>
    <w:rsid w:val="00E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2DE3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2204</Characters>
  <Application>Microsoft Macintosh Word</Application>
  <DocSecurity>0</DocSecurity>
  <Lines>18</Lines>
  <Paragraphs>5</Paragraphs>
  <ScaleCrop>false</ScaleCrop>
  <Company>Beatrice Campani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2017-11-29T13:39:00Z</dcterms:created>
  <dcterms:modified xsi:type="dcterms:W3CDTF">2017-11-29T13:46:00Z</dcterms:modified>
</cp:coreProperties>
</file>