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UPDATE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APP-DATE: SHOPPABLE INSTAGRAM, CLIENTELING, LIQUIDACIÓN</w:t>
      </w:r>
    </w:p>
    <w:p w:rsidR="00000000" w:rsidDel="00000000" w:rsidP="00000000" w:rsidRDefault="00000000" w:rsidRPr="00000000">
      <w:pPr>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Bennett Faber/Timothy Parent/Maria Konovalova</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sección, </w:t>
      </w:r>
      <w:r w:rsidDel="00000000" w:rsidR="00000000" w:rsidRPr="00000000">
        <w:rPr>
          <w:rFonts w:ascii="Times New Roman" w:cs="Times New Roman" w:eastAsia="Times New Roman" w:hAnsi="Times New Roman"/>
          <w:b w:val="1"/>
          <w:sz w:val="24"/>
          <w:szCs w:val="24"/>
          <w:rtl w:val="0"/>
        </w:rPr>
        <w:t xml:space="preserve">WeAr</w:t>
      </w:r>
      <w:r w:rsidDel="00000000" w:rsidR="00000000" w:rsidRPr="00000000">
        <w:rPr>
          <w:rFonts w:ascii="Times New Roman" w:cs="Times New Roman" w:eastAsia="Times New Roman" w:hAnsi="Times New Roman"/>
          <w:sz w:val="24"/>
          <w:szCs w:val="24"/>
          <w:rtl w:val="0"/>
        </w:rPr>
        <w:t xml:space="preserve"> repasa el mejor software y las mejores apps usadas por minoristas y marcas. Algunas de ellas están disponibles en todas las tiendas; algunas son exclusivas para un minorista o un territorio pero que pueden ser de inspiración para otros y ayudar a estar al día de los cambios en el paisaje digital de la moda. </w:t>
      </w:r>
    </w:p>
    <w:p w:rsidR="00000000" w:rsidDel="00000000" w:rsidP="00000000" w:rsidRDefault="00000000" w:rsidRPr="00000000">
      <w:pPr>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TagBox</w:t>
      </w:r>
      <w:r w:rsidDel="00000000" w:rsidR="00000000" w:rsidRPr="00000000">
        <w:rPr>
          <w:rFonts w:ascii="Times New Roman" w:cs="Times New Roman" w:eastAsia="Times New Roman" w:hAnsi="Times New Roman"/>
          <w:sz w:val="24"/>
          <w:szCs w:val="24"/>
          <w:rtl w:val="0"/>
        </w:rPr>
        <w:t xml:space="preserve"> es una app rusa que hace que las cuentas de Instagram sean aptas para comprar. Es especialmente útil para aquéllos que no quieran aprender los entresijos de trabajar con código. Cuando se accede a Tagbox y se muestra en su plataforma, la página de Instagram adquiere un frontal para vender, una cesta y hojas de pedido. Para que una imagen de Instagram aparezca en el frontal, el dueño de la cuenta de Instagram necesita añadir un comentario con la descripción del producto, el coste y el hashtag #tagbox. Tagbox automáticamente añade los productos en el frontal de venta. El diseño adaptativo de la tienda se ve fantástico en cualquier dispositivo. Notificaciones instantáneas sobre pedidos se reciben a través de email o Telegram, permitiendo al propietario de la cuenta procesarlos rápidamente. El interfaz de la app está solo disponible en Rusia, pero una vez el registro inicial es finalizado se necesita una interacción mínima con la plataforma.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300" w:before="100" w:line="240" w:lineRule="auto"/>
        <w:ind w:left="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www.tagbox.me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Salesfloor</w:t>
      </w:r>
      <w:r w:rsidDel="00000000" w:rsidR="00000000" w:rsidRPr="00000000">
        <w:rPr>
          <w:rFonts w:ascii="Times New Roman" w:cs="Times New Roman" w:eastAsia="Times New Roman" w:hAnsi="Times New Roman"/>
          <w:sz w:val="24"/>
          <w:szCs w:val="24"/>
          <w:rtl w:val="0"/>
        </w:rPr>
        <w:t xml:space="preserve">  es una tecnología y una herramienta de gestión de relaciones con los clientes que permite a los compradores conectar con los vendedores de la tienda más cercana. Una app Salesfloor, disponible para los vendedores, permite de manera fácil la comunicación por email, mensajes, apps de mensajería y redes sociales, con todas las comunicaciones consolidadas en una plataforma. Los clientes no tienen que descargarse la app y pueden comunicarse a través de cualquier canal o a través del website del minorista. Además, El módulo “Omnichannel Clienteling” de Salesforce ofrece una visión completa del historial de compra del cliente y sus preferencias de compra, lo que permite a los vendedores organizar de manera fácil tareas de seguimiento con sus clientes sobre compras recientes, recambios y citas futuras. Salesforce ha sido utilizado por </w:t>
      </w:r>
      <w:r w:rsidDel="00000000" w:rsidR="00000000" w:rsidRPr="00000000">
        <w:rPr>
          <w:rFonts w:ascii="Times New Roman" w:cs="Times New Roman" w:eastAsia="Times New Roman" w:hAnsi="Times New Roman"/>
          <w:b w:val="1"/>
          <w:sz w:val="24"/>
          <w:szCs w:val="24"/>
          <w:rtl w:val="0"/>
        </w:rPr>
        <w:t xml:space="preserve">Saks Fifth Avenue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Macy’s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Kiehl’s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Bloomingdale’s</w:t>
      </w:r>
      <w:r w:rsidDel="00000000" w:rsidR="00000000" w:rsidRPr="00000000">
        <w:rPr>
          <w:rFonts w:ascii="Times New Roman" w:cs="Times New Roman" w:eastAsia="Times New Roman" w:hAnsi="Times New Roman"/>
          <w:sz w:val="24"/>
          <w:szCs w:val="24"/>
          <w:rtl w:val="0"/>
        </w:rPr>
        <w:t xml:space="preserve">, etc.</w:t>
      </w:r>
    </w:p>
    <w:p w:rsidR="00000000" w:rsidDel="00000000" w:rsidP="00000000" w:rsidRDefault="00000000" w:rsidRPr="00000000">
      <w:pPr>
        <w:contextualSpacing w:val="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0563c1"/>
            <w:sz w:val="24"/>
            <w:szCs w:val="24"/>
            <w:u w:val="single"/>
            <w:rtl w:val="0"/>
          </w:rPr>
          <w:t xml:space="preserve">www.salesfloor.net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Oo0</w:t>
      </w:r>
      <w:r w:rsidDel="00000000" w:rsidR="00000000" w:rsidRPr="00000000">
        <w:rPr>
          <w:rFonts w:ascii="Times New Roman" w:cs="Times New Roman" w:eastAsia="Times New Roman" w:hAnsi="Times New Roman"/>
          <w:sz w:val="24"/>
          <w:szCs w:val="24"/>
          <w:rtl w:val="0"/>
        </w:rPr>
        <w:t xml:space="preserve"> es una nueva app que conecta los clientes en busca de artículos sostenibles y sugerencias de estilo personalizadas y minoristas en busca de liquidar exceso de stock. El interfaz de la app inspirada en Tinder requiere a los usuarios elegir si un artículo encaja o no con su estilo; comisarios humanos y un motor de inteligencia artificial usa los inputs continuos para refinar las sugerencias de acuerdo con el gusto del cliente. Todos los artículos pueden ser comprados a través de la app; son artículos de alta calidad procedente de excesos de stock proporcionado por la app de la marca y por los minoristas socios. Por el momento sólo se puede acceder al servicio sólo por invitación, pero cualquiera que esté interesado puede dejar sus datos de contacto en el website y recibir una invitación a su debido tiempo.</w:t>
      </w:r>
    </w:p>
    <w:p w:rsidR="00000000" w:rsidDel="00000000" w:rsidP="00000000" w:rsidRDefault="00000000" w:rsidRPr="00000000">
      <w:pPr>
        <w:contextualSpacing w:val="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563c1"/>
            <w:sz w:val="24"/>
            <w:szCs w:val="24"/>
            <w:u w:val="single"/>
            <w:rtl w:val="0"/>
          </w:rPr>
          <w:t xml:space="preserve">http://myoo0.com/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240" w:lineRule="auto"/>
      <w:jc w:val="center"/>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lesfloor.net" TargetMode="External"/><Relationship Id="rId7" Type="http://schemas.openxmlformats.org/officeDocument/2006/relationships/hyperlink" Target="http://myoo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