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Heron Preston</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bookmarkStart w:colFirst="0" w:colLast="0" w:name="_dsw5kkanquwv" w:id="0"/>
      <w:bookmarkEnd w:id="0"/>
      <w:r w:rsidDel="00000000" w:rsidR="00000000" w:rsidRPr="00000000">
        <w:rPr>
          <w:rFonts w:ascii="Times New Roman" w:cs="Times New Roman" w:eastAsia="Times New Roman" w:hAnsi="Times New Roman"/>
          <w:b w:val="1"/>
          <w:rtl w:val="0"/>
        </w:rPr>
        <w:t xml:space="preserve">Heron Preston</w:t>
      </w:r>
      <w:r w:rsidDel="00000000" w:rsidR="00000000" w:rsidRPr="00000000">
        <w:rPr>
          <w:rFonts w:ascii="Times New Roman" w:cs="Times New Roman" w:eastAsia="Times New Roman" w:hAnsi="Times New Roman"/>
          <w:rtl w:val="0"/>
        </w:rPr>
        <w:t xml:space="preserve"> es un diseñador de moda, artista y DJ nacido en San Francisco y graduado en Parson School of Design, que ha trabajado con </w:t>
      </w:r>
      <w:r w:rsidDel="00000000" w:rsidR="00000000" w:rsidRPr="00000000">
        <w:rPr>
          <w:rFonts w:ascii="Times New Roman" w:cs="Times New Roman" w:eastAsia="Times New Roman" w:hAnsi="Times New Roman"/>
          <w:b w:val="1"/>
          <w:rtl w:val="0"/>
        </w:rPr>
        <w:t xml:space="preserve">Nike</w:t>
      </w:r>
      <w:r w:rsidDel="00000000" w:rsidR="00000000" w:rsidRPr="00000000">
        <w:rPr>
          <w:rFonts w:ascii="Times New Roman" w:cs="Times New Roman" w:eastAsia="Times New Roman" w:hAnsi="Times New Roman"/>
          <w:rtl w:val="0"/>
        </w:rPr>
        <w:t xml:space="preserve"> y Kanye West antes de lanzar su propia marca durante la Paris Men’s Fashion Week en 2017. Debutó con “Uniform”, una colaboración con el Departamento de Saneamiento de Nueva York, desarrollando prendas y accesorios ecológicos. Pasionado por streetwear innovativo y culturas jóvenes post-internet, el diseñador se centra en prendas prácticas pero muy fuertes: T-shirts llamativas con logos, chándales, suéteres y hoodies. ¿El must-have más icónico de la marca? Un body stretch de cuello alto bordado con grafía cirílica que dice “estilo”. La colección O/I18 desveló algunos estilos anteriores apreciados con parcas de plumón impresas, chaquetas en denim embellecidas con brillantes y abrigos de piel de imitación, representado con el acento naranja vibrante característico de Preston. La marca está disponible en </w:t>
      </w:r>
      <w:r w:rsidDel="00000000" w:rsidR="00000000" w:rsidRPr="00000000">
        <w:rPr>
          <w:rFonts w:ascii="Times New Roman" w:cs="Times New Roman" w:eastAsia="Times New Roman" w:hAnsi="Times New Roman"/>
          <w:b w:val="1"/>
          <w:rtl w:val="0"/>
        </w:rPr>
        <w:t xml:space="preserve">Barneys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New York</w:t>
      </w:r>
      <w:r w:rsidDel="00000000" w:rsidR="00000000" w:rsidRPr="00000000">
        <w:rPr>
          <w:rFonts w:ascii="Times New Roman" w:cs="Times New Roman" w:eastAsia="Times New Roman" w:hAnsi="Times New Roman"/>
          <w:rtl w:val="0"/>
        </w:rPr>
        <w:t xml:space="preserve"> (EE.UU.), </w:t>
      </w:r>
      <w:r w:rsidDel="00000000" w:rsidR="00000000" w:rsidRPr="00000000">
        <w:rPr>
          <w:rFonts w:ascii="Times New Roman" w:cs="Times New Roman" w:eastAsia="Times New Roman" w:hAnsi="Times New Roman"/>
          <w:b w:val="1"/>
          <w:rtl w:val="0"/>
        </w:rPr>
        <w:t xml:space="preserve">KM20</w:t>
      </w:r>
      <w:r w:rsidDel="00000000" w:rsidR="00000000" w:rsidRPr="00000000">
        <w:rPr>
          <w:rFonts w:ascii="Times New Roman" w:cs="Times New Roman" w:eastAsia="Times New Roman" w:hAnsi="Times New Roman"/>
          <w:rtl w:val="0"/>
        </w:rPr>
        <w:t xml:space="preserve"> (Rusia), </w:t>
      </w:r>
      <w:r w:rsidDel="00000000" w:rsidR="00000000" w:rsidRPr="00000000">
        <w:rPr>
          <w:rFonts w:ascii="Times New Roman" w:cs="Times New Roman" w:eastAsia="Times New Roman" w:hAnsi="Times New Roman"/>
          <w:b w:val="1"/>
          <w:rtl w:val="0"/>
        </w:rPr>
        <w:t xml:space="preserve">SSENSE</w:t>
      </w:r>
      <w:r w:rsidDel="00000000" w:rsidR="00000000" w:rsidRPr="00000000">
        <w:rPr>
          <w:rFonts w:ascii="Times New Roman" w:cs="Times New Roman" w:eastAsia="Times New Roman" w:hAnsi="Times New Roman"/>
          <w:rtl w:val="0"/>
        </w:rPr>
        <w:t xml:space="preserve"> (Canadá), </w:t>
      </w:r>
      <w:r w:rsidDel="00000000" w:rsidR="00000000" w:rsidRPr="00000000">
        <w:rPr>
          <w:rFonts w:ascii="Times New Roman" w:cs="Times New Roman" w:eastAsia="Times New Roman" w:hAnsi="Times New Roman"/>
          <w:b w:val="1"/>
          <w:rtl w:val="0"/>
        </w:rPr>
        <w:t xml:space="preserve">Antonioli</w:t>
      </w:r>
      <w:r w:rsidDel="00000000" w:rsidR="00000000" w:rsidRPr="00000000">
        <w:rPr>
          <w:rFonts w:ascii="Times New Roman" w:cs="Times New Roman" w:eastAsia="Times New Roman" w:hAnsi="Times New Roman"/>
          <w:rtl w:val="0"/>
        </w:rPr>
        <w:t xml:space="preserve"> (Italia), entre otros.</w:t>
      </w:r>
    </w:p>
    <w:p w:rsidR="00000000" w:rsidDel="00000000" w:rsidP="00000000" w:rsidRDefault="00000000" w:rsidRPr="00000000">
      <w:pPr>
        <w:contextualSpacing w:val="0"/>
        <w:rPr>
          <w:rFonts w:ascii="Times New Roman" w:cs="Times New Roman" w:eastAsia="Times New Roman" w:hAnsi="Times New Roman"/>
          <w:color w:val="0000ff"/>
          <w:u w:val="single"/>
        </w:rPr>
      </w:pPr>
      <w:hyperlink r:id="rId6">
        <w:r w:rsidDel="00000000" w:rsidR="00000000" w:rsidRPr="00000000">
          <w:rPr>
            <w:rFonts w:ascii="Times New Roman" w:cs="Times New Roman" w:eastAsia="Times New Roman" w:hAnsi="Times New Roman"/>
            <w:color w:val="0000ff"/>
            <w:u w:val="single"/>
            <w:rtl w:val="0"/>
          </w:rPr>
          <w:t xml:space="preserve">www.heronpreston.com</w:t>
        </w:r>
      </w:hyperlink>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0ff"/>
          <w:u w:val="singl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color w:val="1f1f1f"/>
        </w:rPr>
      </w:pPr>
      <w:r w:rsidDel="00000000" w:rsidR="00000000" w:rsidRPr="00000000">
        <w:rPr>
          <w:rFonts w:ascii="Times New Roman" w:cs="Times New Roman" w:eastAsia="Times New Roman" w:hAnsi="Times New Roman"/>
          <w:b w:val="1"/>
          <w:color w:val="1f1f1f"/>
          <w:rtl w:val="0"/>
        </w:rPr>
        <w:t xml:space="preserve">Palmiers du Mal</w:t>
      </w:r>
    </w:p>
    <w:p w:rsidR="00000000" w:rsidDel="00000000" w:rsidP="00000000" w:rsidRDefault="00000000" w:rsidRPr="00000000">
      <w:pPr>
        <w:contextualSpacing w:val="0"/>
        <w:rPr>
          <w:rFonts w:ascii="Times New Roman" w:cs="Times New Roman" w:eastAsia="Times New Roman" w:hAnsi="Times New Roman"/>
          <w:color w:val="1f1f1f"/>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1f1f1f"/>
        </w:rPr>
      </w:pPr>
      <w:r w:rsidDel="00000000" w:rsidR="00000000" w:rsidRPr="00000000">
        <w:rPr>
          <w:rFonts w:ascii="Times New Roman" w:cs="Times New Roman" w:eastAsia="Times New Roman" w:hAnsi="Times New Roman"/>
          <w:color w:val="1f1f1f"/>
          <w:rtl w:val="0"/>
        </w:rPr>
        <w:t xml:space="preserve">Fundada en 2016 por Shane Fonner y Brandon Capps, </w:t>
      </w:r>
      <w:r w:rsidDel="00000000" w:rsidR="00000000" w:rsidRPr="00000000">
        <w:rPr>
          <w:rFonts w:ascii="Times New Roman" w:cs="Times New Roman" w:eastAsia="Times New Roman" w:hAnsi="Times New Roman"/>
          <w:b w:val="1"/>
          <w:color w:val="1f1f1f"/>
          <w:rtl w:val="0"/>
        </w:rPr>
        <w:t xml:space="preserve">Palmiers du Mal</w:t>
      </w:r>
      <w:r w:rsidDel="00000000" w:rsidR="00000000" w:rsidRPr="00000000">
        <w:rPr>
          <w:rFonts w:ascii="Times New Roman" w:cs="Times New Roman" w:eastAsia="Times New Roman" w:hAnsi="Times New Roman"/>
          <w:color w:val="1f1f1f"/>
          <w:rtl w:val="0"/>
        </w:rPr>
        <w:t xml:space="preserve"> es una marca resort de lujo moderna basada en Nueva York. Inspirándose en el espíritu </w:t>
      </w:r>
      <w:r w:rsidDel="00000000" w:rsidR="00000000" w:rsidRPr="00000000">
        <w:rPr>
          <w:rFonts w:ascii="Times New Roman" w:cs="Times New Roman" w:eastAsia="Times New Roman" w:hAnsi="Times New Roman"/>
          <w:i w:val="1"/>
          <w:color w:val="1f1f1f"/>
          <w:rtl w:val="0"/>
        </w:rPr>
        <w:t xml:space="preserve">flâneur </w:t>
      </w:r>
      <w:r w:rsidDel="00000000" w:rsidR="00000000" w:rsidRPr="00000000">
        <w:rPr>
          <w:rFonts w:ascii="Times New Roman" w:cs="Times New Roman" w:eastAsia="Times New Roman" w:hAnsi="Times New Roman"/>
          <w:color w:val="1f1f1f"/>
          <w:rtl w:val="0"/>
        </w:rPr>
        <w:t xml:space="preserve">de Baudelaire, un sofisticado hombre sin prisas que paseas por las calles observando la vida de la ciudad, la marca busca crear un sentido de parsimonia libertina usando materiales suntuosos y exhuberantes. Palmiers du Mal ya ha visto varias temporadas ready-to-wear, consiguiendo elogios de publicaciones de moda líderes como Vogue o The Cut. Actualmente está disponible en </w:t>
      </w:r>
      <w:r w:rsidDel="00000000" w:rsidR="00000000" w:rsidRPr="00000000">
        <w:rPr>
          <w:rFonts w:ascii="Times New Roman" w:cs="Times New Roman" w:eastAsia="Times New Roman" w:hAnsi="Times New Roman"/>
          <w:b w:val="1"/>
          <w:color w:val="1f1f1f"/>
          <w:rtl w:val="0"/>
        </w:rPr>
        <w:t xml:space="preserve">Garmentory.com</w:t>
      </w:r>
      <w:r w:rsidDel="00000000" w:rsidR="00000000" w:rsidRPr="00000000">
        <w:rPr>
          <w:rFonts w:ascii="Times New Roman" w:cs="Times New Roman" w:eastAsia="Times New Roman" w:hAnsi="Times New Roman"/>
          <w:color w:val="1f1f1f"/>
          <w:rtl w:val="0"/>
        </w:rPr>
        <w:t xml:space="preserve">, una plataforma de e-commerce para marcar con tiendas físicas, y </w:t>
      </w:r>
      <w:r w:rsidDel="00000000" w:rsidR="00000000" w:rsidRPr="00000000">
        <w:rPr>
          <w:rFonts w:ascii="Times New Roman" w:cs="Times New Roman" w:eastAsia="Times New Roman" w:hAnsi="Times New Roman"/>
          <w:b w:val="1"/>
          <w:color w:val="1f1f1f"/>
          <w:rtl w:val="0"/>
        </w:rPr>
        <w:t xml:space="preserve">The Ensign</w:t>
      </w:r>
      <w:r w:rsidDel="00000000" w:rsidR="00000000" w:rsidRPr="00000000">
        <w:rPr>
          <w:rFonts w:ascii="Times New Roman" w:cs="Times New Roman" w:eastAsia="Times New Roman" w:hAnsi="Times New Roman"/>
          <w:color w:val="1f1f1f"/>
          <w:rtl w:val="0"/>
        </w:rPr>
        <w:t xml:space="preserve">. Una marca que se inspira en el libertinaje y lo exótico, Palmiers du Mal utiliza materiales como la seda, pana, terciopelo, cachemir, tejidos africanos y pieles de imitación. Las camisas están a la venta entre 300-700 USD, mientras que las batas y los abrigos, a partir de 1.000 USD. La marca también ha lanzado una colección cápsula de T-shirts gráficos, con precios alrededor de 60 USD.</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1f1f1f"/>
        </w:rPr>
      </w:pPr>
      <w:hyperlink r:id="rId7">
        <w:r w:rsidDel="00000000" w:rsidR="00000000" w:rsidRPr="00000000">
          <w:rPr>
            <w:rFonts w:ascii="Times New Roman" w:cs="Times New Roman" w:eastAsia="Times New Roman" w:hAnsi="Times New Roman"/>
            <w:color w:val="0000ff"/>
            <w:u w:val="single"/>
            <w:rtl w:val="0"/>
          </w:rPr>
          <w:t xml:space="preserve">www.palmiersdumal.com</w:t>
        </w:r>
      </w:hyperlink>
      <w:r w:rsidDel="00000000" w:rsidR="00000000" w:rsidRPr="00000000">
        <w:rPr>
          <w:rFonts w:ascii="Times New Roman" w:cs="Times New Roman" w:eastAsia="Times New Roman" w:hAnsi="Times New Roman"/>
          <w:color w:val="1f1f1f"/>
          <w:rtl w:val="0"/>
        </w:rPr>
        <w:t xml:space="preserve">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Jonathan Scarpari</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diseñador italiano-brasileño </w:t>
      </w:r>
      <w:r w:rsidDel="00000000" w:rsidR="00000000" w:rsidRPr="00000000">
        <w:rPr>
          <w:rFonts w:ascii="Times New Roman" w:cs="Times New Roman" w:eastAsia="Times New Roman" w:hAnsi="Times New Roman"/>
          <w:b w:val="1"/>
          <w:rtl w:val="0"/>
        </w:rPr>
        <w:t xml:space="preserve">Jonathan Scarpari </w:t>
      </w:r>
      <w:r w:rsidDel="00000000" w:rsidR="00000000" w:rsidRPr="00000000">
        <w:rPr>
          <w:rFonts w:ascii="Times New Roman" w:cs="Times New Roman" w:eastAsia="Times New Roman" w:hAnsi="Times New Roman"/>
          <w:rtl w:val="0"/>
        </w:rPr>
        <w:t xml:space="preserve">fundó su marca epónima en 2013. Un graduado en química de Porto Alegre, su primer encuentro con el mundo del diseño sucedió mientras trabajaba como asistente personal de una diseñadora independiente brasileña </w:t>
      </w:r>
      <w:r w:rsidDel="00000000" w:rsidR="00000000" w:rsidRPr="00000000">
        <w:rPr>
          <w:rFonts w:ascii="Times New Roman" w:cs="Times New Roman" w:eastAsia="Times New Roman" w:hAnsi="Times New Roman"/>
          <w:b w:val="1"/>
          <w:rtl w:val="0"/>
        </w:rPr>
        <w:t xml:space="preserve">Helen Rödel</w:t>
      </w:r>
      <w:r w:rsidDel="00000000" w:rsidR="00000000" w:rsidRPr="00000000">
        <w:rPr>
          <w:rFonts w:ascii="Times New Roman" w:cs="Times New Roman" w:eastAsia="Times New Roman" w:hAnsi="Times New Roman"/>
          <w:rtl w:val="0"/>
        </w:rPr>
        <w:t xml:space="preserve">. En 2014, se trasladó a Milán para estudiar en el Istituto Marangoni y pronto presentó su colección en </w:t>
      </w:r>
      <w:r w:rsidDel="00000000" w:rsidR="00000000" w:rsidRPr="00000000">
        <w:rPr>
          <w:rFonts w:ascii="Times New Roman" w:cs="Times New Roman" w:eastAsia="Times New Roman" w:hAnsi="Times New Roman"/>
          <w:b w:val="1"/>
          <w:rtl w:val="0"/>
        </w:rPr>
        <w:t xml:space="preserve">Dragão Fashion Brazil</w:t>
      </w:r>
      <w:r w:rsidDel="00000000" w:rsidR="00000000" w:rsidRPr="00000000">
        <w:rPr>
          <w:rFonts w:ascii="Times New Roman" w:cs="Times New Roman" w:eastAsia="Times New Roman" w:hAnsi="Times New Roman"/>
          <w:rtl w:val="0"/>
        </w:rPr>
        <w:t xml:space="preserve">. El pasado académico de Scarpari es una fuente de inspiración para su trabajo experimental. El cuerpo humano, estructuras químicas y la ciencia en general, series de números y códigos son sus principales puntos de referencia. Sus conceptos esenciales presentan tratamientos innovadores en piel, texturas únicas y procesos a mano. El leitmotiv de la marca es un entrelazado tridimensional inspirado en moléculas químicas. Es un elemento recurrente en la última colección que incluye detalles en cristal de Murano que recuerdan los tubos de ensayo de los laboratorios químicos. Scarpari presentó su colección durante la última Milan Fashion Week y está empezando a construir su presencia en retail.</w:t>
      </w:r>
    </w:p>
    <w:p w:rsidR="00000000" w:rsidDel="00000000" w:rsidP="00000000" w:rsidRDefault="00000000" w:rsidRPr="00000000">
      <w:pPr>
        <w:contextualSpacing w:val="0"/>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0000ff"/>
            <w:u w:val="single"/>
            <w:rtl w:val="0"/>
          </w:rPr>
          <w:t xml:space="preserve">www.jonathanscarpari.com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sectPr>
      <w:pgSz w:h="16840" w:w="11900"/>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heronpreston.com" TargetMode="External"/><Relationship Id="rId7" Type="http://schemas.openxmlformats.org/officeDocument/2006/relationships/hyperlink" Target="http://www.palmiersdumal.com" TargetMode="External"/><Relationship Id="rId8" Type="http://schemas.openxmlformats.org/officeDocument/2006/relationships/hyperlink" Target="http://www.jonathanscarpar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