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07D18" w14:textId="375DEE61" w:rsidR="0041331A" w:rsidRDefault="00080519" w:rsidP="000033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ПРОГРАММНОЕ О</w:t>
      </w:r>
      <w:r w:rsidR="000B6620">
        <w:rPr>
          <w:rFonts w:ascii="Times New Roman" w:hAnsi="Times New Roman"/>
          <w:sz w:val="24"/>
          <w:szCs w:val="24"/>
        </w:rPr>
        <w:t>БЕСПЕЧЕНИЕ: АПДЕЙТ</w:t>
      </w:r>
    </w:p>
    <w:p w14:paraId="18921E7D" w14:textId="63C452EB" w:rsidR="009C6A0D" w:rsidRDefault="001D36FD" w:rsidP="000033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АПДЕЙТ: ПОКУПАБЕЛЬНЫЙ ИНСТАГРАМ, КЛИЕНТЕЛИНГ, ЛИКВИДАЦИЯ </w:t>
      </w:r>
    </w:p>
    <w:p w14:paraId="6659299F" w14:textId="6A26C9A5" w:rsidR="009C6A0D" w:rsidRPr="00AD63EF" w:rsidRDefault="009C6A0D" w:rsidP="000033D6">
      <w:pPr>
        <w:rPr>
          <w:rFonts w:ascii="Times New Roman" w:hAnsi="Times New Roman"/>
          <w:color w:val="000000" w:themeColor="text1"/>
          <w:lang w:val="en-GB"/>
        </w:rPr>
      </w:pPr>
      <w:r w:rsidRPr="00AD63EF">
        <w:rPr>
          <w:rFonts w:ascii="Times New Roman" w:hAnsi="Times New Roman"/>
          <w:color w:val="000000" w:themeColor="text1"/>
          <w:lang w:val="en-GB"/>
        </w:rPr>
        <w:t>Bennett Faber/Timothy Parent/Maria Konovalova</w:t>
      </w:r>
    </w:p>
    <w:p w14:paraId="0F542421" w14:textId="0F095E3F" w:rsidR="009C6A0D" w:rsidRPr="009C6A0D" w:rsidRDefault="001D36FD" w:rsidP="000033D6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В этой рубрике </w:t>
      </w:r>
      <w:r w:rsidR="009C6A0D" w:rsidRPr="00663BA7">
        <w:rPr>
          <w:rFonts w:ascii="Times New Roman" w:hAnsi="Times New Roman"/>
          <w:b/>
          <w:color w:val="000000" w:themeColor="text1"/>
        </w:rPr>
        <w:t>WeAr</w:t>
      </w:r>
      <w:r w:rsidR="009C6A0D" w:rsidRPr="00663BA7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обозревает лучшие новые программы и приложения</w:t>
      </w:r>
      <w:r w:rsidR="00080519">
        <w:rPr>
          <w:rFonts w:ascii="Times New Roman" w:hAnsi="Times New Roman"/>
          <w:color w:val="000000" w:themeColor="text1"/>
        </w:rPr>
        <w:t xml:space="preserve"> для</w:t>
      </w:r>
      <w:r>
        <w:rPr>
          <w:rFonts w:ascii="Times New Roman" w:hAnsi="Times New Roman"/>
          <w:color w:val="000000" w:themeColor="text1"/>
        </w:rPr>
        <w:t xml:space="preserve"> ритейлеров и брендов. Некоторые из них доступны всем магазинам, другие — исключительно определенным </w:t>
      </w:r>
      <w:r w:rsidR="00080519">
        <w:rPr>
          <w:rFonts w:ascii="Times New Roman" w:hAnsi="Times New Roman"/>
          <w:color w:val="000000" w:themeColor="text1"/>
        </w:rPr>
        <w:t>ритейлерам</w:t>
      </w:r>
      <w:r>
        <w:rPr>
          <w:rFonts w:ascii="Times New Roman" w:hAnsi="Times New Roman"/>
          <w:color w:val="000000" w:themeColor="text1"/>
        </w:rPr>
        <w:t xml:space="preserve">, </w:t>
      </w:r>
      <w:r w:rsidR="00A061E6">
        <w:rPr>
          <w:rFonts w:ascii="Times New Roman" w:hAnsi="Times New Roman"/>
          <w:color w:val="000000" w:themeColor="text1"/>
        </w:rPr>
        <w:t xml:space="preserve">но, возможно, вдохновят других и помогут держать руку на пульсе изменений в цифровом мире моды. </w:t>
      </w:r>
    </w:p>
    <w:p w14:paraId="57848443" w14:textId="6BF64E3B" w:rsidR="000033D6" w:rsidRPr="00C96B9C" w:rsidRDefault="000033D6" w:rsidP="000033D6">
      <w:pPr>
        <w:rPr>
          <w:rFonts w:ascii="Times New Roman" w:hAnsi="Times New Roman"/>
          <w:sz w:val="24"/>
          <w:szCs w:val="24"/>
        </w:rPr>
      </w:pPr>
      <w:r w:rsidRPr="00E63048">
        <w:rPr>
          <w:rFonts w:ascii="Times New Roman" w:hAnsi="Times New Roman"/>
          <w:b/>
          <w:sz w:val="24"/>
          <w:szCs w:val="24"/>
        </w:rPr>
        <w:t>TagBox</w:t>
      </w:r>
      <w:r w:rsidRPr="00C96B9C">
        <w:rPr>
          <w:rFonts w:ascii="Times New Roman" w:hAnsi="Times New Roman"/>
          <w:sz w:val="24"/>
          <w:szCs w:val="24"/>
        </w:rPr>
        <w:t xml:space="preserve"> </w:t>
      </w:r>
      <w:r w:rsidR="00080519">
        <w:rPr>
          <w:rFonts w:ascii="Times New Roman" w:hAnsi="Times New Roman"/>
          <w:sz w:val="24"/>
          <w:szCs w:val="24"/>
        </w:rPr>
        <w:t>— российское</w:t>
      </w:r>
      <w:r w:rsidR="00A061E6">
        <w:rPr>
          <w:rFonts w:ascii="Times New Roman" w:hAnsi="Times New Roman"/>
          <w:sz w:val="24"/>
          <w:szCs w:val="24"/>
        </w:rPr>
        <w:t xml:space="preserve"> приложение, которое дела</w:t>
      </w:r>
      <w:r w:rsidR="00506486">
        <w:rPr>
          <w:rFonts w:ascii="Times New Roman" w:hAnsi="Times New Roman"/>
          <w:sz w:val="24"/>
          <w:szCs w:val="24"/>
        </w:rPr>
        <w:t>ет</w:t>
      </w:r>
      <w:r w:rsidR="00A061E6">
        <w:rPr>
          <w:rFonts w:ascii="Times New Roman" w:hAnsi="Times New Roman"/>
          <w:sz w:val="24"/>
          <w:szCs w:val="24"/>
        </w:rPr>
        <w:t xml:space="preserve"> Инстаграм покупабельным. Особенно пригодится оно тем, кто не хочет погружаться в детальное изучение кодирования или настроек. Страни</w:t>
      </w:r>
      <w:r w:rsidR="00506486">
        <w:rPr>
          <w:rFonts w:ascii="Times New Roman" w:hAnsi="Times New Roman"/>
          <w:sz w:val="24"/>
          <w:szCs w:val="24"/>
        </w:rPr>
        <w:t xml:space="preserve">чка в Инстаграме, подключенная к платформе </w:t>
      </w:r>
      <w:r w:rsidR="00105C62">
        <w:rPr>
          <w:rFonts w:ascii="Times New Roman" w:hAnsi="Times New Roman"/>
          <w:sz w:val="24"/>
          <w:szCs w:val="24"/>
        </w:rPr>
        <w:t>Tagbox</w:t>
      </w:r>
      <w:r w:rsidR="00A061E6">
        <w:rPr>
          <w:rFonts w:ascii="Times New Roman" w:hAnsi="Times New Roman"/>
          <w:sz w:val="24"/>
          <w:szCs w:val="24"/>
        </w:rPr>
        <w:t>, оснащается «виртуальной витриной», «корзиной» и «бланком заказа». Чтобы картинка из Инстаграма появилась на витрине приложения, владелец аккаунта должен добавить к ней комментарий с описанием и ценой продукта и хэштег</w:t>
      </w:r>
      <w:r w:rsidRPr="00C96B9C">
        <w:rPr>
          <w:rFonts w:ascii="Times New Roman" w:hAnsi="Times New Roman"/>
          <w:sz w:val="24"/>
          <w:szCs w:val="24"/>
        </w:rPr>
        <w:t xml:space="preserve"> #tagbox. </w:t>
      </w:r>
      <w:r w:rsidR="00A061E6">
        <w:rPr>
          <w:rFonts w:ascii="Times New Roman" w:hAnsi="Times New Roman"/>
          <w:sz w:val="24"/>
          <w:szCs w:val="24"/>
        </w:rPr>
        <w:t xml:space="preserve">После этого </w:t>
      </w:r>
      <w:r w:rsidRPr="00C96B9C">
        <w:rPr>
          <w:rFonts w:ascii="Times New Roman" w:hAnsi="Times New Roman"/>
          <w:sz w:val="24"/>
          <w:szCs w:val="24"/>
        </w:rPr>
        <w:t xml:space="preserve">TagBox </w:t>
      </w:r>
      <w:r w:rsidR="00A061E6">
        <w:rPr>
          <w:rFonts w:ascii="Times New Roman" w:hAnsi="Times New Roman"/>
          <w:sz w:val="24"/>
          <w:szCs w:val="24"/>
        </w:rPr>
        <w:t xml:space="preserve">автоматически добавляет товары на витрину. Благодаря гибкому дизайну онлайн-магазин прекрасно выглядит на любом устройстве. </w:t>
      </w:r>
      <w:r w:rsidR="00506486">
        <w:rPr>
          <w:rFonts w:ascii="Times New Roman" w:hAnsi="Times New Roman"/>
          <w:sz w:val="24"/>
          <w:szCs w:val="24"/>
        </w:rPr>
        <w:t>У</w:t>
      </w:r>
      <w:r w:rsidR="00A061E6">
        <w:rPr>
          <w:rFonts w:ascii="Times New Roman" w:hAnsi="Times New Roman"/>
          <w:sz w:val="24"/>
          <w:szCs w:val="24"/>
        </w:rPr>
        <w:t xml:space="preserve">ведомления о заказах поступают по электронной почте или через Телеграм, что позволяет владельцу аккаунта обрабатывать их без задержек. Интерфейс доступен пока только на русском языке, однако после регистрации </w:t>
      </w:r>
      <w:r w:rsidR="00D726ED">
        <w:rPr>
          <w:rFonts w:ascii="Times New Roman" w:hAnsi="Times New Roman"/>
          <w:sz w:val="24"/>
          <w:szCs w:val="24"/>
        </w:rPr>
        <w:t>словесное</w:t>
      </w:r>
      <w:r w:rsidR="005D36BA">
        <w:rPr>
          <w:rFonts w:ascii="Times New Roman" w:hAnsi="Times New Roman"/>
          <w:sz w:val="24"/>
          <w:szCs w:val="24"/>
        </w:rPr>
        <w:t xml:space="preserve"> </w:t>
      </w:r>
      <w:r w:rsidR="00D726ED">
        <w:rPr>
          <w:rFonts w:ascii="Times New Roman" w:hAnsi="Times New Roman"/>
          <w:sz w:val="24"/>
          <w:szCs w:val="24"/>
        </w:rPr>
        <w:t>взаимодействие практически не требуется</w:t>
      </w:r>
      <w:r w:rsidR="00A061E6">
        <w:rPr>
          <w:rFonts w:ascii="Times New Roman" w:hAnsi="Times New Roman"/>
          <w:sz w:val="24"/>
          <w:szCs w:val="24"/>
        </w:rPr>
        <w:t xml:space="preserve">. </w:t>
      </w:r>
    </w:p>
    <w:p w14:paraId="11D2E119" w14:textId="77777777" w:rsidR="000033D6" w:rsidRPr="00AD63EF" w:rsidRDefault="000033D6" w:rsidP="000033D6">
      <w:pPr>
        <w:pStyle w:val="NormalWeb"/>
        <w:shd w:val="clear" w:color="auto" w:fill="FFFFFF"/>
        <w:spacing w:after="300"/>
        <w:textAlignment w:val="baseline"/>
        <w:rPr>
          <w:lang w:eastAsia="en-US"/>
        </w:rPr>
      </w:pPr>
      <w:r>
        <w:rPr>
          <w:lang w:val="en-US" w:eastAsia="en-US"/>
        </w:rPr>
        <w:t>www</w:t>
      </w:r>
      <w:r w:rsidRPr="00AD63EF">
        <w:rPr>
          <w:lang w:eastAsia="en-US"/>
        </w:rPr>
        <w:t>.</w:t>
      </w:r>
      <w:r>
        <w:rPr>
          <w:lang w:val="en-US" w:eastAsia="en-US"/>
        </w:rPr>
        <w:t>tagbox</w:t>
      </w:r>
      <w:r w:rsidRPr="00AD63EF">
        <w:rPr>
          <w:lang w:eastAsia="en-US"/>
        </w:rPr>
        <w:t>.</w:t>
      </w:r>
      <w:r>
        <w:rPr>
          <w:lang w:val="en-US" w:eastAsia="en-US"/>
        </w:rPr>
        <w:t>me</w:t>
      </w:r>
    </w:p>
    <w:p w14:paraId="3D2C62E4" w14:textId="61DCDB6E" w:rsidR="007868CE" w:rsidRDefault="007868CE" w:rsidP="007868CE">
      <w:pPr>
        <w:rPr>
          <w:rFonts w:ascii="Times New Roman" w:hAnsi="Times New Roman"/>
          <w:sz w:val="24"/>
          <w:szCs w:val="24"/>
        </w:rPr>
      </w:pPr>
      <w:r w:rsidRPr="00E63048">
        <w:rPr>
          <w:rFonts w:ascii="Times New Roman" w:hAnsi="Times New Roman"/>
          <w:b/>
          <w:sz w:val="24"/>
          <w:szCs w:val="24"/>
        </w:rPr>
        <w:t>Salesfloor</w:t>
      </w:r>
      <w:r>
        <w:rPr>
          <w:rFonts w:ascii="Times New Roman" w:hAnsi="Times New Roman"/>
          <w:sz w:val="24"/>
          <w:szCs w:val="24"/>
        </w:rPr>
        <w:t xml:space="preserve"> </w:t>
      </w:r>
      <w:r w:rsidR="00952B43">
        <w:rPr>
          <w:rFonts w:ascii="Times New Roman" w:hAnsi="Times New Roman"/>
          <w:sz w:val="24"/>
          <w:szCs w:val="24"/>
        </w:rPr>
        <w:t xml:space="preserve">— технологическая платформа и инструмент управления взаимодействием с клиентами, позволяющий покупателям связаться с продавцами ближайшего магазина. Приложение </w:t>
      </w:r>
      <w:r>
        <w:rPr>
          <w:rFonts w:ascii="Times New Roman" w:hAnsi="Times New Roman"/>
          <w:sz w:val="24"/>
          <w:szCs w:val="24"/>
        </w:rPr>
        <w:t>Salesfloor</w:t>
      </w:r>
      <w:r w:rsidR="00952B43">
        <w:rPr>
          <w:rFonts w:ascii="Times New Roman" w:hAnsi="Times New Roman"/>
          <w:sz w:val="24"/>
          <w:szCs w:val="24"/>
        </w:rPr>
        <w:t xml:space="preserve"> дает сотрудникам магазинов возможность удобной, непрерывной связи по электронной почте, через смс, мессенджеры или социальные сети — все эти каналы связи объединены на одной платформе. Клиентам устанавливать приложение не обязательно: они могут общаться любым привычным способом, включая сайт ритейлера. Кроме того, «многоканальный клиентелинг» </w:t>
      </w:r>
      <w:r>
        <w:rPr>
          <w:rFonts w:ascii="Times New Roman" w:hAnsi="Times New Roman"/>
          <w:sz w:val="24"/>
          <w:szCs w:val="24"/>
        </w:rPr>
        <w:t>Salesfloor</w:t>
      </w:r>
      <w:r w:rsidR="00952B43">
        <w:rPr>
          <w:rFonts w:ascii="Times New Roman" w:hAnsi="Times New Roman"/>
          <w:sz w:val="24"/>
          <w:szCs w:val="24"/>
        </w:rPr>
        <w:t xml:space="preserve"> обеспечивает полный обзор истории покупок и потребительских предпочтений клиента</w:t>
      </w:r>
      <w:r>
        <w:rPr>
          <w:rFonts w:ascii="Times New Roman" w:hAnsi="Times New Roman"/>
          <w:sz w:val="24"/>
          <w:szCs w:val="24"/>
        </w:rPr>
        <w:t xml:space="preserve">, </w:t>
      </w:r>
      <w:r w:rsidR="00952B43">
        <w:rPr>
          <w:rFonts w:ascii="Times New Roman" w:hAnsi="Times New Roman"/>
          <w:sz w:val="24"/>
          <w:szCs w:val="24"/>
        </w:rPr>
        <w:t>что упрощает продавцу составление рассылки</w:t>
      </w:r>
      <w:r w:rsidR="00506486">
        <w:rPr>
          <w:rFonts w:ascii="Times New Roman" w:hAnsi="Times New Roman"/>
          <w:sz w:val="24"/>
          <w:szCs w:val="24"/>
        </w:rPr>
        <w:t xml:space="preserve"> по поводу</w:t>
      </w:r>
      <w:r w:rsidR="00952B43">
        <w:rPr>
          <w:rFonts w:ascii="Times New Roman" w:hAnsi="Times New Roman"/>
          <w:sz w:val="24"/>
          <w:szCs w:val="24"/>
        </w:rPr>
        <w:t xml:space="preserve"> недавних покупок клиента, новых поставок и </w:t>
      </w:r>
      <w:r w:rsidR="00506486">
        <w:rPr>
          <w:rFonts w:ascii="Times New Roman" w:hAnsi="Times New Roman"/>
          <w:sz w:val="24"/>
          <w:szCs w:val="24"/>
        </w:rPr>
        <w:t>мероприятий</w:t>
      </w:r>
      <w:r w:rsidR="008F04A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Salesfloor </w:t>
      </w:r>
      <w:r w:rsidR="008F04AC">
        <w:rPr>
          <w:rFonts w:ascii="Times New Roman" w:hAnsi="Times New Roman"/>
          <w:sz w:val="24"/>
          <w:szCs w:val="24"/>
        </w:rPr>
        <w:t xml:space="preserve">уже используют </w:t>
      </w:r>
      <w:r>
        <w:rPr>
          <w:rFonts w:ascii="Times New Roman" w:hAnsi="Times New Roman"/>
          <w:b/>
          <w:sz w:val="24"/>
          <w:szCs w:val="24"/>
        </w:rPr>
        <w:t>Saks Fifth Avenue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Macy’s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Kiehl’s</w:t>
      </w:r>
      <w:r>
        <w:rPr>
          <w:rFonts w:ascii="Times New Roman" w:hAnsi="Times New Roman"/>
          <w:sz w:val="24"/>
          <w:szCs w:val="24"/>
        </w:rPr>
        <w:t xml:space="preserve">, </w:t>
      </w:r>
      <w:r w:rsidR="00AD63EF">
        <w:rPr>
          <w:rFonts w:ascii="Times New Roman" w:hAnsi="Times New Roman"/>
          <w:b/>
          <w:sz w:val="24"/>
          <w:szCs w:val="24"/>
        </w:rPr>
        <w:t>Bloomingdale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8F04AC">
        <w:rPr>
          <w:rFonts w:ascii="Times New Roman" w:hAnsi="Times New Roman"/>
          <w:sz w:val="24"/>
          <w:szCs w:val="24"/>
        </w:rPr>
        <w:t>и другие</w:t>
      </w:r>
      <w:r>
        <w:rPr>
          <w:rFonts w:ascii="Times New Roman" w:hAnsi="Times New Roman"/>
          <w:sz w:val="24"/>
          <w:szCs w:val="24"/>
        </w:rPr>
        <w:t>.</w:t>
      </w:r>
    </w:p>
    <w:p w14:paraId="6ADAA0C3" w14:textId="413EC998" w:rsidR="007868CE" w:rsidRDefault="00AD63EF" w:rsidP="007868CE">
      <w:pPr>
        <w:rPr>
          <w:rFonts w:ascii="Times New Roman" w:hAnsi="Times New Roman"/>
          <w:sz w:val="24"/>
          <w:szCs w:val="24"/>
        </w:rPr>
      </w:pPr>
      <w:hyperlink r:id="rId4" w:history="1">
        <w:r w:rsidR="001A38B9" w:rsidRPr="00A5003F">
          <w:rPr>
            <w:rStyle w:val="Hyperlink"/>
            <w:rFonts w:ascii="Times New Roman" w:hAnsi="Times New Roman"/>
            <w:sz w:val="24"/>
            <w:szCs w:val="24"/>
          </w:rPr>
          <w:t>www.salesfloor.net</w:t>
        </w:r>
      </w:hyperlink>
      <w:r w:rsidR="001A38B9">
        <w:rPr>
          <w:rFonts w:ascii="Times New Roman" w:hAnsi="Times New Roman"/>
          <w:sz w:val="24"/>
          <w:szCs w:val="24"/>
        </w:rPr>
        <w:t xml:space="preserve"> </w:t>
      </w:r>
    </w:p>
    <w:p w14:paraId="1BD45A93" w14:textId="01C6918B" w:rsidR="00E63048" w:rsidRDefault="00E63048" w:rsidP="00E63048">
      <w:r w:rsidRPr="00AE512B">
        <w:rPr>
          <w:b/>
        </w:rPr>
        <w:t>Oo0</w:t>
      </w:r>
      <w:r>
        <w:t xml:space="preserve"> </w:t>
      </w:r>
      <w:r w:rsidR="003F357E">
        <w:rPr>
          <w:rFonts w:ascii="Times New Roman" w:hAnsi="Times New Roman"/>
        </w:rPr>
        <w:t xml:space="preserve">— новое приложение, </w:t>
      </w:r>
      <w:r w:rsidR="00C2549C">
        <w:rPr>
          <w:rFonts w:ascii="Times New Roman" w:hAnsi="Times New Roman"/>
        </w:rPr>
        <w:t>в котором находят друг друга потребители</w:t>
      </w:r>
      <w:r w:rsidR="003F357E">
        <w:rPr>
          <w:rFonts w:ascii="Times New Roman" w:hAnsi="Times New Roman"/>
        </w:rPr>
        <w:t xml:space="preserve">, </w:t>
      </w:r>
      <w:r w:rsidR="00C2549C">
        <w:rPr>
          <w:rFonts w:ascii="Times New Roman" w:hAnsi="Times New Roman"/>
        </w:rPr>
        <w:t>заинтересованные в этичной моде и персональных стилистических рекомендациях</w:t>
      </w:r>
      <w:r w:rsidR="003F357E">
        <w:rPr>
          <w:rFonts w:ascii="Times New Roman" w:hAnsi="Times New Roman"/>
        </w:rPr>
        <w:t>, и ритейле</w:t>
      </w:r>
      <w:r w:rsidR="00C2549C">
        <w:rPr>
          <w:rFonts w:ascii="Times New Roman" w:hAnsi="Times New Roman"/>
        </w:rPr>
        <w:t>ры, желающие</w:t>
      </w:r>
      <w:r w:rsidR="003F357E">
        <w:rPr>
          <w:rFonts w:ascii="Times New Roman" w:hAnsi="Times New Roman"/>
        </w:rPr>
        <w:t xml:space="preserve"> ликвидировать </w:t>
      </w:r>
      <w:r w:rsidR="00C2549C">
        <w:rPr>
          <w:rFonts w:ascii="Times New Roman" w:hAnsi="Times New Roman"/>
        </w:rPr>
        <w:t>излишки</w:t>
      </w:r>
      <w:r w:rsidR="00A53E32">
        <w:rPr>
          <w:rFonts w:ascii="Times New Roman" w:hAnsi="Times New Roman"/>
        </w:rPr>
        <w:t>. Интерфейс приложения</w:t>
      </w:r>
      <w:r w:rsidR="003F357E">
        <w:rPr>
          <w:rFonts w:ascii="Times New Roman" w:hAnsi="Times New Roman"/>
        </w:rPr>
        <w:t xml:space="preserve"> </w:t>
      </w:r>
      <w:r w:rsidR="00A53E32">
        <w:rPr>
          <w:rFonts w:ascii="Times New Roman" w:hAnsi="Times New Roman"/>
        </w:rPr>
        <w:t>напоминает</w:t>
      </w:r>
      <w:r w:rsidR="003F357E">
        <w:rPr>
          <w:rFonts w:ascii="Times New Roman" w:hAnsi="Times New Roman"/>
        </w:rPr>
        <w:t xml:space="preserve"> Тиндер</w:t>
      </w:r>
      <w:r w:rsidR="00A53E32">
        <w:rPr>
          <w:rFonts w:ascii="Times New Roman" w:hAnsi="Times New Roman"/>
        </w:rPr>
        <w:t xml:space="preserve">: </w:t>
      </w:r>
      <w:r w:rsidR="003F357E">
        <w:rPr>
          <w:rFonts w:ascii="Times New Roman" w:hAnsi="Times New Roman"/>
        </w:rPr>
        <w:t xml:space="preserve">пользователям </w:t>
      </w:r>
      <w:r w:rsidR="00A53E32">
        <w:rPr>
          <w:rFonts w:ascii="Times New Roman" w:hAnsi="Times New Roman"/>
        </w:rPr>
        <w:t xml:space="preserve">предлагается </w:t>
      </w:r>
      <w:r w:rsidR="003F357E">
        <w:rPr>
          <w:rFonts w:ascii="Times New Roman" w:hAnsi="Times New Roman"/>
        </w:rPr>
        <w:t xml:space="preserve">решать, подходит ли им предложенная вещь; кураторы из плоти и крови и искусственный интеллект, опираясь на поток непрерывно поступающей информации, корректируют выдачу и настраивают ее под </w:t>
      </w:r>
      <w:r w:rsidR="00A53E32">
        <w:rPr>
          <w:rFonts w:ascii="Times New Roman" w:hAnsi="Times New Roman"/>
        </w:rPr>
        <w:t>вкус конкретного пользователя. Любую</w:t>
      </w:r>
      <w:r w:rsidR="003F357E">
        <w:rPr>
          <w:rFonts w:ascii="Times New Roman" w:hAnsi="Times New Roman"/>
        </w:rPr>
        <w:t xml:space="preserve"> вещь, </w:t>
      </w:r>
      <w:r w:rsidR="00A53E32">
        <w:rPr>
          <w:rFonts w:ascii="Times New Roman" w:hAnsi="Times New Roman"/>
        </w:rPr>
        <w:t>показанную</w:t>
      </w:r>
      <w:r w:rsidR="003F357E">
        <w:rPr>
          <w:rFonts w:ascii="Times New Roman" w:hAnsi="Times New Roman"/>
        </w:rPr>
        <w:t xml:space="preserve"> приложени</w:t>
      </w:r>
      <w:r w:rsidR="00A53E32">
        <w:rPr>
          <w:rFonts w:ascii="Times New Roman" w:hAnsi="Times New Roman"/>
        </w:rPr>
        <w:t>м</w:t>
      </w:r>
      <w:r w:rsidR="003F357E">
        <w:rPr>
          <w:rFonts w:ascii="Times New Roman" w:hAnsi="Times New Roman"/>
        </w:rPr>
        <w:t>е, мож</w:t>
      </w:r>
      <w:r w:rsidR="00A53E32">
        <w:rPr>
          <w:rFonts w:ascii="Times New Roman" w:hAnsi="Times New Roman"/>
        </w:rPr>
        <w:t>но там же купить</w:t>
      </w:r>
      <w:r w:rsidR="003F357E">
        <w:rPr>
          <w:rFonts w:ascii="Times New Roman" w:hAnsi="Times New Roman"/>
        </w:rPr>
        <w:t xml:space="preserve">; </w:t>
      </w:r>
      <w:r w:rsidR="00A53E32">
        <w:rPr>
          <w:rFonts w:ascii="Times New Roman" w:hAnsi="Times New Roman"/>
        </w:rPr>
        <w:t xml:space="preserve">это высококачественные товары — </w:t>
      </w:r>
      <w:r w:rsidR="003F357E">
        <w:rPr>
          <w:rFonts w:ascii="Times New Roman" w:hAnsi="Times New Roman"/>
        </w:rPr>
        <w:t xml:space="preserve"> излишки брендов и ритейлеров, партнеров приложения. </w:t>
      </w:r>
      <w:r w:rsidR="00A53E32">
        <w:rPr>
          <w:rFonts w:ascii="Times New Roman" w:hAnsi="Times New Roman"/>
        </w:rPr>
        <w:t>Пока</w:t>
      </w:r>
      <w:r w:rsidR="003F357E">
        <w:rPr>
          <w:rFonts w:ascii="Times New Roman" w:hAnsi="Times New Roman"/>
        </w:rPr>
        <w:t xml:space="preserve"> сервис работает в закрытом режиме, </w:t>
      </w:r>
      <w:r w:rsidR="003F357E">
        <w:rPr>
          <w:rFonts w:ascii="Times New Roman" w:hAnsi="Times New Roman"/>
        </w:rPr>
        <w:lastRenderedPageBreak/>
        <w:t xml:space="preserve">однако любой желающий может оставить контактную информацию на сайте и со временем получить приглашение. </w:t>
      </w:r>
    </w:p>
    <w:p w14:paraId="3CA370ED" w14:textId="77777777" w:rsidR="00E63048" w:rsidRDefault="00AD63EF" w:rsidP="00E63048">
      <w:hyperlink r:id="rId5" w:history="1">
        <w:r w:rsidR="00E63048" w:rsidRPr="001C78E1">
          <w:rPr>
            <w:rStyle w:val="Hyperlink"/>
          </w:rPr>
          <w:t>http://myoo0.com/</w:t>
        </w:r>
      </w:hyperlink>
    </w:p>
    <w:p w14:paraId="5FB7725B" w14:textId="4EBD085B" w:rsidR="007868CE" w:rsidRDefault="007868CE" w:rsidP="007868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0B4E1ED8" w14:textId="77777777" w:rsidR="007868CE" w:rsidRDefault="007868CE" w:rsidP="007868CE">
      <w:pPr>
        <w:rPr>
          <w:rFonts w:ascii="Times New Roman" w:hAnsi="Times New Roman"/>
          <w:sz w:val="24"/>
          <w:szCs w:val="24"/>
        </w:rPr>
      </w:pPr>
    </w:p>
    <w:p w14:paraId="4F01FDCA" w14:textId="77777777" w:rsidR="007868CE" w:rsidRDefault="007868CE" w:rsidP="007868CE">
      <w:pPr>
        <w:rPr>
          <w:rFonts w:ascii="Times New Roman" w:hAnsi="Times New Roman"/>
          <w:sz w:val="24"/>
          <w:szCs w:val="24"/>
        </w:rPr>
      </w:pPr>
    </w:p>
    <w:p w14:paraId="62123EFE" w14:textId="77777777" w:rsidR="001D36FD" w:rsidRDefault="001D36FD"/>
    <w:sectPr w:rsidR="001D36FD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3D6"/>
    <w:rsid w:val="000033D6"/>
    <w:rsid w:val="00080519"/>
    <w:rsid w:val="000B6620"/>
    <w:rsid w:val="00105C62"/>
    <w:rsid w:val="001A38B9"/>
    <w:rsid w:val="001C1E33"/>
    <w:rsid w:val="001D36FD"/>
    <w:rsid w:val="002B7F6C"/>
    <w:rsid w:val="00316D7E"/>
    <w:rsid w:val="003F357E"/>
    <w:rsid w:val="0041331A"/>
    <w:rsid w:val="00424071"/>
    <w:rsid w:val="00506486"/>
    <w:rsid w:val="00542A1E"/>
    <w:rsid w:val="005D36BA"/>
    <w:rsid w:val="0063758F"/>
    <w:rsid w:val="006647C6"/>
    <w:rsid w:val="0071528D"/>
    <w:rsid w:val="007868CE"/>
    <w:rsid w:val="00893A0E"/>
    <w:rsid w:val="008F04AC"/>
    <w:rsid w:val="00952B43"/>
    <w:rsid w:val="009C6A0D"/>
    <w:rsid w:val="00A061E6"/>
    <w:rsid w:val="00A53E32"/>
    <w:rsid w:val="00AA2BC8"/>
    <w:rsid w:val="00AD63EF"/>
    <w:rsid w:val="00C2549C"/>
    <w:rsid w:val="00D726ED"/>
    <w:rsid w:val="00E509C1"/>
    <w:rsid w:val="00E6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87CD4F"/>
  <w14:defaultImageDpi w14:val="32767"/>
  <w15:docId w15:val="{89166E02-7656-004C-BB90-527FA64D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33D6"/>
    <w:pPr>
      <w:spacing w:after="200" w:line="276" w:lineRule="auto"/>
    </w:pPr>
    <w:rPr>
      <w:rFonts w:ascii="Cambria" w:eastAsia="Times New Roman" w:hAnsi="Cambria" w:cs="Times New Roman"/>
      <w:sz w:val="22"/>
      <w:szCs w:val="22"/>
      <w:lang w:val="ru-RU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 w:line="240" w:lineRule="auto"/>
      <w:jc w:val="center"/>
      <w:outlineLvl w:val="2"/>
    </w:pPr>
    <w:rPr>
      <w:rFonts w:ascii="Times New Roman" w:eastAsiaTheme="minorHAnsi" w:hAnsi="Times New Roman"/>
      <w:b/>
      <w:bCs/>
      <w:sz w:val="24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033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E6304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38B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1A38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yoo0.com/" TargetMode="External"/><Relationship Id="rId4" Type="http://schemas.openxmlformats.org/officeDocument/2006/relationships/hyperlink" Target="http://www.salesfloo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dcterms:created xsi:type="dcterms:W3CDTF">2018-02-10T16:57:00Z</dcterms:created>
  <dcterms:modified xsi:type="dcterms:W3CDTF">2018-02-17T12:57:00Z</dcterms:modified>
</cp:coreProperties>
</file>