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tabs>
          <w:tab w:val="left" w:pos="2835"/>
        </w:tabs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#FASHIONTECHBERLIN </w:t>
      </w:r>
    </w:p>
    <w:p>
      <w:pPr>
        <w:pStyle w:val="正文"/>
        <w:tabs>
          <w:tab w:val="left" w:pos="2835"/>
        </w:tabs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柏林，德国</w:t>
      </w:r>
    </w:p>
    <w:p>
      <w:pPr>
        <w:pStyle w:val="正文"/>
        <w:widowControl w:val="0"/>
        <w:tabs>
          <w:tab w:val="left" w:pos="1985"/>
        </w:tabs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正文"/>
        <w:widowControl w:val="0"/>
        <w:tabs>
          <w:tab w:val="left" w:pos="1985"/>
        </w:tabs>
      </w:pPr>
      <w:r>
        <w:rPr>
          <w:b w:val="1"/>
          <w:bCs w:val="1"/>
          <w:rtl w:val="0"/>
        </w:rPr>
        <w:t>Premium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集团</w:t>
      </w:r>
      <w:r>
        <w:rPr>
          <w:rtl w:val="0"/>
          <w:lang w:val="de-DE"/>
        </w:rPr>
        <w:t>的</w:t>
      </w:r>
      <w:r>
        <w:rPr>
          <w:b w:val="1"/>
          <w:bCs w:val="1"/>
          <w:rtl w:val="0"/>
        </w:rPr>
        <w:t>#FashionTech</w:t>
      </w:r>
      <w:r>
        <w:rPr>
          <w:rtl w:val="0"/>
          <w:lang w:val="de-DE"/>
        </w:rPr>
        <w:t>会议涵盖了与数字时代相关的各种</w:t>
      </w:r>
      <w:r>
        <w:rPr>
          <w:rtl w:val="0"/>
          <w:lang w:val="zh-CN" w:eastAsia="zh-CN"/>
        </w:rPr>
        <w:t>话</w:t>
      </w:r>
      <w:r>
        <w:rPr>
          <w:rtl w:val="0"/>
          <w:lang w:val="de-DE"/>
        </w:rPr>
        <w:t>题。正如该集团首席执行官</w:t>
      </w:r>
      <w:r>
        <w:rPr>
          <w:rtl w:val="0"/>
        </w:rPr>
        <w:t>Anita Tillman</w:t>
      </w:r>
      <w:r>
        <w:rPr>
          <w:rtl w:val="0"/>
          <w:lang w:val="de-DE"/>
        </w:rPr>
        <w:t>所说，</w:t>
      </w:r>
      <w:r>
        <w:rPr>
          <w:rtl w:val="0"/>
          <w:lang w:val="zh-CN" w:eastAsia="zh-CN"/>
        </w:rPr>
        <w:t>会议</w:t>
      </w:r>
      <w:r>
        <w:rPr>
          <w:rtl w:val="0"/>
          <w:lang w:val="en-US"/>
        </w:rPr>
        <w:t>“</w:t>
      </w:r>
      <w:r>
        <w:rPr>
          <w:rtl w:val="0"/>
          <w:lang w:val="de-DE"/>
        </w:rPr>
        <w:t>提供了对时尚未来的展望</w:t>
      </w:r>
      <w:r>
        <w:rPr>
          <w:rtl w:val="0"/>
          <w:lang w:val="en-US"/>
        </w:rPr>
        <w:t>”</w:t>
      </w:r>
      <w:r>
        <w:rPr>
          <w:rtl w:val="0"/>
          <w:lang w:val="de-DE"/>
        </w:rPr>
        <w:t>。</w:t>
      </w:r>
      <w:r>
        <w:rPr>
          <w:rtl w:val="0"/>
          <w:lang w:val="zh-CN" w:eastAsia="zh-CN"/>
        </w:rPr>
        <w:t>在建会座右铭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Listen! Learn! Experience!</w:t>
      </w:r>
      <w:r>
        <w:rPr>
          <w:rtl w:val="0"/>
          <w:lang w:val="zh-CN" w:eastAsia="zh-CN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的指导下</w:t>
      </w:r>
      <w:r>
        <w:rPr>
          <w:rtl w:val="0"/>
          <w:lang w:val="de-DE"/>
        </w:rPr>
        <w:t>，业内人士、政界人士、初创企业董事和沟通专家将</w:t>
      </w:r>
      <w:r>
        <w:rPr>
          <w:rtl w:val="0"/>
          <w:lang w:val="zh-CN" w:eastAsia="zh-CN"/>
        </w:rPr>
        <w:t>于本年</w:t>
      </w:r>
      <w:r>
        <w:rPr>
          <w:rtl w:val="0"/>
        </w:rPr>
        <w:t>7</w:t>
      </w:r>
      <w:r>
        <w:rPr>
          <w:rtl w:val="0"/>
          <w:lang w:val="de-DE"/>
        </w:rPr>
        <w:t>月</w:t>
      </w:r>
      <w:r>
        <w:rPr>
          <w:rtl w:val="0"/>
          <w:lang w:val="zh-CN" w:eastAsia="zh-CN"/>
        </w:rPr>
        <w:t>会议中</w:t>
      </w:r>
      <w:r>
        <w:rPr>
          <w:rtl w:val="0"/>
          <w:lang w:val="de-DE"/>
        </w:rPr>
        <w:t>讨论最新的科技发展，创造新业务，并促进行业间的交流。</w:t>
      </w:r>
      <w:r>
        <w:rPr>
          <w:rtl w:val="0"/>
          <w:lang w:val="zh-CN" w:eastAsia="zh-CN"/>
        </w:rPr>
        <w:t>以</w:t>
      </w:r>
      <w:r>
        <w:rPr>
          <w:rtl w:val="0"/>
          <w:lang w:val="de-DE"/>
        </w:rPr>
        <w:t>前</w:t>
      </w:r>
      <w:r>
        <w:rPr>
          <w:rtl w:val="0"/>
          <w:lang w:val="zh-CN" w:eastAsia="zh-CN"/>
        </w:rPr>
        <w:t>曾出席过本会议的</w:t>
      </w:r>
      <w:r>
        <w:rPr>
          <w:rtl w:val="0"/>
          <w:lang w:val="de-DE"/>
        </w:rPr>
        <w:t>发言人</w:t>
      </w:r>
      <w:r>
        <w:rPr>
          <w:rtl w:val="0"/>
          <w:lang w:val="zh-CN" w:eastAsia="zh-CN"/>
        </w:rPr>
        <w:t>来自</w:t>
      </w:r>
      <w:r>
        <w:rPr>
          <w:rtl w:val="0"/>
          <w:lang w:val="de-DE"/>
        </w:rPr>
        <w:t>包括</w:t>
      </w:r>
      <w:r>
        <w:rPr>
          <w:b w:val="1"/>
          <w:bCs w:val="1"/>
          <w:rtl w:val="0"/>
          <w:lang w:val="nl-NL"/>
        </w:rPr>
        <w:t>Google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、</w:t>
      </w:r>
      <w:r>
        <w:rPr>
          <w:b w:val="1"/>
          <w:bCs w:val="1"/>
          <w:rtl w:val="0"/>
        </w:rPr>
        <w:t>Amazon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、</w:t>
      </w:r>
      <w:r>
        <w:rPr>
          <w:b w:val="1"/>
          <w:bCs w:val="1"/>
          <w:rtl w:val="0"/>
        </w:rPr>
        <w:t>MCM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、</w:t>
      </w:r>
      <w:r>
        <w:rPr>
          <w:b w:val="1"/>
          <w:bCs w:val="1"/>
          <w:rtl w:val="0"/>
          <w:lang w:val="pt-PT"/>
        </w:rPr>
        <w:t>adidas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、</w:t>
      </w:r>
      <w:r>
        <w:rPr>
          <w:b w:val="1"/>
          <w:bCs w:val="1"/>
          <w:rtl w:val="0"/>
        </w:rPr>
        <w:t>Zalando</w:t>
      </w:r>
      <w:r>
        <w:rPr>
          <w:rtl w:val="0"/>
          <w:lang w:val="de-DE"/>
        </w:rPr>
        <w:t>等</w:t>
      </w:r>
      <w:r>
        <w:rPr>
          <w:rtl w:val="0"/>
          <w:lang w:val="zh-CN" w:eastAsia="zh-CN"/>
        </w:rPr>
        <w:t>公司</w:t>
      </w:r>
      <w:r>
        <w:rPr>
          <w:rtl w:val="0"/>
          <w:lang w:val="de-DE"/>
        </w:rPr>
        <w:t>。</w:t>
      </w:r>
      <w:r>
        <w:rPr>
          <w:rtl w:val="0"/>
        </w:rPr>
        <w:t>2018</w:t>
      </w:r>
      <w:r>
        <w:rPr>
          <w:rtl w:val="0"/>
          <w:lang w:val="de-DE"/>
        </w:rPr>
        <w:t>年</w:t>
      </w:r>
      <w:r>
        <w:rPr>
          <w:rtl w:val="0"/>
        </w:rPr>
        <w:t>1</w:t>
      </w:r>
      <w:r>
        <w:rPr>
          <w:rtl w:val="0"/>
          <w:lang w:val="de-DE"/>
        </w:rPr>
        <w:t>月，</w:t>
      </w:r>
      <w:r>
        <w:rPr>
          <w:b w:val="1"/>
          <w:bCs w:val="1"/>
          <w:rtl w:val="0"/>
          <w:lang w:val="de-DE"/>
        </w:rPr>
        <w:t>Messe Frankfurt</w:t>
      </w:r>
      <w:r>
        <w:rPr>
          <w:rtl w:val="0"/>
          <w:lang w:val="de-DE"/>
        </w:rPr>
        <w:t>作为会议伙伴加入</w:t>
      </w:r>
      <w:r>
        <w:rPr>
          <w:rtl w:val="0"/>
        </w:rPr>
        <w:t>Premium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集团并为会议引入</w:t>
      </w:r>
      <w:r>
        <w:rPr>
          <w:rtl w:val="0"/>
          <w:lang w:val="de-DE"/>
        </w:rPr>
        <w:t>其可持续性专长</w:t>
      </w:r>
      <w:r>
        <w:rPr>
          <w:rtl w:val="0"/>
          <w:lang w:val="zh-CN" w:eastAsia="zh-CN"/>
        </w:rPr>
        <w:t>。</w:t>
      </w:r>
      <w:r>
        <w:rPr>
          <w:rtl w:val="0"/>
          <w:lang w:val="de-DE"/>
        </w:rPr>
        <w:t>因此，</w:t>
      </w:r>
      <w:r>
        <w:rPr>
          <w:rtl w:val="0"/>
          <w:lang w:val="zh-CN" w:eastAsia="zh-CN"/>
        </w:rPr>
        <w:t>会议</w:t>
      </w:r>
      <w:r>
        <w:rPr>
          <w:rtl w:val="0"/>
          <w:lang w:val="de-DE"/>
        </w:rPr>
        <w:t>现在</w:t>
      </w:r>
      <w:r>
        <w:rPr>
          <w:rtl w:val="0"/>
          <w:lang w:val="zh-CN" w:eastAsia="zh-CN"/>
        </w:rPr>
        <w:t>已</w:t>
      </w:r>
      <w:r>
        <w:rPr>
          <w:rtl w:val="0"/>
          <w:lang w:val="de-DE"/>
        </w:rPr>
        <w:t>涵盖电子商务、零售技术、数字营销和通信以及技术纺织品和可持续性</w:t>
      </w:r>
      <w:r>
        <w:rPr>
          <w:rtl w:val="0"/>
          <w:lang w:val="zh-CN" w:eastAsia="zh-CN"/>
        </w:rPr>
        <w:t>发展等领域</w:t>
      </w:r>
      <w:r>
        <w:rPr>
          <w:rtl w:val="0"/>
          <w:lang w:val="de-DE"/>
        </w:rPr>
        <w:t>。</w:t>
      </w:r>
      <w:r>
        <w:rPr>
          <w:rtl w:val="0"/>
        </w:rPr>
        <w:t>#FashionTech</w:t>
      </w:r>
      <w:r>
        <w:rPr>
          <w:rtl w:val="0"/>
          <w:lang w:val="de-DE"/>
        </w:rPr>
        <w:t>的新任总裁</w:t>
      </w:r>
      <w:r>
        <w:rPr>
          <w:rtl w:val="0"/>
          <w:lang w:val="de-DE"/>
        </w:rPr>
        <w:t>Michael Stracke</w:t>
      </w:r>
      <w:r>
        <w:rPr>
          <w:rtl w:val="0"/>
          <w:lang w:val="de-DE"/>
        </w:rPr>
        <w:t>指出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：</w:t>
      </w:r>
      <w:r>
        <w:rPr>
          <w:rtl w:val="0"/>
          <w:lang w:val="zh-CN" w:eastAsia="zh-CN"/>
        </w:rPr>
        <w:t>“</w:t>
      </w:r>
      <w:r>
        <w:rPr>
          <w:rtl w:val="0"/>
          <w:lang w:val="de-DE"/>
        </w:rPr>
        <w:t>勇于尝试</w:t>
      </w:r>
      <w:r>
        <w:rPr>
          <w:rtl w:val="0"/>
          <w:lang w:val="zh-CN" w:eastAsia="zh-CN"/>
        </w:rPr>
        <w:t>并</w:t>
      </w:r>
      <w:r>
        <w:rPr>
          <w:rtl w:val="0"/>
          <w:lang w:val="de-DE"/>
        </w:rPr>
        <w:t>在竞争中领先一步是很重要的。未来，我们可以想象让</w:t>
      </w:r>
      <w:r>
        <w:rPr>
          <w:rtl w:val="0"/>
        </w:rPr>
        <w:t>#FashionTech</w:t>
      </w:r>
      <w:r>
        <w:rPr>
          <w:rtl w:val="0"/>
          <w:lang w:val="de-DE"/>
        </w:rPr>
        <w:t>变得更国际化，把它带到其他国家</w:t>
      </w:r>
      <w:r>
        <w:rPr>
          <w:rtl w:val="0"/>
          <w:lang w:val="zh-CN" w:eastAsia="zh-CN"/>
        </w:rPr>
        <w:t>去</w:t>
      </w:r>
      <w:r>
        <w:rPr>
          <w:rtl w:val="0"/>
          <w:lang w:val="de-DE"/>
        </w:rPr>
        <w:t>。</w:t>
      </w:r>
      <w:r>
        <w:rPr>
          <w:rtl w:val="0"/>
          <w:lang w:val="zh-CN" w:eastAsia="zh-CN"/>
        </w:rPr>
        <w:t>”</w:t>
      </w:r>
    </w:p>
    <w:p>
      <w:pPr>
        <w:pStyle w:val="正文"/>
        <w:widowControl w:val="0"/>
        <w:tabs>
          <w:tab w:val="left" w:pos="1985"/>
        </w:tabs>
        <w:rPr>
          <w:rFonts w:ascii="Times New Roman" w:cs="Times New Roman" w:hAnsi="Times New Roman" w:eastAsia="Times New Roman"/>
        </w:rPr>
      </w:pPr>
    </w:p>
    <w:p>
      <w:pPr>
        <w:pStyle w:val="正文"/>
        <w:widowControl w:val="0"/>
        <w:tabs>
          <w:tab w:val="left" w:pos="1985"/>
        </w:tabs>
        <w:rPr>
          <w:b w:val="1"/>
          <w:bCs w:val="1"/>
        </w:rPr>
      </w:pPr>
      <w:r>
        <w:rPr>
          <w:b w:val="1"/>
          <w:bCs w:val="1"/>
          <w:rtl w:val="0"/>
          <w:lang w:val="zh-CN" w:eastAsia="zh-CN"/>
        </w:rPr>
        <w:t>各分题会议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日期</w:t>
      </w:r>
      <w:r>
        <w:rPr>
          <w:b w:val="1"/>
          <w:bCs w:val="1"/>
        </w:rPr>
        <w:tab/>
      </w:r>
    </w:p>
    <w:p>
      <w:pPr>
        <w:pStyle w:val="正文"/>
        <w:widowControl w:val="0"/>
        <w:tabs>
          <w:tab w:val="left" w:pos="1985"/>
        </w:tabs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专业交流</w:t>
      </w:r>
      <w:r>
        <w:rPr>
          <w:rtl w:val="0"/>
        </w:rPr>
        <w:t xml:space="preserve"> 2018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年</w:t>
      </w:r>
      <w:r>
        <w:rPr>
          <w:rtl w:val="0"/>
          <w:lang w:val="zh-CN" w:eastAsia="zh-CN"/>
        </w:rPr>
        <w:t>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月</w:t>
      </w:r>
      <w:r>
        <w:rPr>
          <w:rtl w:val="0"/>
          <w:lang w:val="zh-CN" w:eastAsia="zh-CN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日</w:t>
      </w:r>
    </w:p>
    <w:p>
      <w:pPr>
        <w:pStyle w:val="正文"/>
        <w:widowControl w:val="0"/>
        <w:tabs>
          <w:tab w:val="left" w:pos="1985"/>
        </w:tabs>
      </w:pPr>
      <w:r>
        <w:rPr>
          <w:rtl w:val="0"/>
        </w:rPr>
        <w:t xml:space="preserve">#FASHIONSUSTAIN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可持续发展时尚</w:t>
      </w:r>
      <w:r>
        <w:rPr>
          <w:rtl w:val="0"/>
          <w:lang w:val="zh-CN" w:eastAsia="zh-CN"/>
        </w:rPr>
        <w:t xml:space="preserve"> </w:t>
      </w:r>
      <w:r>
        <w:rPr>
          <w:rtl w:val="0"/>
        </w:rPr>
        <w:t>2018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年</w:t>
      </w:r>
      <w:r>
        <w:rPr>
          <w:rtl w:val="0"/>
          <w:lang w:val="zh-CN" w:eastAsia="zh-CN"/>
        </w:rPr>
        <w:t>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月</w:t>
      </w:r>
      <w:r>
        <w:rPr>
          <w:rtl w:val="0"/>
          <w:lang w:val="zh-CN" w:eastAsia="zh-CN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日</w:t>
      </w:r>
    </w:p>
    <w:p>
      <w:pPr>
        <w:pStyle w:val="正文"/>
        <w:widowControl w:val="0"/>
        <w:tabs>
          <w:tab w:val="left" w:pos="1985"/>
        </w:tabs>
      </w:pPr>
      <w:r>
        <w:rPr>
          <w:rtl w:val="0"/>
          <w:lang w:val="de-DE"/>
        </w:rPr>
        <w:t xml:space="preserve">#FASHIONTECH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科技时尚</w:t>
      </w:r>
      <w:r>
        <w:rPr>
          <w:rtl w:val="0"/>
          <w:lang w:val="zh-CN" w:eastAsia="zh-CN"/>
        </w:rPr>
        <w:t xml:space="preserve"> </w:t>
      </w:r>
      <w:r>
        <w:rPr>
          <w:rtl w:val="0"/>
        </w:rPr>
        <w:t>2018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年</w:t>
      </w:r>
      <w:r>
        <w:rPr>
          <w:rtl w:val="0"/>
          <w:lang w:val="zh-CN" w:eastAsia="zh-CN"/>
        </w:rPr>
        <w:t>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月</w:t>
      </w:r>
      <w:r>
        <w:rPr>
          <w:rtl w:val="0"/>
          <w:lang w:val="zh-CN" w:eastAsia="zh-CN"/>
        </w:rPr>
        <w:t>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日</w:t>
      </w:r>
    </w:p>
    <w:p>
      <w:pPr>
        <w:pStyle w:val="正文"/>
        <w:widowControl w:val="0"/>
        <w:tabs>
          <w:tab w:val="left" w:pos="1985"/>
        </w:tabs>
        <w:rPr>
          <w:rFonts w:ascii="Times New Roman" w:cs="Times New Roman" w:hAnsi="Times New Roman" w:eastAsia="Times New Roman"/>
        </w:rPr>
      </w:pPr>
    </w:p>
    <w:p>
      <w:pPr>
        <w:pStyle w:val="p1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>2018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年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月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2-4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日</w:t>
      </w:r>
    </w:p>
    <w:p>
      <w:pPr>
        <w:pStyle w:val="p1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>Kraftwerk, 1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vertAlign w:val="superscript"/>
          <w:rtl w:val="0"/>
          <w:lang w:val="en-US"/>
        </w:rPr>
        <w:t>st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 xml:space="preserve"> Floor</w:t>
      </w:r>
    </w:p>
    <w:p>
      <w:pPr>
        <w:pStyle w:val="正文"/>
        <w:widowControl w:val="0"/>
        <w:tabs>
          <w:tab w:val="left" w:pos="2127"/>
        </w:tabs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"http://www.fashiontech.berlin"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www.fashiontech.berlin</w:t>
      </w:r>
      <w:r>
        <w:rPr/>
        <w:fldChar w:fldCharType="end" w:fldLock="0"/>
      </w:r>
    </w:p>
    <w:p>
      <w:pPr>
        <w:pStyle w:val="正文"/>
        <w:widowControl w:val="0"/>
        <w:tabs>
          <w:tab w:val="left" w:pos="1985"/>
        </w:tabs>
      </w:pPr>
      <w:r>
        <w:rPr>
          <w:rFonts w:ascii="Times New Roman" w:cs="Times New Roman" w:hAnsi="Times New Roman" w:eastAsia="Times New Roman"/>
          <w:b w:val="1"/>
          <w:bCs w:val="1"/>
          <w:lang w:val="de-DE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8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p1">
    <w:name w:val="p1"/>
    <w:next w:val="p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7"/>
      <w:szCs w:val="17"/>
      <w:u w:val="none" w:color="000000"/>
      <w:vertAlign w:val="baseline"/>
      <w:lang w:val="en-US"/>
    </w:rPr>
  </w:style>
  <w:style w:type="character" w:styleId="链接">
    <w:name w:val="链接"/>
    <w:rPr>
      <w:color w:val="0000ff"/>
      <w:u w:val="single" w:color="0000ff"/>
    </w:rPr>
  </w:style>
  <w:style w:type="character" w:styleId="Hyperlink.0">
    <w:name w:val="Hyperlink.0"/>
    <w:basedOn w:val="链接"/>
    <w:next w:val="Hyperlink.0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