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"/>
        <w:spacing w:after="0" w:line="240" w:lineRule="auto"/>
        <w:jc w:val="both"/>
        <w:rPr>
          <w:b w:val="1"/>
          <w:bCs w:val="1"/>
          <w:color w:val="000000"/>
          <w:sz w:val="24"/>
          <w:szCs w:val="24"/>
          <w:u w:color="000000"/>
          <w:shd w:val="clear" w:color="auto" w:fill="ffffff"/>
        </w:rPr>
      </w:pPr>
      <w:r>
        <w:rPr>
          <w:b w:val="1"/>
          <w:bCs w:val="1"/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  <w:t>HED MAYNER</w:t>
      </w:r>
    </w:p>
    <w:p>
      <w:pPr>
        <w:pStyle w:val="正文"/>
        <w:spacing w:after="0" w:line="240" w:lineRule="auto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shd w:val="clear" w:color="auto" w:fill="ffffff"/>
          <w:lang w:val="en-US"/>
        </w:rPr>
      </w:pPr>
    </w:p>
    <w:p>
      <w:pPr>
        <w:pStyle w:val="正文"/>
        <w:spacing w:after="0" w:line="240" w:lineRule="auto"/>
        <w:jc w:val="both"/>
        <w:rPr>
          <w:color w:val="000000"/>
          <w:sz w:val="24"/>
          <w:szCs w:val="24"/>
          <w:u w:color="000000"/>
          <w:shd w:val="clear" w:color="auto" w:fill="ffffff"/>
        </w:rPr>
      </w:pPr>
      <w:r>
        <w:rPr>
          <w:b w:val="1"/>
          <w:bCs w:val="1"/>
          <w:sz w:val="24"/>
          <w:szCs w:val="24"/>
          <w:shd w:val="clear" w:color="auto" w:fill="ffffff"/>
          <w:rtl w:val="0"/>
          <w:lang w:val="en-US"/>
        </w:rPr>
        <w:t>Hed Mayner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出生在以色列北部的一个小村庄里，</w:t>
      </w:r>
      <w:r>
        <w:rPr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  <w:t>16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岁时开始缝纫和制作自己的图案。他在耶路撒冷</w:t>
      </w:r>
      <w:r>
        <w:rPr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  <w:t>Bezalel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艺术与设计学院学习，后来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去了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法国巴黎时装学院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深造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，之后才推出同名品牌。他的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系列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服饰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呈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鲜明的几何形状，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彻头彻尾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的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街头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优雅风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范，并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借鉴了哈西德派犹太裁缝的传统和军服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影响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。</w:t>
      </w:r>
      <w:r>
        <w:rPr>
          <w:rFonts w:ascii="宋体" w:cs="宋体" w:hAnsi="宋体" w:eastAsia="宋体"/>
          <w:sz w:val="24"/>
          <w:szCs w:val="24"/>
          <w:shd w:val="clear" w:color="auto" w:fill="ffffff"/>
          <w:rtl w:val="0"/>
          <w:lang w:val="it-IT"/>
        </w:rPr>
        <w:t>不管是经典夹克还是</w:t>
      </w:r>
      <w:r>
        <w:rPr>
          <w:rFonts w:ascii="宋体" w:cs="宋体" w:hAnsi="宋体" w:eastAsia="宋体"/>
          <w:sz w:val="24"/>
          <w:szCs w:val="24"/>
          <w:shd w:val="clear" w:color="auto" w:fill="ffffff"/>
          <w:rtl w:val="0"/>
          <w:lang w:val="zh-CN" w:eastAsia="zh-CN"/>
        </w:rPr>
        <w:t>趣</w:t>
      </w:r>
      <w:r>
        <w:rPr>
          <w:rFonts w:ascii="宋体" w:cs="宋体" w:hAnsi="宋体" w:eastAsia="宋体"/>
          <w:sz w:val="24"/>
          <w:szCs w:val="24"/>
          <w:shd w:val="clear" w:color="auto" w:fill="ffffff"/>
          <w:rtl w:val="0"/>
          <w:lang w:val="it-IT"/>
        </w:rPr>
        <w:t>怪款式，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shd w:val="clear" w:color="auto" w:fill="ffffff"/>
          <w:rtl w:val="0"/>
          <w:lang w:val="zh-CN" w:eastAsia="zh-CN"/>
        </w:rPr>
        <w:t>设计师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巧妙地、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半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开玩笑地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把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各种精致男装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颠覆重置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，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着实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出人意料。在</w:t>
      </w:r>
      <w:r>
        <w:rPr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  <w:t>18-19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秋冬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系列，一些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在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T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台行走的模特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衣服上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竟然还挂着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干洗衣服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袋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。该品牌目前在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(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巴黎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)</w:t>
      </w:r>
      <w:r>
        <w:rPr>
          <w:b w:val="1"/>
          <w:bCs w:val="1"/>
          <w:sz w:val="24"/>
          <w:szCs w:val="24"/>
          <w:shd w:val="clear" w:color="auto" w:fill="ffffff"/>
          <w:rtl w:val="0"/>
          <w:lang w:val="en-US"/>
        </w:rPr>
        <w:t>L</w:t>
      </w:r>
      <w:r>
        <w:rPr>
          <w:b w:val="1"/>
          <w:bCs w:val="1"/>
          <w:sz w:val="24"/>
          <w:szCs w:val="24"/>
          <w:shd w:val="clear" w:color="auto" w:fill="ffffff"/>
          <w:rtl w:val="0"/>
          <w:lang w:val="en-US"/>
        </w:rPr>
        <w:t>’</w:t>
      </w:r>
      <w:r>
        <w:rPr>
          <w:b w:val="1"/>
          <w:bCs w:val="1"/>
          <w:sz w:val="24"/>
          <w:szCs w:val="24"/>
          <w:shd w:val="clear" w:color="auto" w:fill="ffffff"/>
          <w:rtl w:val="0"/>
          <w:lang w:val="en-US"/>
        </w:rPr>
        <w:t>Eclaireur</w:t>
      </w:r>
      <w:r>
        <w:rPr>
          <w:rFonts w:ascii="宋体" w:cs="宋体" w:hAnsi="宋体" w:eastAsia="宋体"/>
          <w:b w:val="1"/>
          <w:bCs w:val="1"/>
          <w:sz w:val="24"/>
          <w:szCs w:val="24"/>
          <w:shd w:val="clear" w:color="auto" w:fill="ffffff"/>
          <w:rtl w:val="0"/>
          <w:lang w:val="zh-CN" w:eastAsia="zh-CN"/>
        </w:rPr>
        <w:t>、</w:t>
      </w:r>
      <w:r>
        <w:rPr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  <w:t>(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首尔</w:t>
      </w:r>
      <w:r>
        <w:rPr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  <w:t>)</w:t>
      </w:r>
      <w:r>
        <w:rPr>
          <w:b w:val="1"/>
          <w:bCs w:val="1"/>
          <w:sz w:val="24"/>
          <w:szCs w:val="24"/>
          <w:shd w:val="clear" w:color="auto" w:fill="ffffff"/>
          <w:rtl w:val="0"/>
          <w:lang w:val="en-US"/>
        </w:rPr>
        <w:t>10 Corso Como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shd w:val="clear" w:color="auto" w:fill="ffffff"/>
          <w:rtl w:val="0"/>
          <w:lang w:val="zh-CN" w:eastAsia="zh-CN"/>
        </w:rPr>
        <w:t>、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(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米兰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)</w:t>
      </w:r>
      <w:r>
        <w:rPr>
          <w:b w:val="1"/>
          <w:bCs w:val="1"/>
          <w:sz w:val="24"/>
          <w:szCs w:val="24"/>
          <w:shd w:val="clear" w:color="auto" w:fill="ffffff"/>
          <w:rtl w:val="0"/>
          <w:lang w:val="en-US"/>
        </w:rPr>
        <w:t>Antonioli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shd w:val="clear" w:color="auto" w:fill="ffffff"/>
          <w:rtl w:val="0"/>
          <w:lang w:val="zh-CN" w:eastAsia="zh-CN"/>
        </w:rPr>
        <w:t>、</w:t>
      </w:r>
      <w:r>
        <w:rPr>
          <w:b w:val="1"/>
          <w:bCs w:val="1"/>
          <w:sz w:val="24"/>
          <w:szCs w:val="24"/>
          <w:shd w:val="clear" w:color="auto" w:fill="ffffff"/>
          <w:rtl w:val="0"/>
          <w:lang w:val="en-US"/>
        </w:rPr>
        <w:t>(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伦敦</w:t>
      </w:r>
      <w:r>
        <w:rPr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  <w:t>)</w:t>
      </w:r>
      <w:r>
        <w:rPr>
          <w:b w:val="1"/>
          <w:bCs w:val="1"/>
          <w:sz w:val="24"/>
          <w:szCs w:val="24"/>
          <w:shd w:val="clear" w:color="auto" w:fill="ffffff"/>
          <w:rtl w:val="0"/>
          <w:lang w:val="en-US"/>
        </w:rPr>
        <w:t>LN-CC</w:t>
      </w:r>
      <w:r>
        <w:rPr>
          <w:rFonts w:ascii="宋体" w:cs="宋体" w:hAnsi="宋体" w:eastAsia="宋体"/>
          <w:b w:val="1"/>
          <w:bCs w:val="1"/>
          <w:sz w:val="24"/>
          <w:szCs w:val="24"/>
          <w:shd w:val="clear" w:color="auto" w:fill="ffffff"/>
          <w:rtl w:val="0"/>
          <w:lang w:val="zh-CN" w:eastAsia="zh-CN"/>
        </w:rPr>
        <w:t>、</w:t>
      </w:r>
      <w:r>
        <w:rPr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  <w:t>(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科威特</w:t>
      </w:r>
      <w:r>
        <w:rPr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  <w:t>)</w:t>
      </w:r>
      <w:r>
        <w:rPr>
          <w:b w:val="1"/>
          <w:bCs w:val="1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4</w:t>
      </w:r>
      <w:r>
        <w:rPr>
          <w:rFonts w:ascii="宋体" w:cs="宋体" w:hAnsi="宋体" w:eastAsia="宋体"/>
          <w:sz w:val="24"/>
          <w:szCs w:val="24"/>
          <w:shd w:val="clear" w:color="auto" w:fill="ffffff"/>
          <w:rtl w:val="0"/>
          <w:lang w:val="zh-CN" w:eastAsia="zh-CN"/>
        </w:rPr>
        <w:t>、</w:t>
      </w:r>
      <w:r>
        <w:rPr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  <w:t>(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香港</w:t>
      </w:r>
      <w:r>
        <w:rPr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  <w:t>)</w:t>
      </w:r>
      <w:r>
        <w:rPr>
          <w:b w:val="1"/>
          <w:bCs w:val="1"/>
          <w:sz w:val="24"/>
          <w:szCs w:val="24"/>
          <w:shd w:val="clear" w:color="auto" w:fill="ffffff"/>
          <w:rtl w:val="0"/>
          <w:lang w:val="en-US"/>
        </w:rPr>
        <w:t>Joyce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等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zh-CN" w:eastAsia="zh-CN"/>
        </w:rPr>
        <w:t>国际商店有售，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由</w:t>
      </w:r>
      <w:r>
        <w:rPr>
          <w:b w:val="1"/>
          <w:bCs w:val="1"/>
          <w:sz w:val="24"/>
          <w:szCs w:val="24"/>
          <w:shd w:val="clear" w:color="auto" w:fill="ffffff"/>
          <w:rtl w:val="0"/>
          <w:lang w:val="en-US"/>
        </w:rPr>
        <w:t>Boon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shd w:val="clear" w:color="auto" w:fill="ffffff"/>
          <w:rtl w:val="0"/>
          <w:lang w:val="zh-CN" w:eastAsia="zh-CN"/>
        </w:rPr>
        <w:t>展厅经销代理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fffff"/>
          <w:rtl w:val="0"/>
          <w:lang w:val="it-IT"/>
        </w:rPr>
        <w:t>。</w:t>
      </w:r>
    </w:p>
    <w:p>
      <w:pPr>
        <w:pStyle w:val="正文"/>
        <w:spacing w:after="0" w:line="240" w:lineRule="auto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shd w:val="clear" w:color="auto" w:fill="ffffff"/>
          <w:lang w:val="en-US"/>
        </w:rPr>
      </w:pPr>
    </w:p>
    <w:p>
      <w:pPr>
        <w:pStyle w:val="正文"/>
        <w:spacing w:after="0" w:line="240" w:lineRule="auto"/>
        <w:jc w:val="both"/>
        <w:rPr>
          <w:color w:val="000000"/>
          <w:sz w:val="24"/>
          <w:szCs w:val="24"/>
          <w:u w:color="000000"/>
          <w:shd w:val="clear" w:color="auto" w:fill="ffffff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"http://www.hedmayner.com"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www.hedmayner.com</w:t>
      </w:r>
      <w:r>
        <w:rPr/>
        <w:fldChar w:fldCharType="end" w:fldLock="0"/>
      </w:r>
      <w:r>
        <w:rPr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  <w:t xml:space="preserve"> </w:t>
      </w:r>
    </w:p>
    <w:p>
      <w:pPr>
        <w:pStyle w:val="正文"/>
        <w:spacing w:after="0" w:line="240" w:lineRule="auto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shd w:val="clear" w:color="auto" w:fill="ffffff"/>
          <w:lang w:val="en-US"/>
        </w:rPr>
      </w:pPr>
    </w:p>
    <w:p>
      <w:pPr>
        <w:pStyle w:val="正文"/>
        <w:spacing w:after="0" w:line="240" w:lineRule="auto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shd w:val="clear" w:color="auto" w:fill="ffffff"/>
          <w:lang w:val="en-US"/>
        </w:rPr>
      </w:pPr>
    </w:p>
    <w:p>
      <w:pPr>
        <w:pStyle w:val="正文"/>
        <w:spacing w:after="0" w:line="240" w:lineRule="auto"/>
        <w:jc w:val="both"/>
        <w:rPr>
          <w:b w:val="1"/>
          <w:bCs w:val="1"/>
          <w:color w:val="000000"/>
          <w:sz w:val="24"/>
          <w:szCs w:val="24"/>
          <w:u w:color="000000"/>
          <w:shd w:val="clear" w:color="auto" w:fill="ffffff"/>
        </w:rPr>
      </w:pPr>
      <w:r>
        <w:rPr>
          <w:b w:val="1"/>
          <w:bCs w:val="1"/>
          <w:color w:val="000000"/>
          <w:sz w:val="24"/>
          <w:szCs w:val="24"/>
          <w:u w:color="000000"/>
          <w:shd w:val="clear" w:color="auto" w:fill="ffffff"/>
          <w:rtl w:val="0"/>
          <w:lang w:val="en-US"/>
        </w:rPr>
        <w:t xml:space="preserve">ERNEST W. BAKER </w:t>
      </w:r>
    </w:p>
    <w:p>
      <w:pPr>
        <w:pStyle w:val="正文"/>
        <w:spacing w:after="0" w:line="240" w:lineRule="auto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shd w:val="clear" w:color="auto" w:fill="ffffff"/>
          <w:lang w:val="en-US"/>
        </w:rPr>
      </w:pPr>
    </w:p>
    <w:p>
      <w:pPr>
        <w:pStyle w:val="正文"/>
        <w:spacing w:after="0" w:line="240" w:lineRule="auto"/>
        <w:jc w:val="both"/>
        <w:rPr>
          <w:color w:val="000000"/>
          <w:sz w:val="24"/>
          <w:szCs w:val="24"/>
          <w:u w:color="000000"/>
        </w:rPr>
      </w:pPr>
      <w:r>
        <w:rPr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Ernest W. Baker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sz w:val="24"/>
          <w:szCs w:val="24"/>
          <w:u w:color="000000"/>
          <w:rtl w:val="0"/>
          <w:lang w:val="zh-CN" w:eastAsia="zh-CN"/>
        </w:rPr>
        <w:t>诞生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于</w:t>
      </w:r>
      <w:r>
        <w:rPr>
          <w:color w:val="000000"/>
          <w:sz w:val="24"/>
          <w:szCs w:val="24"/>
          <w:u w:color="000000"/>
          <w:rtl w:val="0"/>
          <w:lang w:val="en-US"/>
        </w:rPr>
        <w:t>2016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年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zh-CN" w:eastAsia="zh-CN"/>
        </w:rPr>
        <w:t>，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由</w:t>
      </w:r>
      <w:r>
        <w:rPr>
          <w:color w:val="000000"/>
          <w:sz w:val="24"/>
          <w:szCs w:val="24"/>
          <w:u w:color="000000"/>
          <w:rtl w:val="0"/>
          <w:lang w:val="en-US"/>
        </w:rPr>
        <w:t>Reid Baker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和</w:t>
      </w:r>
      <w:r>
        <w:rPr>
          <w:color w:val="000000"/>
          <w:sz w:val="24"/>
          <w:szCs w:val="24"/>
          <w:u w:color="000000"/>
          <w:rtl w:val="0"/>
          <w:lang w:val="en-US"/>
        </w:rPr>
        <w:t>Ines Amorim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创立。</w:t>
      </w:r>
      <w:r>
        <w:rPr>
          <w:rtl w:val="0"/>
        </w:rPr>
        <w:t xml:space="preserve"> </w:t>
      </w:r>
      <w:r>
        <w:rPr>
          <w:sz w:val="24"/>
          <w:szCs w:val="24"/>
          <w:shd w:val="clear" w:color="auto" w:fill="ffffff"/>
          <w:rtl w:val="0"/>
          <w:lang w:val="en-US"/>
        </w:rPr>
        <w:t>Baker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来自</w:t>
      </w:r>
      <w:r>
        <w:rPr>
          <w:color w:val="000000"/>
          <w:sz w:val="24"/>
          <w:szCs w:val="24"/>
          <w:u w:color="000000"/>
          <w:rtl w:val="0"/>
          <w:lang w:val="en-US"/>
        </w:rPr>
        <w:t>(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美国</w:t>
      </w:r>
      <w:r>
        <w:rPr>
          <w:color w:val="000000"/>
          <w:sz w:val="24"/>
          <w:szCs w:val="24"/>
          <w:u w:color="000000"/>
          <w:rtl w:val="0"/>
          <w:lang w:val="en-US"/>
        </w:rPr>
        <w:t>)</w:t>
      </w:r>
      <w:r>
        <w:rPr>
          <w:rFonts w:ascii="宋体" w:cs="宋体" w:hAnsi="宋体" w:eastAsia="宋体"/>
          <w:sz w:val="24"/>
          <w:szCs w:val="24"/>
          <w:rtl w:val="0"/>
          <w:lang w:val="it-IT"/>
        </w:rPr>
        <w:t>底特律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，</w:t>
      </w:r>
      <w:r>
        <w:rPr>
          <w:sz w:val="24"/>
          <w:szCs w:val="24"/>
          <w:shd w:val="clear" w:color="auto" w:fill="ffffff"/>
          <w:rtl w:val="0"/>
          <w:lang w:val="en-US"/>
        </w:rPr>
        <w:t>Amorim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在</w:t>
      </w:r>
      <w:r>
        <w:rPr>
          <w:color w:val="000000"/>
          <w:sz w:val="24"/>
          <w:szCs w:val="24"/>
          <w:u w:color="000000"/>
          <w:rtl w:val="0"/>
          <w:lang w:val="en-US"/>
        </w:rPr>
        <w:t>(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葡萄牙</w:t>
      </w:r>
      <w:r>
        <w:rPr>
          <w:color w:val="000000"/>
          <w:sz w:val="24"/>
          <w:szCs w:val="24"/>
          <w:u w:color="000000"/>
          <w:rtl w:val="0"/>
          <w:lang w:val="en-US"/>
        </w:rPr>
        <w:t>)</w:t>
      </w:r>
      <w:r>
        <w:rPr>
          <w:rFonts w:ascii="宋体" w:cs="宋体" w:hAnsi="宋体" w:eastAsia="宋体"/>
          <w:sz w:val="24"/>
          <w:szCs w:val="24"/>
          <w:rtl w:val="0"/>
          <w:lang w:val="it-IT"/>
        </w:rPr>
        <w:t>波尔图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郊外的一个小镇长大。</w:t>
      </w:r>
      <w:r>
        <w:rPr>
          <w:color w:val="000000"/>
          <w:sz w:val="24"/>
          <w:szCs w:val="24"/>
          <w:u w:color="000000"/>
          <w:rtl w:val="0"/>
          <w:lang w:val="en-US"/>
        </w:rPr>
        <w:t>2014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年，两人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zh-CN" w:eastAsia="zh-CN"/>
        </w:rPr>
        <w:t>从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米兰</w:t>
      </w:r>
      <w:r>
        <w:rPr>
          <w:color w:val="000000"/>
          <w:sz w:val="24"/>
          <w:szCs w:val="24"/>
          <w:u w:color="000000"/>
          <w:rtl w:val="0"/>
          <w:lang w:val="en-US"/>
        </w:rPr>
        <w:t>Domus Academy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sz w:val="24"/>
          <w:szCs w:val="24"/>
          <w:u w:color="000000"/>
          <w:rtl w:val="0"/>
          <w:lang w:val="zh-CN" w:eastAsia="zh-CN"/>
        </w:rPr>
        <w:t>毕业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，并为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Haider Ackermann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、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Yang Li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、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en-US"/>
        </w:rPr>
        <w:t>Wooyoungmi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等时尚品牌工作。他们自己的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zh-CN" w:eastAsia="zh-CN"/>
        </w:rPr>
        <w:t>品牌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以</w:t>
      </w:r>
      <w:r>
        <w:rPr>
          <w:sz w:val="24"/>
          <w:szCs w:val="24"/>
          <w:rtl w:val="0"/>
          <w:lang w:val="en-US"/>
        </w:rPr>
        <w:t>Reid Baker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的</w:t>
      </w:r>
      <w:r>
        <w:rPr>
          <w:rFonts w:ascii="宋体" w:cs="宋体" w:hAnsi="宋体" w:eastAsia="宋体"/>
          <w:sz w:val="24"/>
          <w:szCs w:val="24"/>
          <w:rtl w:val="0"/>
          <w:lang w:val="it-IT"/>
        </w:rPr>
        <w:t>祖父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名字</w:t>
      </w:r>
      <w:r>
        <w:rPr>
          <w:sz w:val="24"/>
          <w:szCs w:val="24"/>
          <w:shd w:val="clear" w:color="auto" w:fill="ffffff"/>
          <w:rtl w:val="0"/>
          <w:lang w:val="en-US"/>
        </w:rPr>
        <w:t xml:space="preserve">Mr. </w:t>
      </w:r>
      <w:r>
        <w:rPr>
          <w:color w:val="000000"/>
          <w:sz w:val="24"/>
          <w:szCs w:val="24"/>
          <w:u w:color="000000"/>
          <w:rtl w:val="0"/>
          <w:lang w:val="en-US"/>
        </w:rPr>
        <w:t>Ernest W. Baker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sz w:val="24"/>
          <w:szCs w:val="24"/>
          <w:u w:color="000000"/>
          <w:rtl w:val="0"/>
          <w:lang w:val="zh-CN" w:eastAsia="zh-CN"/>
        </w:rPr>
        <w:t>来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命名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zh-CN" w:eastAsia="zh-CN"/>
        </w:rPr>
        <w:t>，老人家同时也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是该品牌的主要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zh-CN" w:eastAsia="zh-CN"/>
        </w:rPr>
        <w:t>设计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灵感来源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sz w:val="24"/>
          <w:szCs w:val="24"/>
          <w:u w:color="000000"/>
          <w:rtl w:val="0"/>
          <w:lang w:val="zh-CN" w:eastAsia="zh-CN"/>
        </w:rPr>
        <w:t>，因为</w:t>
      </w:r>
      <w:r>
        <w:rPr>
          <w:sz w:val="24"/>
          <w:szCs w:val="24"/>
          <w:rtl w:val="0"/>
          <w:lang w:val="en-US"/>
        </w:rPr>
        <w:t>Baker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和</w:t>
      </w:r>
      <w:r>
        <w:rPr>
          <w:color w:val="000000"/>
          <w:sz w:val="24"/>
          <w:szCs w:val="24"/>
          <w:u w:color="000000"/>
          <w:rtl w:val="0"/>
          <w:lang w:val="en-US"/>
        </w:rPr>
        <w:t>Amorim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一直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zh-CN" w:eastAsia="zh-CN"/>
        </w:rPr>
        <w:t>在翻祖父的衣橱，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重新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zh-CN" w:eastAsia="zh-CN"/>
        </w:rPr>
        <w:t>诠释经典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。对于</w:t>
      </w:r>
      <w:r>
        <w:rPr>
          <w:color w:val="000000"/>
          <w:sz w:val="24"/>
          <w:szCs w:val="24"/>
          <w:u w:color="000000"/>
          <w:rtl w:val="0"/>
          <w:lang w:val="en-US"/>
        </w:rPr>
        <w:t>18-19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sz w:val="24"/>
          <w:szCs w:val="24"/>
          <w:u w:color="000000"/>
          <w:rtl w:val="0"/>
          <w:lang w:val="zh-CN" w:eastAsia="zh-CN"/>
        </w:rPr>
        <w:t>秋冬季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，棕色皮革、格子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zh-CN" w:eastAsia="zh-CN"/>
        </w:rPr>
        <w:t>与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芥末黄手工毛衣是对</w:t>
      </w:r>
      <w:r>
        <w:rPr>
          <w:color w:val="000000"/>
          <w:sz w:val="24"/>
          <w:szCs w:val="24"/>
          <w:u w:color="000000"/>
          <w:rtl w:val="0"/>
          <w:lang w:val="en-US"/>
        </w:rPr>
        <w:t>70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年代的一种认可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zh-CN" w:eastAsia="zh-CN"/>
        </w:rPr>
        <w:t>；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紫色天鹅绒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zh-CN" w:eastAsia="zh-CN"/>
        </w:rPr>
        <w:t>与电光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蓝则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zh-CN" w:eastAsia="zh-CN"/>
        </w:rPr>
        <w:t>是对</w:t>
      </w:r>
      <w:r>
        <w:rPr>
          <w:color w:val="000000"/>
          <w:sz w:val="24"/>
          <w:szCs w:val="24"/>
          <w:u w:color="000000"/>
          <w:rtl w:val="0"/>
          <w:lang w:val="en-US"/>
        </w:rPr>
        <w:t>80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年代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zh-CN" w:eastAsia="zh-CN"/>
        </w:rPr>
        <w:t>的向往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。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zh-CN" w:eastAsia="zh-CN"/>
        </w:rPr>
        <w:t>系列显现的</w:t>
      </w:r>
      <w:r>
        <w:rPr>
          <w:rFonts w:ascii="宋体" w:cs="宋体" w:hAnsi="宋体" w:eastAsia="宋体"/>
          <w:sz w:val="24"/>
          <w:szCs w:val="24"/>
          <w:rtl w:val="0"/>
          <w:lang w:val="it-IT"/>
        </w:rPr>
        <w:t>超现实世界</w:t>
      </w:r>
      <w:r>
        <w:rPr>
          <w:rFonts w:ascii="宋体" w:cs="宋体" w:hAnsi="宋体" w:eastAsia="宋体"/>
          <w:sz w:val="24"/>
          <w:szCs w:val="24"/>
          <w:rtl w:val="0"/>
          <w:lang w:val="zh-CN" w:eastAsia="zh-CN"/>
        </w:rPr>
        <w:t>主义，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灵感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zh-CN" w:eastAsia="zh-CN"/>
        </w:rPr>
        <w:t>源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于</w:t>
      </w:r>
      <w:r>
        <w:rPr>
          <w:color w:val="000000"/>
          <w:sz w:val="24"/>
          <w:szCs w:val="24"/>
          <w:u w:color="000000"/>
          <w:rtl w:val="0"/>
          <w:lang w:val="en-US"/>
        </w:rPr>
        <w:t>David Lynch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的《双峰》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zh-CN" w:eastAsia="zh-CN"/>
        </w:rPr>
        <w:t>故事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，将西方精神与欧洲细节融合在一起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：</w:t>
      </w:r>
      <w:r>
        <w:rPr>
          <w:color w:val="000000"/>
          <w:sz w:val="24"/>
          <w:szCs w:val="24"/>
          <w:u w:color="000000"/>
          <w:rtl w:val="0"/>
          <w:lang w:val="en-US"/>
        </w:rPr>
        <w:t>John Wayne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帽子、燕尾服衬衫和经典的格子图案都是美国人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zh-CN" w:eastAsia="zh-CN"/>
        </w:rPr>
        <w:t>熟悉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的，而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zh-CN" w:eastAsia="zh-CN"/>
        </w:rPr>
        <w:t>休闲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西装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zh-CN" w:eastAsia="zh-CN"/>
        </w:rPr>
        <w:t>外套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rtl w:val="0"/>
          <w:lang w:val="it-IT"/>
        </w:rPr>
        <w:t>和定制天鹅绒则代表着欧洲的优雅。</w:t>
      </w:r>
    </w:p>
    <w:p>
      <w:pPr>
        <w:pStyle w:val="正文"/>
        <w:spacing w:after="0" w:line="240" w:lineRule="auto"/>
        <w:jc w:val="both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shd w:val="clear" w:color="auto" w:fill="ffffff"/>
          <w:lang w:val="en-US"/>
        </w:rPr>
      </w:pPr>
    </w:p>
    <w:p>
      <w:pPr>
        <w:pStyle w:val="正文"/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u w:color="00000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"http://www.ernest-w-baker.com"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www.ernest-w-baker.com</w:t>
      </w:r>
      <w:r>
        <w:rPr/>
        <w:fldChar w:fldCharType="end" w:fldLock="0"/>
      </w:r>
    </w:p>
    <w:p>
      <w:pPr>
        <w:pStyle w:val="正文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正文"/>
        <w:rPr>
          <w:color w:val="000000"/>
          <w:u w:color="000000"/>
          <w:shd w:val="clear" w:color="auto" w:fill="fefefe"/>
        </w:rPr>
      </w:pPr>
      <w:r>
        <w:rPr>
          <w:b w:val="1"/>
          <w:bCs w:val="1"/>
          <w:color w:val="000000"/>
          <w:sz w:val="24"/>
          <w:szCs w:val="24"/>
          <w:u w:color="000000"/>
          <w:shd w:val="clear" w:color="auto" w:fill="fefefe"/>
          <w:rtl w:val="0"/>
          <w:lang w:val="en-US"/>
        </w:rPr>
        <w:t>3.PARADIS</w:t>
      </w:r>
    </w:p>
    <w:p>
      <w:pPr>
        <w:pStyle w:val="正文"/>
        <w:rPr>
          <w:color w:val="000000"/>
          <w:sz w:val="24"/>
          <w:szCs w:val="24"/>
          <w:u w:color="000000"/>
          <w:shd w:val="clear" w:color="auto" w:fill="fefefe"/>
        </w:rPr>
      </w:pP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设计师</w:t>
      </w:r>
      <w:r>
        <w:rPr>
          <w:color w:val="000000"/>
          <w:sz w:val="24"/>
          <w:szCs w:val="24"/>
          <w:u w:color="000000"/>
          <w:shd w:val="clear" w:color="auto" w:fill="fefefe"/>
          <w:rtl w:val="0"/>
          <w:lang w:val="en-US"/>
        </w:rPr>
        <w:t>Emeric Tchatchoua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在巴黎长大，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却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在蒙特利尔的</w:t>
      </w:r>
      <w:r>
        <w:rPr>
          <w:color w:val="000000"/>
          <w:sz w:val="24"/>
          <w:szCs w:val="24"/>
          <w:u w:color="000000"/>
          <w:shd w:val="clear" w:color="auto" w:fill="fefefe"/>
          <w:rtl w:val="0"/>
          <w:lang w:val="en-US"/>
        </w:rPr>
        <w:t>LaSalle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学院学习，并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到世界各处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旅行，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也由此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对亚洲街头文化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产生了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特别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的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兴趣。因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而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，他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以</w:t>
      </w:r>
      <w:r>
        <w:rPr>
          <w:b w:val="1"/>
          <w:bCs w:val="1"/>
          <w:sz w:val="24"/>
          <w:szCs w:val="24"/>
          <w:shd w:val="clear" w:color="auto" w:fill="fefefe"/>
          <w:rtl w:val="0"/>
          <w:lang w:val="en-US"/>
        </w:rPr>
        <w:t>3.Paradis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shd w:val="clear" w:color="auto" w:fill="fefefe"/>
          <w:rtl w:val="0"/>
          <w:lang w:val="zh-CN" w:eastAsia="zh-CN"/>
        </w:rPr>
        <w:t>之名，创作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各种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引鉴八方的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折衷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服饰系列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，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并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注入强烈的政治和社会内涵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于其中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。他的</w:t>
      </w:r>
      <w:r>
        <w:rPr>
          <w:color w:val="000000"/>
          <w:sz w:val="24"/>
          <w:szCs w:val="24"/>
          <w:u w:color="000000"/>
          <w:shd w:val="clear" w:color="auto" w:fill="fefefe"/>
          <w:rtl w:val="0"/>
          <w:lang w:val="en-US"/>
        </w:rPr>
        <w:t>18-19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秋冬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系列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，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探索千禧一代和</w:t>
      </w:r>
      <w:r>
        <w:rPr>
          <w:color w:val="000000"/>
          <w:sz w:val="24"/>
          <w:szCs w:val="24"/>
          <w:u w:color="000000"/>
          <w:shd w:val="clear" w:color="auto" w:fill="fefefe"/>
          <w:rtl w:val="0"/>
          <w:lang w:val="en-US"/>
        </w:rPr>
        <w:t>1968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年的年轻人之间的相似之处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，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题为</w:t>
      </w:r>
      <w:r>
        <w:rPr>
          <w:color w:val="000000"/>
          <w:sz w:val="24"/>
          <w:szCs w:val="24"/>
          <w:u w:color="000000"/>
          <w:shd w:val="clear" w:color="auto" w:fill="fefefe"/>
          <w:rtl w:val="0"/>
          <w:lang w:val="en-US"/>
        </w:rPr>
        <w:t>“</w:t>
      </w:r>
      <w:r>
        <w:rPr>
          <w:sz w:val="24"/>
          <w:szCs w:val="24"/>
          <w:shd w:val="clear" w:color="auto" w:fill="fefefe"/>
          <w:rtl w:val="0"/>
          <w:lang w:val="en-US"/>
        </w:rPr>
        <w:t>Each One, Teach One</w:t>
      </w:r>
      <w:r>
        <w:rPr>
          <w:color w:val="000000"/>
          <w:sz w:val="24"/>
          <w:szCs w:val="24"/>
          <w:u w:color="000000"/>
          <w:shd w:val="clear" w:color="auto" w:fill="fefefe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，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是对青年运动的反思，反抗压迫、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追求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和平与爱。宽松的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廓形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、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超凡脱俗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的层次感、无数的徽章、链条以及不同时代的反文化服饰的其他细节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，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都与华丽的面料搭配在一起。</w:t>
      </w:r>
      <w:r>
        <w:rPr>
          <w:color w:val="000000"/>
          <w:sz w:val="24"/>
          <w:szCs w:val="24"/>
          <w:u w:color="000000"/>
          <w:shd w:val="clear" w:color="auto" w:fill="fefefe"/>
          <w:rtl w:val="0"/>
          <w:lang w:val="en-US"/>
        </w:rPr>
        <w:t>Tchatchoua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经常与其他创意人员和零售商合作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shd w:val="clear" w:color="auto" w:fill="fefefe"/>
          <w:rtl w:val="0"/>
          <w:lang w:val="zh-CN" w:eastAsia="zh-CN"/>
        </w:rPr>
        <w:t>。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去年秋天，他在多伦多的街头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潮牌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服饰商店</w:t>
      </w:r>
      <w:r>
        <w:rPr>
          <w:b w:val="1"/>
          <w:bCs w:val="1"/>
          <w:color w:val="000000"/>
          <w:sz w:val="24"/>
          <w:szCs w:val="24"/>
          <w:u w:color="000000"/>
          <w:shd w:val="clear" w:color="auto" w:fill="fefefe"/>
          <w:rtl w:val="0"/>
          <w:lang w:val="en-US"/>
        </w:rPr>
        <w:t>CNTRBND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里构建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了一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系列的布置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TW" w:eastAsia="zh-TW"/>
        </w:rPr>
        <w:t>。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it-IT"/>
        </w:rPr>
        <w:t>品牌目前在</w:t>
      </w:r>
      <w:r>
        <w:rPr>
          <w:color w:val="000000"/>
          <w:sz w:val="24"/>
          <w:szCs w:val="24"/>
          <w:u w:color="000000"/>
          <w:shd w:val="clear" w:color="auto" w:fill="fefefe"/>
          <w:rtl w:val="0"/>
          <w:lang w:val="en-US"/>
        </w:rPr>
        <w:t>(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it-IT"/>
        </w:rPr>
        <w:t>意大利</w:t>
      </w:r>
      <w:r>
        <w:rPr>
          <w:color w:val="000000"/>
          <w:sz w:val="24"/>
          <w:szCs w:val="24"/>
          <w:u w:color="000000"/>
          <w:shd w:val="clear" w:color="auto" w:fill="fefefe"/>
          <w:rtl w:val="0"/>
          <w:lang w:val="en-US"/>
        </w:rPr>
        <w:t>)</w:t>
      </w:r>
      <w:r>
        <w:rPr>
          <w:b w:val="1"/>
          <w:bCs w:val="1"/>
          <w:sz w:val="24"/>
          <w:szCs w:val="24"/>
          <w:shd w:val="clear" w:color="auto" w:fill="fefefe"/>
          <w:rtl w:val="0"/>
          <w:lang w:val="en-US"/>
        </w:rPr>
        <w:t>Luisa Via Roma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it-IT"/>
        </w:rPr>
        <w:t>、</w:t>
      </w:r>
      <w:r>
        <w:rPr>
          <w:color w:val="000000"/>
          <w:sz w:val="24"/>
          <w:szCs w:val="24"/>
          <w:u w:color="000000"/>
          <w:shd w:val="clear" w:color="auto" w:fill="fefefe"/>
          <w:rtl w:val="0"/>
          <w:lang w:val="en-US"/>
        </w:rPr>
        <w:t>(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it-IT"/>
        </w:rPr>
        <w:t>香港</w:t>
      </w:r>
      <w:r>
        <w:rPr>
          <w:color w:val="000000"/>
          <w:sz w:val="24"/>
          <w:szCs w:val="24"/>
          <w:u w:color="000000"/>
          <w:shd w:val="clear" w:color="auto" w:fill="fefefe"/>
          <w:rtl w:val="0"/>
          <w:lang w:val="en-US"/>
        </w:rPr>
        <w:t>)</w:t>
      </w:r>
      <w:r>
        <w:rPr>
          <w:b w:val="1"/>
          <w:bCs w:val="1"/>
          <w:sz w:val="24"/>
          <w:szCs w:val="24"/>
          <w:shd w:val="clear" w:color="auto" w:fill="fefefe"/>
          <w:rtl w:val="0"/>
          <w:lang w:val="en-US"/>
        </w:rPr>
        <w:t>Harvey Nichols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it-IT"/>
        </w:rPr>
        <w:t>、</w:t>
      </w:r>
      <w:r>
        <w:rPr>
          <w:color w:val="000000"/>
          <w:sz w:val="24"/>
          <w:szCs w:val="24"/>
          <w:u w:color="000000"/>
          <w:shd w:val="clear" w:color="auto" w:fill="fefefe"/>
          <w:rtl w:val="0"/>
          <w:lang w:val="en-US"/>
        </w:rPr>
        <w:t>(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it-IT"/>
        </w:rPr>
        <w:t>新加坡</w:t>
      </w:r>
      <w:r>
        <w:rPr>
          <w:color w:val="000000"/>
          <w:sz w:val="24"/>
          <w:szCs w:val="24"/>
          <w:u w:color="000000"/>
          <w:shd w:val="clear" w:color="auto" w:fill="fefefe"/>
          <w:rtl w:val="0"/>
          <w:lang w:val="en-US"/>
        </w:rPr>
        <w:t>)</w:t>
      </w:r>
      <w:r>
        <w:rPr>
          <w:b w:val="1"/>
          <w:bCs w:val="1"/>
          <w:sz w:val="24"/>
          <w:szCs w:val="24"/>
          <w:shd w:val="clear" w:color="auto" w:fill="fefefe"/>
          <w:rtl w:val="0"/>
          <w:lang w:val="en-US"/>
        </w:rPr>
        <w:t>Club 21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it-IT"/>
        </w:rPr>
        <w:t>和</w:t>
      </w:r>
      <w:r>
        <w:rPr>
          <w:color w:val="000000"/>
          <w:sz w:val="24"/>
          <w:szCs w:val="24"/>
          <w:u w:color="000000"/>
          <w:shd w:val="clear" w:color="auto" w:fill="fefefe"/>
          <w:rtl w:val="0"/>
          <w:lang w:val="en-US"/>
        </w:rPr>
        <w:t>(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it-IT"/>
        </w:rPr>
        <w:t>俄罗斯</w:t>
      </w:r>
      <w:r>
        <w:rPr>
          <w:color w:val="000000"/>
          <w:sz w:val="24"/>
          <w:szCs w:val="24"/>
          <w:u w:color="000000"/>
          <w:shd w:val="clear" w:color="auto" w:fill="fefefe"/>
          <w:rtl w:val="0"/>
          <w:lang w:val="en-US"/>
        </w:rPr>
        <w:t>)</w:t>
      </w:r>
      <w:r>
        <w:rPr>
          <w:b w:val="1"/>
          <w:bCs w:val="1"/>
          <w:sz w:val="24"/>
          <w:szCs w:val="24"/>
          <w:shd w:val="clear" w:color="auto" w:fill="fefefe"/>
          <w:rtl w:val="0"/>
          <w:lang w:val="en-US"/>
        </w:rPr>
        <w:t>Aizel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shd w:val="clear" w:color="auto" w:fill="fefefe"/>
          <w:rtl w:val="0"/>
          <w:lang w:val="zh-CN" w:eastAsia="zh-CN"/>
        </w:rPr>
        <w:t>等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it-IT"/>
        </w:rPr>
        <w:t>其他公司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zh-CN" w:eastAsia="zh-CN"/>
        </w:rPr>
        <w:t>有售</w:t>
      </w:r>
      <w:r>
        <w:rPr>
          <w:rFonts w:ascii="宋体" w:cs="宋体" w:hAnsi="宋体" w:eastAsia="宋体"/>
          <w:color w:val="000000"/>
          <w:sz w:val="24"/>
          <w:szCs w:val="24"/>
          <w:u w:color="000000"/>
          <w:shd w:val="clear" w:color="auto" w:fill="fefefe"/>
          <w:rtl w:val="0"/>
          <w:lang w:val="it-IT"/>
        </w:rPr>
        <w:t>。</w:t>
      </w:r>
    </w:p>
    <w:p>
      <w:pPr>
        <w:pStyle w:val="正文"/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"http://www.3paradis.com"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www.3paradis.com</w:t>
      </w:r>
      <w:r>
        <w:rPr/>
        <w:fldChar w:fldCharType="end" w:fldLock="0"/>
      </w:r>
      <w:r>
        <w:rPr>
          <w:color w:val="000000"/>
          <w:sz w:val="24"/>
          <w:szCs w:val="24"/>
          <w:u w:color="000000"/>
          <w:shd w:val="clear" w:color="auto" w:fill="fefefe"/>
          <w:rtl w:val="0"/>
          <w:lang w:val="en-US"/>
        </w:rPr>
        <w:t xml:space="preserve"> </w:t>
      </w:r>
      <w:r>
        <w:rPr>
          <w:color w:val="000000"/>
          <w:sz w:val="24"/>
          <w:szCs w:val="24"/>
          <w:u w:color="000000"/>
          <w:shd w:val="clear" w:color="auto" w:fill="fefefe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8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链接">
    <w:name w:val="链接"/>
    <w:rPr>
      <w:color w:val="0000ff"/>
      <w:u w:val="single" w:color="0000ff"/>
    </w:rPr>
  </w:style>
  <w:style w:type="character" w:styleId="Hyperlink.0">
    <w:name w:val="Hyperlink.0"/>
    <w:basedOn w:val="链接"/>
    <w:next w:val="Hyperlink.0"/>
    <w:rPr>
      <w:color w:val="000000"/>
      <w:sz w:val="24"/>
      <w:szCs w:val="24"/>
      <w:u w:color="000000"/>
      <w:shd w:val="clear" w:color="auto" w:fill="ffffff"/>
      <w:lang w:val="en-US"/>
    </w:rPr>
  </w:style>
  <w:style w:type="character" w:styleId="Hyperlink.1">
    <w:name w:val="Hyperlink.1"/>
    <w:basedOn w:val="链接"/>
    <w:next w:val="Hyperlink.1"/>
    <w:rPr>
      <w:color w:val="000000"/>
      <w:sz w:val="24"/>
      <w:szCs w:val="24"/>
      <w:u w:color="000000"/>
    </w:rPr>
  </w:style>
  <w:style w:type="character" w:styleId="Hyperlink.2">
    <w:name w:val="Hyperlink.2"/>
    <w:basedOn w:val="链接"/>
    <w:next w:val="Hyperlink.2"/>
    <w:rPr>
      <w:color w:val="000000"/>
      <w:sz w:val="24"/>
      <w:szCs w:val="24"/>
      <w:u w:color="000000"/>
      <w:shd w:val="clear" w:color="auto" w:fill="fefef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