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EL CONOCIMIENTO</w:t>
      </w:r>
      <w:r w:rsidDel="00000000" w:rsidR="00000000" w:rsidRPr="00000000">
        <w:rPr>
          <w:rtl w:val="0"/>
        </w:rPr>
      </w:r>
    </w:p>
    <w:p w:rsidR="00000000" w:rsidDel="00000000" w:rsidP="00000000" w:rsidRDefault="00000000" w:rsidRPr="00000000" w14:paraId="00000001">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NAVEGANDO SOBRE UN MAR DE CAMBIOS</w:t>
      </w:r>
    </w:p>
    <w:p w:rsidR="00000000" w:rsidDel="00000000" w:rsidP="00000000" w:rsidRDefault="00000000" w:rsidRPr="00000000" w14:paraId="00000003">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WeAr</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HA PREGUNTADO A LOS DIRIGENTES DE MARCAS PIONERAS CÓMO RECOMENDARÍAN A LOS MINORISTAS NAVEGAR POR EL CAMBIANTE MUNDO DE LA MODA Y MINIMIZAR RIESGOS, Y CÓMO APOYARÍAN A SUS SOCIOS MAYORISTAS</w:t>
      </w:r>
    </w:p>
    <w:p w:rsidR="00000000" w:rsidDel="00000000" w:rsidP="00000000" w:rsidRDefault="00000000" w:rsidRPr="00000000" w14:paraId="00000005">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7">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MARCO LANOWY, MANAGING DIRECTOR, ALBERTO</w:t>
      </w:r>
    </w:p>
    <w:p w:rsidR="00000000" w:rsidDel="00000000" w:rsidP="00000000" w:rsidRDefault="00000000" w:rsidRPr="00000000" w14:paraId="00000008">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Cada vez existen más héroes locales que están ganando en el negocio de la moda: aquéllos que repetidamente sorprenden e inspiran a sus clientes; aquéllos que ofrecen una incomparable atención al cliente y aquéllos con un surtido distintivo. Por ello, mi consejo: invertir en marcas embajadoras! Son ellas las que crean fans entre los clientes. Además, instalando nuevas técnicas inteligentes como asistentes personales controlados por voz pueden ser de gran utilidad - al menos a nosotros nos funcionó en nuestro concept store en Mönchengladbach.</w:t>
      </w:r>
    </w:p>
    <w:p w:rsidR="00000000" w:rsidDel="00000000" w:rsidP="00000000" w:rsidRDefault="00000000" w:rsidRPr="00000000" w14:paraId="0000000A">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B">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ENRICO ROSELLI, CEO, LA MARTINA</w:t>
      </w:r>
    </w:p>
    <w:p w:rsidR="00000000" w:rsidDel="00000000" w:rsidP="00000000" w:rsidRDefault="00000000" w:rsidRPr="00000000" w14:paraId="0000000D">
      <w:pPr>
        <w:contextualSpacing w:val="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actual clima en la moda empuja a trabajar de manera conjunta, compartiendo riesgos, soluciones y habilidades. Hemos invertido en tecnologías permitiendo que nos integremos en tiendas multimarca selectas como puntos de recogida para clientes que han comprado nuestro producto. Además, nuestras plataformas permiten a nuestros socios minoristas acceder a nuestro stock de acuerdo con sus necesidades y llevar a cabo comunicación y actividades de marketing conjuntamente on y offline, creando así una relación más consolidada. Tenemos como objetivo la creación de un flujo de trabajo colaborativo donde todas las actividades son llevadas a cabo por el que tiene la mejor posición y la mejora capacidad para hacerlo, con el reparto de márgenes y remuneración de manera proporcional.</w:t>
      </w:r>
    </w:p>
    <w:p w:rsidR="00000000" w:rsidDel="00000000" w:rsidP="00000000" w:rsidRDefault="00000000" w:rsidRPr="00000000" w14:paraId="0000000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contextualSpacing w:val="0"/>
        <w:rPr>
          <w:rFonts w:ascii="Times New Roman" w:cs="Times New Roman" w:eastAsia="Times New Roman" w:hAnsi="Times New Roman"/>
          <w:b w:val="1"/>
          <w:color w:val="000000"/>
        </w:rPr>
      </w:pPr>
      <w:bookmarkStart w:colFirst="0" w:colLast="0" w:name="_gjdgxs" w:id="0"/>
      <w:bookmarkEnd w:id="0"/>
      <w:r w:rsidDel="00000000" w:rsidR="00000000" w:rsidRPr="00000000">
        <w:rPr>
          <w:rFonts w:ascii="Times New Roman" w:cs="Times New Roman" w:eastAsia="Times New Roman" w:hAnsi="Times New Roman"/>
          <w:b w:val="1"/>
          <w:color w:val="000000"/>
          <w:rtl w:val="0"/>
        </w:rPr>
        <w:t xml:space="preserve">DAVID RAZON, CEO, SEVEN7ORIGINAL</w:t>
      </w:r>
    </w:p>
    <w:p w:rsidR="00000000" w:rsidDel="00000000" w:rsidP="00000000" w:rsidRDefault="00000000" w:rsidRPr="00000000" w14:paraId="00000012">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evitar riesgos:</w:t>
      </w:r>
    </w:p>
    <w:p w:rsidR="00000000" w:rsidDel="00000000" w:rsidP="00000000" w:rsidRDefault="00000000" w:rsidRPr="00000000" w14:paraId="00000014">
      <w:pPr>
        <w:numPr>
          <w:ilvl w:val="0"/>
          <w:numId w:val="1"/>
        </w:numPr>
        <w:spacing w:after="0" w:before="280" w:lineRule="auto"/>
        <w:ind w:left="720" w:hanging="360"/>
        <w:contextualSpacing w:val="0"/>
        <w:rPr>
          <w:color w:val="000000"/>
        </w:rPr>
      </w:pPr>
      <w:r w:rsidDel="00000000" w:rsidR="00000000" w:rsidRPr="00000000">
        <w:rPr>
          <w:rFonts w:ascii="Times New Roman" w:cs="Times New Roman" w:eastAsia="Times New Roman" w:hAnsi="Times New Roman"/>
          <w:rtl w:val="0"/>
        </w:rPr>
        <w:t xml:space="preserve">Céntrate en tu identidad de marca para evitar su dilución</w:t>
      </w:r>
      <w:r w:rsidDel="00000000" w:rsidR="00000000" w:rsidRPr="00000000">
        <w:rPr>
          <w:rtl w:val="0"/>
        </w:rPr>
      </w:r>
    </w:p>
    <w:p w:rsidR="00000000" w:rsidDel="00000000" w:rsidP="00000000" w:rsidRDefault="00000000" w:rsidRPr="00000000" w14:paraId="00000015">
      <w:pPr>
        <w:numPr>
          <w:ilvl w:val="0"/>
          <w:numId w:val="1"/>
        </w:numPr>
        <w:spacing w:after="0" w:before="0" w:lineRule="auto"/>
        <w:ind w:left="720" w:hanging="360"/>
        <w:contextualSpacing w:val="0"/>
        <w:rPr>
          <w:color w:val="000000"/>
        </w:rPr>
      </w:pPr>
      <w:r w:rsidDel="00000000" w:rsidR="00000000" w:rsidRPr="00000000">
        <w:rPr>
          <w:rFonts w:ascii="Times New Roman" w:cs="Times New Roman" w:eastAsia="Times New Roman" w:hAnsi="Times New Roman"/>
          <w:rtl w:val="0"/>
        </w:rPr>
        <w:t xml:space="preserve">Atención al cliente impecable</w:t>
      </w:r>
      <w:r w:rsidDel="00000000" w:rsidR="00000000" w:rsidRPr="00000000">
        <w:rPr>
          <w:rtl w:val="0"/>
        </w:rPr>
      </w:r>
    </w:p>
    <w:p w:rsidR="00000000" w:rsidDel="00000000" w:rsidP="00000000" w:rsidRDefault="00000000" w:rsidRPr="00000000" w14:paraId="00000016">
      <w:pPr>
        <w:numPr>
          <w:ilvl w:val="0"/>
          <w:numId w:val="1"/>
        </w:numPr>
        <w:spacing w:after="0" w:before="0" w:lineRule="auto"/>
        <w:ind w:left="720" w:hanging="360"/>
        <w:contextualSpacing w:val="0"/>
        <w:rPr>
          <w:color w:val="000000"/>
        </w:rPr>
      </w:pPr>
      <w:r w:rsidDel="00000000" w:rsidR="00000000" w:rsidRPr="00000000">
        <w:rPr>
          <w:rFonts w:ascii="Times New Roman" w:cs="Times New Roman" w:eastAsia="Times New Roman" w:hAnsi="Times New Roman"/>
          <w:rtl w:val="0"/>
        </w:rPr>
        <w:t xml:space="preserve">Cumplir con las regulaciones y evitar fugas de datos</w:t>
      </w:r>
    </w:p>
    <w:p w:rsidR="00000000" w:rsidDel="00000000" w:rsidP="00000000" w:rsidRDefault="00000000" w:rsidRPr="00000000" w14:paraId="00000017">
      <w:pPr>
        <w:numPr>
          <w:ilvl w:val="0"/>
          <w:numId w:val="1"/>
        </w:numPr>
        <w:spacing w:after="0" w:before="0" w:lineRule="auto"/>
        <w:ind w:left="720" w:hanging="360"/>
        <w:contextualSpacing w:val="0"/>
        <w:rPr>
          <w:color w:val="000000"/>
        </w:rPr>
      </w:pPr>
      <w:r w:rsidDel="00000000" w:rsidR="00000000" w:rsidRPr="00000000">
        <w:rPr>
          <w:rFonts w:ascii="Times New Roman" w:cs="Times New Roman" w:eastAsia="Times New Roman" w:hAnsi="Times New Roman"/>
          <w:rtl w:val="0"/>
        </w:rPr>
        <w:t xml:space="preserve">Mantente al corriente de las últimas tendencias y haz benchmarking regularmente</w:t>
      </w:r>
      <w:r w:rsidDel="00000000" w:rsidR="00000000" w:rsidRPr="00000000">
        <w:rPr>
          <w:rtl w:val="0"/>
        </w:rPr>
      </w:r>
    </w:p>
    <w:p w:rsidR="00000000" w:rsidDel="00000000" w:rsidP="00000000" w:rsidRDefault="00000000" w:rsidRPr="00000000" w14:paraId="00000018">
      <w:pPr>
        <w:numPr>
          <w:ilvl w:val="0"/>
          <w:numId w:val="1"/>
        </w:numPr>
        <w:spacing w:after="0" w:before="0" w:lineRule="auto"/>
        <w:ind w:left="720" w:hanging="360"/>
        <w:contextualSpacing w:val="0"/>
        <w:rPr>
          <w:color w:val="000000"/>
        </w:rPr>
      </w:pPr>
      <w:r w:rsidDel="00000000" w:rsidR="00000000" w:rsidRPr="00000000">
        <w:rPr>
          <w:rFonts w:ascii="Times New Roman" w:cs="Times New Roman" w:eastAsia="Times New Roman" w:hAnsi="Times New Roman"/>
          <w:rtl w:val="0"/>
        </w:rPr>
        <w:t xml:space="preserve">Mantén registro de tu actividad</w:t>
      </w:r>
    </w:p>
    <w:p w:rsidR="00000000" w:rsidDel="00000000" w:rsidP="00000000" w:rsidRDefault="00000000" w:rsidRPr="00000000" w14:paraId="00000019">
      <w:pPr>
        <w:numPr>
          <w:ilvl w:val="0"/>
          <w:numId w:val="1"/>
        </w:numPr>
        <w:spacing w:after="0" w:before="0" w:lineRule="auto"/>
        <w:ind w:left="720" w:hanging="360"/>
        <w:contextualSpacing w:val="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Disminuye el tiempo de espera en cola</w:t>
      </w:r>
    </w:p>
    <w:p w:rsidR="00000000" w:rsidDel="00000000" w:rsidP="00000000" w:rsidRDefault="00000000" w:rsidRPr="00000000" w14:paraId="0000001A">
      <w:pPr>
        <w:numPr>
          <w:ilvl w:val="0"/>
          <w:numId w:val="1"/>
        </w:numPr>
        <w:spacing w:after="0" w:before="0" w:lineRule="auto"/>
        <w:ind w:left="720" w:hanging="360"/>
        <w:contextualSpacing w:val="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Mantente atento a la apariencia de la tienda</w:t>
      </w:r>
    </w:p>
    <w:p w:rsidR="00000000" w:rsidDel="00000000" w:rsidP="00000000" w:rsidRDefault="00000000" w:rsidRPr="00000000" w14:paraId="0000001B">
      <w:pPr>
        <w:spacing w:after="0" w:before="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before="0" w:lineRule="auto"/>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Para asegurarte el futuro de tu negocio:</w:t>
      </w:r>
      <w:r w:rsidDel="00000000" w:rsidR="00000000" w:rsidRPr="00000000">
        <w:rPr>
          <w:rtl w:val="0"/>
        </w:rPr>
      </w:r>
    </w:p>
    <w:p w:rsidR="00000000" w:rsidDel="00000000" w:rsidP="00000000" w:rsidRDefault="00000000" w:rsidRPr="00000000" w14:paraId="0000001D">
      <w:pPr>
        <w:numPr>
          <w:ilvl w:val="0"/>
          <w:numId w:val="2"/>
        </w:numPr>
        <w:spacing w:after="0" w:before="280" w:lineRule="auto"/>
        <w:ind w:left="720" w:hanging="360"/>
        <w:contextualSpacing w:val="0"/>
        <w:rPr>
          <w:color w:val="000000"/>
        </w:rPr>
      </w:pPr>
      <w:r w:rsidDel="00000000" w:rsidR="00000000" w:rsidRPr="00000000">
        <w:rPr>
          <w:rFonts w:ascii="Times New Roman" w:cs="Times New Roman" w:eastAsia="Times New Roman" w:hAnsi="Times New Roman"/>
          <w:rtl w:val="0"/>
        </w:rPr>
        <w:t xml:space="preserve">Amplia los servicios: </w:t>
      </w:r>
      <w:r w:rsidDel="00000000" w:rsidR="00000000" w:rsidRPr="00000000">
        <w:rPr>
          <w:rFonts w:ascii="Times New Roman" w:cs="Times New Roman" w:eastAsia="Times New Roman" w:hAnsi="Times New Roman"/>
          <w:color w:val="000000"/>
          <w:rtl w:val="0"/>
        </w:rPr>
        <w:t xml:space="preserve">“Click and collect”, m</w:t>
      </w:r>
      <w:r w:rsidDel="00000000" w:rsidR="00000000" w:rsidRPr="00000000">
        <w:rPr>
          <w:rFonts w:ascii="Times New Roman" w:cs="Times New Roman" w:eastAsia="Times New Roman" w:hAnsi="Times New Roman"/>
          <w:rtl w:val="0"/>
        </w:rPr>
        <w:t xml:space="preserve">ayor número de métodos de pago, etc.</w:t>
      </w:r>
      <w:r w:rsidDel="00000000" w:rsidR="00000000" w:rsidRPr="00000000">
        <w:rPr>
          <w:rtl w:val="0"/>
        </w:rPr>
      </w:r>
    </w:p>
    <w:p w:rsidR="00000000" w:rsidDel="00000000" w:rsidP="00000000" w:rsidRDefault="00000000" w:rsidRPr="00000000" w14:paraId="0000001E">
      <w:pPr>
        <w:numPr>
          <w:ilvl w:val="0"/>
          <w:numId w:val="2"/>
        </w:numPr>
        <w:spacing w:after="0" w:before="0" w:lineRule="auto"/>
        <w:ind w:left="720" w:hanging="360"/>
        <w:contextualSpacing w:val="0"/>
        <w:rPr>
          <w:color w:val="000000"/>
        </w:rPr>
      </w:pPr>
      <w:r w:rsidDel="00000000" w:rsidR="00000000" w:rsidRPr="00000000">
        <w:rPr>
          <w:rFonts w:ascii="Times New Roman" w:cs="Times New Roman" w:eastAsia="Times New Roman" w:hAnsi="Times New Roman"/>
          <w:rtl w:val="0"/>
        </w:rPr>
        <w:t xml:space="preserve">Existir online e innovar</w:t>
      </w:r>
    </w:p>
    <w:p w:rsidR="00000000" w:rsidDel="00000000" w:rsidP="00000000" w:rsidRDefault="00000000" w:rsidRPr="00000000" w14:paraId="0000001F">
      <w:pPr>
        <w:numPr>
          <w:ilvl w:val="0"/>
          <w:numId w:val="2"/>
        </w:numPr>
        <w:spacing w:after="0" w:before="0" w:lineRule="auto"/>
        <w:ind w:left="720" w:hanging="360"/>
        <w:contextualSpacing w:val="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Hacer que el cliente se sienta especial con “regalos sencillos”</w:t>
      </w:r>
    </w:p>
    <w:p w:rsidR="00000000" w:rsidDel="00000000" w:rsidP="00000000" w:rsidRDefault="00000000" w:rsidRPr="00000000" w14:paraId="00000020">
      <w:pPr>
        <w:numPr>
          <w:ilvl w:val="0"/>
          <w:numId w:val="2"/>
        </w:numPr>
        <w:spacing w:after="0" w:before="0" w:lineRule="auto"/>
        <w:ind w:left="720" w:hanging="360"/>
        <w:contextualSpacing w:val="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Valora los buenos empleados</w:t>
      </w:r>
    </w:p>
    <w:p w:rsidR="00000000" w:rsidDel="00000000" w:rsidP="00000000" w:rsidRDefault="00000000" w:rsidRPr="00000000" w14:paraId="00000021">
      <w:pPr>
        <w:numPr>
          <w:ilvl w:val="0"/>
          <w:numId w:val="2"/>
        </w:numPr>
        <w:spacing w:after="0" w:before="0" w:lineRule="auto"/>
        <w:ind w:left="720" w:hanging="360"/>
        <w:contextualSpacing w:val="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Social media: construye tu comunidad de seguidores y premiales de manera customizada</w:t>
      </w:r>
      <w:r w:rsidDel="00000000" w:rsidR="00000000" w:rsidRPr="00000000">
        <w:rPr>
          <w:rtl w:val="0"/>
        </w:rPr>
      </w:r>
    </w:p>
    <w:p w:rsidR="00000000" w:rsidDel="00000000" w:rsidP="00000000" w:rsidRDefault="00000000" w:rsidRPr="00000000" w14:paraId="00000022">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3">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4">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JOCHEN BAUER, </w:t>
      </w:r>
      <w:r w:rsidDel="00000000" w:rsidR="00000000" w:rsidRPr="00000000">
        <w:rPr>
          <w:rFonts w:ascii="Times New Roman" w:cs="Times New Roman" w:eastAsia="Times New Roman" w:hAnsi="Times New Roman"/>
          <w:b w:val="1"/>
          <w:rtl w:val="0"/>
        </w:rPr>
        <w:t xml:space="preserve">PROPIETARIO</w:t>
      </w:r>
      <w:r w:rsidDel="00000000" w:rsidR="00000000" w:rsidRPr="00000000">
        <w:rPr>
          <w:rFonts w:ascii="Times New Roman" w:cs="Times New Roman" w:eastAsia="Times New Roman" w:hAnsi="Times New Roman"/>
          <w:b w:val="1"/>
          <w:color w:val="000000"/>
          <w:rtl w:val="0"/>
        </w:rPr>
        <w:t xml:space="preserve">, HEINZ BAUER MANUFAKT</w:t>
      </w:r>
    </w:p>
    <w:p w:rsidR="00000000" w:rsidDel="00000000" w:rsidP="00000000" w:rsidRDefault="00000000" w:rsidRPr="00000000" w14:paraId="00000025">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creo que minimizar el riesgo sea tarea del emprendedor. Si existiera algo así como un refugio seguro en la industria de la moda, seguro que no se podría hablar de experiencias de compra excitantes. Yo invertiría en cosas que encarnaran mi autenticidad y credibilidad, contendrándome en temas especiales y celebrarlos a través del diseño de la tienda, selección de producto y eventos.</w:t>
      </w:r>
    </w:p>
    <w:p w:rsidR="00000000" w:rsidDel="00000000" w:rsidP="00000000" w:rsidRDefault="00000000" w:rsidRPr="00000000" w14:paraId="0000002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Entregamos a nuestros socios mayoristas el producto más demandado en el punto de venta - con poco tiempo de antelación, dentro de la temporada. También ofrecemos piezas únicas, piezas de aniversario, etc. Además, estamos iniciando campañas que apoyan tanto a la marca como a su socio minorista.</w:t>
      </w:r>
    </w:p>
    <w:p w:rsidR="00000000" w:rsidDel="00000000" w:rsidP="00000000" w:rsidRDefault="00000000" w:rsidRPr="00000000" w14:paraId="0000002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ANDREW BERG, PRESIDENTE, ROBERT GRAHAM </w:t>
      </w:r>
    </w:p>
    <w:p w:rsidR="00000000" w:rsidDel="00000000" w:rsidP="00000000" w:rsidRDefault="00000000" w:rsidRPr="00000000" w14:paraId="0000002C">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D">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este cambiante mundo de la moda, los clientes ya no definen el lujo a partir del precio, sino a través de la completa experiencia de la marca. A nivel de tienda, el liderazgo sobre el terreno contiene la clave a ofrecer un ambiente en el cual la visita a la tienda es una elección deliberada e intencional de comprar por encima de otros canales. Ya sea por el nivel de servicio personalizado o eventos y activaciones que hablan de los puntos de pasión de los consumidores, la tienda necesita ofrecer de manera consistente una experiencia de marca y ofrecer a sus clientes una razón de peso para volver.</w:t>
      </w:r>
    </w:p>
    <w:p w:rsidR="00000000" w:rsidDel="00000000" w:rsidP="00000000" w:rsidRDefault="00000000" w:rsidRPr="00000000" w14:paraId="0000002E">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30">
      <w:pPr>
        <w:widowControl w:val="0"/>
        <w:spacing w:after="32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MANUELE MUSSO, CEO, SPACE 2000</w:t>
      </w:r>
    </w:p>
    <w:p w:rsidR="00000000" w:rsidDel="00000000" w:rsidP="00000000" w:rsidRDefault="00000000" w:rsidRPr="00000000" w14:paraId="00000031">
      <w:pPr>
        <w:widowControl w:val="0"/>
        <w:spacing w:after="32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Creemos que los minoristas deberían colaborar con marcas para desarrollar un patrón común de soluciones. Para ganar en este complicado mercado, todo el mundo debería centrarse en su propia especialización y trabajar en tándem. Es por ello que apoyamos a nuestros clientes mayoristas ofreciéndoles soluciones a medida para facilitarles la venta de la marca, desde un sistema de repetición de pedido hasta un paquete completo de IT/logística.</w:t>
      </w:r>
    </w:p>
    <w:p w:rsidR="00000000" w:rsidDel="00000000" w:rsidP="00000000" w:rsidRDefault="00000000" w:rsidRPr="00000000" w14:paraId="00000032">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ALEXANDRA CARNEIRO, F</w:t>
      </w:r>
      <w:r w:rsidDel="00000000" w:rsidR="00000000" w:rsidRPr="00000000">
        <w:rPr>
          <w:rFonts w:ascii="Times New Roman" w:cs="Times New Roman" w:eastAsia="Times New Roman" w:hAnsi="Times New Roman"/>
          <w:b w:val="1"/>
          <w:rtl w:val="0"/>
        </w:rPr>
        <w:t xml:space="preserve">UNDADORA</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b w:val="1"/>
          <w:rtl w:val="0"/>
        </w:rPr>
        <w:t xml:space="preserve">Y DIRECTORA CREATIVA</w:t>
      </w:r>
      <w:r w:rsidDel="00000000" w:rsidR="00000000" w:rsidRPr="00000000">
        <w:rPr>
          <w:rFonts w:ascii="Times New Roman" w:cs="Times New Roman" w:eastAsia="Times New Roman" w:hAnsi="Times New Roman"/>
          <w:b w:val="1"/>
          <w:color w:val="000000"/>
          <w:rtl w:val="0"/>
        </w:rPr>
        <w:t xml:space="preserve">, A-LINE </w:t>
      </w:r>
    </w:p>
    <w:p w:rsidR="00000000" w:rsidDel="00000000" w:rsidP="00000000" w:rsidRDefault="00000000" w:rsidRPr="00000000" w14:paraId="0000003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Creo que el mejor consejo que puedo ofrecer es: “confía en tu instinto”! Si miras en tu interior y escuchas a aquéllos en los que puedes confiar a diario, sabrás cómo gestionar tu negocio de manera cuidadosa. Por ello debes invertir, primero y principal, en recursos humanos.</w:t>
      </w:r>
    </w:p>
    <w:p w:rsidR="00000000" w:rsidDel="00000000" w:rsidP="00000000" w:rsidRDefault="00000000" w:rsidRPr="00000000" w14:paraId="0000003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7">
      <w:pPr>
        <w:contextualSpacing w:val="0"/>
        <w:rPr>
          <w:rFonts w:ascii="Times New Roman" w:cs="Times New Roman" w:eastAsia="Times New Roman" w:hAnsi="Times New Roman"/>
          <w:color w:val="000000"/>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Rule="auto"/>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