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90B11" w14:textId="77777777" w:rsidR="00313527" w:rsidRPr="002645CF" w:rsidRDefault="00313527" w:rsidP="00313527">
      <w:pPr>
        <w:rPr>
          <w:rFonts w:ascii="Times" w:hAnsi="Times"/>
          <w:b/>
        </w:rPr>
      </w:pPr>
      <w:r w:rsidRPr="002645CF">
        <w:rPr>
          <w:rFonts w:ascii="Times" w:hAnsi="Times"/>
          <w:b/>
        </w:rPr>
        <w:t>GAZZARRINI</w:t>
      </w:r>
    </w:p>
    <w:p w14:paraId="26DA579B" w14:textId="77777777" w:rsidR="00313527" w:rsidRPr="002645CF" w:rsidRDefault="00313527" w:rsidP="00313527">
      <w:pPr>
        <w:rPr>
          <w:rFonts w:ascii="Times" w:hAnsi="Times"/>
        </w:rPr>
      </w:pPr>
      <w:r w:rsidRPr="002645CF">
        <w:rPr>
          <w:rFonts w:ascii="Times" w:hAnsi="Times"/>
        </w:rPr>
        <w:t>A / I 18 IN 350 NEGOZI</w:t>
      </w:r>
    </w:p>
    <w:p w14:paraId="215F9347" w14:textId="77777777" w:rsidR="00313527" w:rsidRPr="002645CF" w:rsidRDefault="00313527" w:rsidP="00313527">
      <w:pPr>
        <w:rPr>
          <w:rFonts w:ascii="Times" w:hAnsi="Times"/>
        </w:rPr>
      </w:pPr>
    </w:p>
    <w:p w14:paraId="6AA1C695" w14:textId="77777777" w:rsidR="00313527" w:rsidRPr="002645CF" w:rsidRDefault="00313527" w:rsidP="00313527">
      <w:pPr>
        <w:rPr>
          <w:rFonts w:ascii="Times" w:hAnsi="Times"/>
        </w:rPr>
      </w:pPr>
      <w:r w:rsidRPr="002645CF">
        <w:rPr>
          <w:rFonts w:ascii="Times" w:hAnsi="Times"/>
          <w:b/>
        </w:rPr>
        <w:t>Gazzarrini</w:t>
      </w:r>
      <w:r w:rsidRPr="002645CF">
        <w:rPr>
          <w:rFonts w:ascii="Times" w:hAnsi="Times"/>
        </w:rPr>
        <w:t xml:space="preserve">, marchio recentemente acquisito da GGM Italia Group, ha chiuso la sua prima campagna vendite confermando aspettative e potenzialità: la collezione A / I 2018 sarà presente in 350 negozi (250 in Italia e 100 all'estero). Gazzarrini è stato scelto da grandi department store internazionali come </w:t>
      </w:r>
      <w:r w:rsidRPr="002645CF">
        <w:rPr>
          <w:rFonts w:ascii="Times" w:hAnsi="Times"/>
          <w:b/>
        </w:rPr>
        <w:t>Harvey Nichols, Vakko</w:t>
      </w:r>
      <w:r w:rsidRPr="002645CF">
        <w:rPr>
          <w:rFonts w:ascii="Times" w:hAnsi="Times"/>
        </w:rPr>
        <w:t xml:space="preserve"> e </w:t>
      </w:r>
      <w:r w:rsidRPr="002645CF">
        <w:rPr>
          <w:rFonts w:ascii="Times" w:hAnsi="Times"/>
          <w:b/>
        </w:rPr>
        <w:t>Galeries Lafayette</w:t>
      </w:r>
      <w:r w:rsidRPr="002645CF">
        <w:rPr>
          <w:rFonts w:ascii="Times" w:hAnsi="Times"/>
        </w:rPr>
        <w:t xml:space="preserve">; il primo corner del marchio sarà aperto a </w:t>
      </w:r>
      <w:r w:rsidRPr="002645CF">
        <w:rPr>
          <w:rFonts w:ascii="Times" w:hAnsi="Times"/>
          <w:b/>
        </w:rPr>
        <w:t>KaDeWe</w:t>
      </w:r>
      <w:r w:rsidRPr="002645CF">
        <w:rPr>
          <w:rFonts w:ascii="Times" w:hAnsi="Times"/>
        </w:rPr>
        <w:t xml:space="preserve"> a Berlino. GGM Italia Group fa parte di Sorbino Group, proprietario delle etichette </w:t>
      </w:r>
      <w:r w:rsidRPr="002645CF">
        <w:rPr>
          <w:rFonts w:ascii="Times" w:hAnsi="Times"/>
          <w:b/>
        </w:rPr>
        <w:t>Hamaki-Ho</w:t>
      </w:r>
      <w:r w:rsidRPr="002645CF">
        <w:rPr>
          <w:rFonts w:ascii="Times" w:hAnsi="Times"/>
        </w:rPr>
        <w:t xml:space="preserve"> e </w:t>
      </w:r>
      <w:r w:rsidRPr="002645CF">
        <w:rPr>
          <w:rFonts w:ascii="Times" w:hAnsi="Times"/>
          <w:b/>
        </w:rPr>
        <w:t>Sseinse</w:t>
      </w:r>
      <w:r w:rsidRPr="002645CF">
        <w:rPr>
          <w:rFonts w:ascii="Times" w:hAnsi="Times"/>
        </w:rPr>
        <w:t>.</w:t>
      </w:r>
    </w:p>
    <w:p w14:paraId="5B4C4062" w14:textId="77777777" w:rsidR="00313527" w:rsidRPr="002645CF" w:rsidRDefault="00313527" w:rsidP="00313527">
      <w:pPr>
        <w:rPr>
          <w:rFonts w:ascii="Times" w:hAnsi="Times"/>
        </w:rPr>
      </w:pPr>
      <w:r w:rsidRPr="002645CF">
        <w:rPr>
          <w:rFonts w:ascii="Times" w:hAnsi="Times"/>
        </w:rPr>
        <w:t>www.gazzarrini.com</w:t>
      </w:r>
    </w:p>
    <w:p w14:paraId="174ECBEB" w14:textId="77777777" w:rsidR="00313527" w:rsidRPr="002645CF" w:rsidRDefault="00313527" w:rsidP="00313527">
      <w:pPr>
        <w:rPr>
          <w:rFonts w:ascii="Times" w:hAnsi="Times"/>
        </w:rPr>
      </w:pPr>
    </w:p>
    <w:p w14:paraId="44F1A174" w14:textId="77777777" w:rsidR="00313527" w:rsidRPr="002645CF" w:rsidRDefault="00313527" w:rsidP="00313527">
      <w:pPr>
        <w:rPr>
          <w:rFonts w:ascii="Times" w:hAnsi="Times"/>
          <w:b/>
        </w:rPr>
      </w:pPr>
      <w:r w:rsidRPr="002645CF">
        <w:rPr>
          <w:rFonts w:ascii="Times" w:hAnsi="Times"/>
          <w:b/>
        </w:rPr>
        <w:t>ALBERTO</w:t>
      </w:r>
    </w:p>
    <w:p w14:paraId="04CBC9FE" w14:textId="77777777" w:rsidR="00313527" w:rsidRPr="002645CF" w:rsidRDefault="00313527" w:rsidP="00313527">
      <w:pPr>
        <w:rPr>
          <w:rFonts w:ascii="Times" w:hAnsi="Times"/>
        </w:rPr>
      </w:pPr>
      <w:r w:rsidRPr="002645CF">
        <w:rPr>
          <w:rFonts w:ascii="Times" w:hAnsi="Times"/>
        </w:rPr>
        <w:t>INCONTRA L'ARTE DI STRADA</w:t>
      </w:r>
    </w:p>
    <w:p w14:paraId="1910C980" w14:textId="77777777" w:rsidR="00313527" w:rsidRPr="002645CF" w:rsidRDefault="00313527" w:rsidP="00313527">
      <w:pPr>
        <w:rPr>
          <w:rFonts w:ascii="Times" w:hAnsi="Times"/>
        </w:rPr>
      </w:pPr>
    </w:p>
    <w:p w14:paraId="340EFE21" w14:textId="4917BC63" w:rsidR="00313527" w:rsidRPr="002645CF" w:rsidRDefault="00313527" w:rsidP="00313527">
      <w:pPr>
        <w:rPr>
          <w:rFonts w:ascii="Times" w:hAnsi="Times"/>
        </w:rPr>
      </w:pPr>
      <w:r w:rsidRPr="002645CF">
        <w:rPr>
          <w:rFonts w:ascii="Times" w:hAnsi="Times"/>
        </w:rPr>
        <w:t xml:space="preserve">Lo street artist Can Demirezen ha disegnato tre denim vintage per </w:t>
      </w:r>
      <w:r w:rsidR="00B56CAC" w:rsidRPr="002645CF">
        <w:rPr>
          <w:rFonts w:ascii="Times" w:hAnsi="Times"/>
        </w:rPr>
        <w:t>l’iconico brabd</w:t>
      </w:r>
      <w:r w:rsidRPr="002645CF">
        <w:rPr>
          <w:rFonts w:ascii="Times" w:hAnsi="Times"/>
        </w:rPr>
        <w:t xml:space="preserve"> di pantaloni tedesco </w:t>
      </w:r>
      <w:r w:rsidRPr="002645CF">
        <w:rPr>
          <w:rFonts w:ascii="Times" w:hAnsi="Times"/>
          <w:b/>
        </w:rPr>
        <w:t>Alberto</w:t>
      </w:r>
      <w:r w:rsidRPr="002645CF">
        <w:rPr>
          <w:rFonts w:ascii="Times" w:hAnsi="Times"/>
        </w:rPr>
        <w:t xml:space="preserve">. Il marchio e l'artista provengono entrambi dalla città tedesca di Mönchengladbach, un centro </w:t>
      </w:r>
      <w:r w:rsidR="00B56CAC" w:rsidRPr="002645CF">
        <w:rPr>
          <w:rFonts w:ascii="Times" w:hAnsi="Times"/>
        </w:rPr>
        <w:t xml:space="preserve">importante </w:t>
      </w:r>
      <w:r w:rsidRPr="002645CF">
        <w:rPr>
          <w:rFonts w:ascii="Times" w:hAnsi="Times"/>
        </w:rPr>
        <w:t>per i talenti della moda. L'etichetta indipendente di Demirezen</w:t>
      </w:r>
      <w:r w:rsidR="00B56CAC" w:rsidRPr="002645CF">
        <w:rPr>
          <w:rFonts w:ascii="Times" w:hAnsi="Times"/>
        </w:rPr>
        <w:t>,</w:t>
      </w:r>
      <w:r w:rsidRPr="002645CF">
        <w:rPr>
          <w:rFonts w:ascii="Times" w:hAnsi="Times"/>
        </w:rPr>
        <w:t xml:space="preserve"> </w:t>
      </w:r>
      <w:r w:rsidRPr="002645CF">
        <w:rPr>
          <w:rFonts w:ascii="Times" w:hAnsi="Times"/>
          <w:b/>
        </w:rPr>
        <w:t>Midnight</w:t>
      </w:r>
      <w:r w:rsidR="00B56CAC" w:rsidRPr="002645CF">
        <w:rPr>
          <w:rFonts w:ascii="Times" w:hAnsi="Times"/>
        </w:rPr>
        <w:t>,</w:t>
      </w:r>
      <w:r w:rsidRPr="002645CF">
        <w:rPr>
          <w:rFonts w:ascii="Times" w:hAnsi="Times"/>
        </w:rPr>
        <w:t xml:space="preserve"> ha attirato l'attenzione dello store manager di Alberto, Patrick Lanowy, </w:t>
      </w:r>
      <w:r w:rsidR="00B56CAC" w:rsidRPr="002645CF">
        <w:rPr>
          <w:rFonts w:ascii="Times" w:hAnsi="Times"/>
        </w:rPr>
        <w:t>ch</w:t>
      </w:r>
      <w:r w:rsidRPr="002645CF">
        <w:rPr>
          <w:rFonts w:ascii="Times" w:hAnsi="Times"/>
        </w:rPr>
        <w:t xml:space="preserve">e ha avviato la collaborazione. Ogni paio di pantaloni </w:t>
      </w:r>
      <w:r w:rsidR="00B56CAC" w:rsidRPr="002645CF">
        <w:rPr>
          <w:rFonts w:ascii="Times" w:hAnsi="Times"/>
        </w:rPr>
        <w:t xml:space="preserve">in </w:t>
      </w:r>
      <w:r w:rsidRPr="002645CF">
        <w:rPr>
          <w:rFonts w:ascii="Times" w:hAnsi="Times"/>
        </w:rPr>
        <w:t xml:space="preserve">denim </w:t>
      </w:r>
      <w:r w:rsidR="00B56CAC" w:rsidRPr="002645CF">
        <w:rPr>
          <w:rFonts w:ascii="Times" w:hAnsi="Times"/>
        </w:rPr>
        <w:t>ha</w:t>
      </w:r>
      <w:r w:rsidRPr="002645CF">
        <w:rPr>
          <w:rFonts w:ascii="Times" w:hAnsi="Times"/>
        </w:rPr>
        <w:t xml:space="preserve"> la firma di Demirezen, oltre a numeri e nomi in grassetto </w:t>
      </w:r>
      <w:r w:rsidR="00B56CAC" w:rsidRPr="002645CF">
        <w:rPr>
          <w:rFonts w:ascii="Times" w:hAnsi="Times"/>
        </w:rPr>
        <w:t>per taglia e nome del modello, inoltre ci sono</w:t>
      </w:r>
      <w:r w:rsidRPr="002645CF">
        <w:rPr>
          <w:rFonts w:ascii="Times" w:hAnsi="Times"/>
        </w:rPr>
        <w:t xml:space="preserve"> tasche posteriori insolitamente posizionate. La collaborazione sarà esposta nell'innovativo concept store di Alberto.</w:t>
      </w:r>
    </w:p>
    <w:p w14:paraId="3E380E88" w14:textId="77777777" w:rsidR="00313527" w:rsidRPr="002645CF" w:rsidRDefault="00313527" w:rsidP="00313527">
      <w:pPr>
        <w:rPr>
          <w:rFonts w:ascii="Times" w:hAnsi="Times"/>
        </w:rPr>
      </w:pPr>
      <w:r w:rsidRPr="002645CF">
        <w:rPr>
          <w:rFonts w:ascii="Times" w:hAnsi="Times"/>
        </w:rPr>
        <w:t>www.alberto-pants.com</w:t>
      </w:r>
    </w:p>
    <w:p w14:paraId="07924962" w14:textId="77777777" w:rsidR="00313527" w:rsidRPr="002645CF" w:rsidRDefault="00313527" w:rsidP="00313527">
      <w:pPr>
        <w:rPr>
          <w:rFonts w:ascii="Times" w:hAnsi="Times"/>
        </w:rPr>
      </w:pPr>
    </w:p>
    <w:p w14:paraId="1215DD24" w14:textId="77777777" w:rsidR="00313527" w:rsidRPr="002645CF" w:rsidRDefault="00313527" w:rsidP="00313527">
      <w:pPr>
        <w:rPr>
          <w:rFonts w:ascii="Times" w:hAnsi="Times"/>
          <w:b/>
        </w:rPr>
      </w:pPr>
      <w:r w:rsidRPr="002645CF">
        <w:rPr>
          <w:rFonts w:ascii="Times" w:hAnsi="Times"/>
          <w:b/>
        </w:rPr>
        <w:t>BOMBOOGIE</w:t>
      </w:r>
    </w:p>
    <w:p w14:paraId="6BD16BD1" w14:textId="3D0AF5EC" w:rsidR="00313527" w:rsidRPr="002645CF" w:rsidRDefault="00171772" w:rsidP="00313527">
      <w:pPr>
        <w:rPr>
          <w:rFonts w:ascii="Times" w:hAnsi="Times"/>
        </w:rPr>
      </w:pPr>
      <w:r w:rsidRPr="002645CF">
        <w:rPr>
          <w:rFonts w:ascii="Times" w:hAnsi="Times"/>
        </w:rPr>
        <w:t>CAPI OUTERWEAR SOFISTICATI</w:t>
      </w:r>
    </w:p>
    <w:p w14:paraId="5C22248A" w14:textId="77777777" w:rsidR="00313527" w:rsidRPr="002645CF" w:rsidRDefault="00313527" w:rsidP="00313527">
      <w:pPr>
        <w:rPr>
          <w:rFonts w:ascii="Times" w:hAnsi="Times"/>
        </w:rPr>
      </w:pPr>
    </w:p>
    <w:p w14:paraId="24E0A677" w14:textId="4069AAF6" w:rsidR="00313527" w:rsidRPr="002645CF" w:rsidRDefault="00171772" w:rsidP="00313527">
      <w:pPr>
        <w:rPr>
          <w:rFonts w:ascii="Times" w:hAnsi="Times"/>
        </w:rPr>
      </w:pPr>
      <w:r w:rsidRPr="002645CF">
        <w:rPr>
          <w:rFonts w:ascii="Times" w:hAnsi="Times"/>
        </w:rPr>
        <w:t>I modelli</w:t>
      </w:r>
      <w:r w:rsidR="00313527" w:rsidRPr="002645CF">
        <w:rPr>
          <w:rFonts w:ascii="Times" w:hAnsi="Times"/>
        </w:rPr>
        <w:t xml:space="preserve"> easy-fit sono il filo c</w:t>
      </w:r>
      <w:r w:rsidRPr="002645CF">
        <w:rPr>
          <w:rFonts w:ascii="Times" w:hAnsi="Times"/>
        </w:rPr>
        <w:t xml:space="preserve">onduttore della collezione P / E </w:t>
      </w:r>
      <w:r w:rsidR="00313527" w:rsidRPr="002645CF">
        <w:rPr>
          <w:rFonts w:ascii="Times" w:hAnsi="Times"/>
        </w:rPr>
        <w:t xml:space="preserve">19 di </w:t>
      </w:r>
      <w:bookmarkStart w:id="0" w:name="_GoBack"/>
      <w:r w:rsidR="00313527" w:rsidRPr="00B95C7C">
        <w:rPr>
          <w:rFonts w:ascii="Times" w:hAnsi="Times"/>
          <w:b/>
        </w:rPr>
        <w:t>Bomboogie</w:t>
      </w:r>
      <w:bookmarkEnd w:id="0"/>
      <w:r w:rsidR="00313527" w:rsidRPr="002645CF">
        <w:rPr>
          <w:rFonts w:ascii="Times" w:hAnsi="Times"/>
        </w:rPr>
        <w:t xml:space="preserve"> che fonde ispirazioni provenienti da</w:t>
      </w:r>
      <w:r w:rsidRPr="002645CF">
        <w:rPr>
          <w:rFonts w:ascii="Times" w:hAnsi="Times"/>
        </w:rPr>
        <w:t>l mondo militare</w:t>
      </w:r>
      <w:r w:rsidR="00313527" w:rsidRPr="002645CF">
        <w:rPr>
          <w:rFonts w:ascii="Times" w:hAnsi="Times"/>
        </w:rPr>
        <w:t xml:space="preserve">, utility e sportswear. Capispalla elaborati e sofisticati e giacche sfoderabili condividono le stesse qualità di comfort e leggerezza. I tessuti tecnici garantiscono le massime prestazioni </w:t>
      </w:r>
      <w:r w:rsidRPr="002645CF">
        <w:rPr>
          <w:rFonts w:ascii="Times" w:hAnsi="Times"/>
        </w:rPr>
        <w:t xml:space="preserve">per modelli </w:t>
      </w:r>
      <w:r w:rsidR="00313527" w:rsidRPr="002645CF">
        <w:rPr>
          <w:rFonts w:ascii="Times" w:hAnsi="Times"/>
        </w:rPr>
        <w:t xml:space="preserve">impermeabili e antivento. La tavolozza dei colori passa dai toni blu a quelli neutri, con </w:t>
      </w:r>
      <w:r w:rsidRPr="002645CF">
        <w:rPr>
          <w:rFonts w:ascii="Times" w:hAnsi="Times"/>
        </w:rPr>
        <w:t>tocchi di arancione e giallo, oltre a</w:t>
      </w:r>
      <w:r w:rsidR="00313527" w:rsidRPr="002645CF">
        <w:rPr>
          <w:rFonts w:ascii="Times" w:hAnsi="Times"/>
        </w:rPr>
        <w:t xml:space="preserve"> una forte presenza del classico verde militare.</w:t>
      </w:r>
    </w:p>
    <w:p w14:paraId="595EDF06" w14:textId="77777777" w:rsidR="00313527" w:rsidRPr="002645CF" w:rsidRDefault="00313527" w:rsidP="00313527">
      <w:pPr>
        <w:rPr>
          <w:rFonts w:ascii="Times" w:hAnsi="Times"/>
        </w:rPr>
      </w:pPr>
    </w:p>
    <w:p w14:paraId="279EC113" w14:textId="77777777" w:rsidR="00313527" w:rsidRPr="002645CF" w:rsidRDefault="00313527" w:rsidP="00313527">
      <w:pPr>
        <w:rPr>
          <w:rFonts w:ascii="Times" w:hAnsi="Times"/>
        </w:rPr>
      </w:pPr>
      <w:r w:rsidRPr="002645CF">
        <w:rPr>
          <w:rFonts w:ascii="Times" w:hAnsi="Times"/>
        </w:rPr>
        <w:t>www.bomboogie.com</w:t>
      </w:r>
    </w:p>
    <w:p w14:paraId="1061ABDB" w14:textId="77777777" w:rsidR="00313527" w:rsidRPr="002645CF" w:rsidRDefault="00313527" w:rsidP="00313527">
      <w:pPr>
        <w:rPr>
          <w:rFonts w:ascii="Times" w:hAnsi="Times"/>
        </w:rPr>
      </w:pPr>
    </w:p>
    <w:p w14:paraId="27C88C1E" w14:textId="77777777" w:rsidR="00171772" w:rsidRPr="00B95C7C" w:rsidRDefault="00171772" w:rsidP="00171772">
      <w:pPr>
        <w:rPr>
          <w:rFonts w:ascii="Times" w:hAnsi="Times" w:cs="Times New Roman"/>
          <w:b/>
          <w:color w:val="000000" w:themeColor="text1"/>
          <w:lang w:val="fr-FR"/>
        </w:rPr>
      </w:pPr>
      <w:r w:rsidRPr="00B95C7C">
        <w:rPr>
          <w:rFonts w:ascii="Times" w:hAnsi="Times" w:cs="Times New Roman"/>
          <w:b/>
          <w:color w:val="000000" w:themeColor="text1"/>
          <w:lang w:val="fr-FR"/>
        </w:rPr>
        <w:t>LIEBLINGSSTÜCK</w:t>
      </w:r>
    </w:p>
    <w:p w14:paraId="4801CD6D" w14:textId="0234E13E" w:rsidR="00313527" w:rsidRPr="002645CF" w:rsidRDefault="00171772" w:rsidP="00313527">
      <w:pPr>
        <w:rPr>
          <w:rFonts w:ascii="Times" w:hAnsi="Times"/>
        </w:rPr>
      </w:pPr>
      <w:r w:rsidRPr="002645CF">
        <w:rPr>
          <w:rFonts w:ascii="Times" w:hAnsi="Times"/>
        </w:rPr>
        <w:t xml:space="preserve">P / E </w:t>
      </w:r>
      <w:r w:rsidR="002A6639" w:rsidRPr="002645CF">
        <w:rPr>
          <w:rFonts w:ascii="Times" w:hAnsi="Times"/>
        </w:rPr>
        <w:t>19: PERMANENT VACATION</w:t>
      </w:r>
    </w:p>
    <w:p w14:paraId="0832A931" w14:textId="77777777" w:rsidR="00313527" w:rsidRPr="002645CF" w:rsidRDefault="00313527" w:rsidP="00313527">
      <w:pPr>
        <w:rPr>
          <w:rFonts w:ascii="Times" w:hAnsi="Times"/>
        </w:rPr>
      </w:pPr>
    </w:p>
    <w:p w14:paraId="1A916112" w14:textId="3B0DC7A1" w:rsidR="00313527" w:rsidRPr="002645CF" w:rsidRDefault="00313527" w:rsidP="00313527">
      <w:pPr>
        <w:rPr>
          <w:rFonts w:ascii="Times" w:hAnsi="Times"/>
        </w:rPr>
      </w:pPr>
      <w:r w:rsidRPr="002645CF">
        <w:rPr>
          <w:rFonts w:ascii="Times" w:hAnsi="Times"/>
        </w:rPr>
        <w:t>La prossima estate è incentrata su colo</w:t>
      </w:r>
      <w:r w:rsidR="002A6639" w:rsidRPr="002645CF">
        <w:rPr>
          <w:rFonts w:ascii="Times" w:hAnsi="Times"/>
        </w:rPr>
        <w:t xml:space="preserve">ri, stampe e dettagli. Il tema della P / E </w:t>
      </w:r>
      <w:r w:rsidRPr="002645CF">
        <w:rPr>
          <w:rFonts w:ascii="Times" w:hAnsi="Times"/>
        </w:rPr>
        <w:t>19 per l'etichetta tedesca di maglieria</w:t>
      </w:r>
      <w:r w:rsidRPr="002645CF">
        <w:rPr>
          <w:rFonts w:ascii="Times" w:hAnsi="Times"/>
          <w:b/>
        </w:rPr>
        <w:t xml:space="preserve"> Lieblingsstück</w:t>
      </w:r>
      <w:r w:rsidRPr="002645CF">
        <w:rPr>
          <w:rFonts w:ascii="Times" w:hAnsi="Times"/>
        </w:rPr>
        <w:t xml:space="preserve"> è "Permanent Vacation". La collezione presenta colori pieni e intensi, con combinazioni come il verde lime e il celeste, l'arancione con il rosa o il turchese insieme ai past</w:t>
      </w:r>
      <w:r w:rsidR="00A23792" w:rsidRPr="002645CF">
        <w:rPr>
          <w:rFonts w:ascii="Times" w:hAnsi="Times"/>
        </w:rPr>
        <w:t>elli. Un forte rosso corallo è abbinato</w:t>
      </w:r>
      <w:r w:rsidRPr="002645CF">
        <w:rPr>
          <w:rFonts w:ascii="Times" w:hAnsi="Times"/>
        </w:rPr>
        <w:t xml:space="preserve"> ai pastello ed è </w:t>
      </w:r>
      <w:r w:rsidR="00A23792" w:rsidRPr="002645CF">
        <w:rPr>
          <w:rFonts w:ascii="Times" w:hAnsi="Times"/>
        </w:rPr>
        <w:t>forte nelle stampe con l'aragosta, il</w:t>
      </w:r>
      <w:r w:rsidRPr="002645CF">
        <w:rPr>
          <w:rFonts w:ascii="Times" w:hAnsi="Times"/>
        </w:rPr>
        <w:t xml:space="preserve"> pesce koi e </w:t>
      </w:r>
      <w:r w:rsidR="00A23792" w:rsidRPr="002645CF">
        <w:rPr>
          <w:rFonts w:ascii="Times" w:hAnsi="Times"/>
        </w:rPr>
        <w:t xml:space="preserve">la </w:t>
      </w:r>
      <w:r w:rsidRPr="002645CF">
        <w:rPr>
          <w:rFonts w:ascii="Times" w:hAnsi="Times"/>
        </w:rPr>
        <w:t>frutta esotica. Altri motivi, come i pois, i cani e il camuffamento, appaiono come stampe o elementi intarsiati.</w:t>
      </w:r>
    </w:p>
    <w:p w14:paraId="56459FB8" w14:textId="77777777" w:rsidR="00313527" w:rsidRPr="002645CF" w:rsidRDefault="00313527" w:rsidP="00313527">
      <w:pPr>
        <w:rPr>
          <w:rFonts w:ascii="Times" w:hAnsi="Times"/>
        </w:rPr>
      </w:pPr>
      <w:r w:rsidRPr="002645CF">
        <w:rPr>
          <w:rFonts w:ascii="Times" w:hAnsi="Times"/>
        </w:rPr>
        <w:t>www.lieblingsstueck.com</w:t>
      </w:r>
    </w:p>
    <w:p w14:paraId="480D27D1" w14:textId="77777777" w:rsidR="00313527" w:rsidRPr="002645CF" w:rsidRDefault="00313527" w:rsidP="00313527">
      <w:pPr>
        <w:rPr>
          <w:rFonts w:ascii="Times" w:hAnsi="Times"/>
        </w:rPr>
      </w:pPr>
    </w:p>
    <w:p w14:paraId="3BBD4BD3" w14:textId="77777777" w:rsidR="00313527" w:rsidRPr="002645CF" w:rsidRDefault="00313527" w:rsidP="00313527">
      <w:pPr>
        <w:rPr>
          <w:rFonts w:ascii="Times" w:hAnsi="Times"/>
          <w:b/>
        </w:rPr>
      </w:pPr>
      <w:r w:rsidRPr="002645CF">
        <w:rPr>
          <w:rFonts w:ascii="Times" w:hAnsi="Times"/>
          <w:b/>
        </w:rPr>
        <w:t>SUN68</w:t>
      </w:r>
    </w:p>
    <w:p w14:paraId="6812C1C1" w14:textId="68356E38" w:rsidR="00313527" w:rsidRPr="002645CF" w:rsidRDefault="004D58E7" w:rsidP="00313527">
      <w:pPr>
        <w:rPr>
          <w:rFonts w:ascii="Times" w:hAnsi="Times"/>
        </w:rPr>
      </w:pPr>
      <w:r w:rsidRPr="002645CF">
        <w:rPr>
          <w:rFonts w:ascii="Times" w:hAnsi="Times"/>
        </w:rPr>
        <w:t>LANCIA</w:t>
      </w:r>
      <w:r w:rsidR="00313527" w:rsidRPr="002645CF">
        <w:rPr>
          <w:rFonts w:ascii="Times" w:hAnsi="Times"/>
        </w:rPr>
        <w:t xml:space="preserve"> BEACHWEAR</w:t>
      </w:r>
    </w:p>
    <w:p w14:paraId="329FFCBB" w14:textId="77777777" w:rsidR="00313527" w:rsidRPr="002645CF" w:rsidRDefault="00313527" w:rsidP="00313527">
      <w:pPr>
        <w:rPr>
          <w:rFonts w:ascii="Times" w:hAnsi="Times"/>
        </w:rPr>
      </w:pPr>
    </w:p>
    <w:p w14:paraId="3EAF4FD3" w14:textId="74FF0D60" w:rsidR="00313527" w:rsidRPr="002645CF" w:rsidRDefault="00313527" w:rsidP="00313527">
      <w:pPr>
        <w:rPr>
          <w:rFonts w:ascii="Times" w:hAnsi="Times"/>
        </w:rPr>
      </w:pPr>
      <w:r w:rsidRPr="002645CF">
        <w:rPr>
          <w:rFonts w:ascii="Times" w:hAnsi="Times"/>
        </w:rPr>
        <w:t>Le prossime fiere di Pitti Uomo e Prem</w:t>
      </w:r>
      <w:r w:rsidR="004D58E7" w:rsidRPr="002645CF">
        <w:rPr>
          <w:rFonts w:ascii="Times" w:hAnsi="Times"/>
        </w:rPr>
        <w:t xml:space="preserve">ium vedranno il lancio, per la P / E </w:t>
      </w:r>
      <w:r w:rsidRPr="002645CF">
        <w:rPr>
          <w:rFonts w:ascii="Times" w:hAnsi="Times"/>
        </w:rPr>
        <w:t xml:space="preserve">19, della prima collezione "Man Beachwear" di </w:t>
      </w:r>
      <w:r w:rsidRPr="002645CF">
        <w:rPr>
          <w:rFonts w:ascii="Times" w:hAnsi="Times"/>
          <w:b/>
        </w:rPr>
        <w:t>SUN68</w:t>
      </w:r>
      <w:r w:rsidRPr="002645CF">
        <w:rPr>
          <w:rFonts w:ascii="Times" w:hAnsi="Times"/>
        </w:rPr>
        <w:t xml:space="preserve">. Con due modelli e tre diverse composizioni, la linea rende </w:t>
      </w:r>
      <w:r w:rsidRPr="002645CF">
        <w:rPr>
          <w:rFonts w:ascii="Times" w:hAnsi="Times"/>
        </w:rPr>
        <w:lastRenderedPageBreak/>
        <w:t xml:space="preserve">eccellente e audace l'uso dei colori, sia </w:t>
      </w:r>
      <w:r w:rsidR="0000405F" w:rsidRPr="002645CF">
        <w:rPr>
          <w:rFonts w:ascii="Times" w:hAnsi="Times"/>
        </w:rPr>
        <w:t xml:space="preserve">quelli pieni che fluo, </w:t>
      </w:r>
      <w:r w:rsidRPr="002645CF">
        <w:rPr>
          <w:rFonts w:ascii="Times" w:hAnsi="Times"/>
        </w:rPr>
        <w:t xml:space="preserve">marchio </w:t>
      </w:r>
      <w:r w:rsidR="0000405F" w:rsidRPr="002645CF">
        <w:rPr>
          <w:rFonts w:ascii="Times" w:hAnsi="Times"/>
        </w:rPr>
        <w:t xml:space="preserve">di fabbrica </w:t>
      </w:r>
      <w:r w:rsidRPr="002645CF">
        <w:rPr>
          <w:rFonts w:ascii="Times" w:hAnsi="Times"/>
        </w:rPr>
        <w:t xml:space="preserve">delle collezioni SUN68. Stampe floreali brillanti </w:t>
      </w:r>
      <w:r w:rsidR="0000405F" w:rsidRPr="002645CF">
        <w:rPr>
          <w:rFonts w:ascii="Times" w:hAnsi="Times"/>
        </w:rPr>
        <w:t xml:space="preserve">appaiono su </w:t>
      </w:r>
      <w:r w:rsidRPr="002645CF">
        <w:rPr>
          <w:rFonts w:ascii="Times" w:hAnsi="Times"/>
        </w:rPr>
        <w:t>poliestere el</w:t>
      </w:r>
      <w:r w:rsidR="0000405F" w:rsidRPr="002645CF">
        <w:rPr>
          <w:rFonts w:ascii="Times" w:hAnsi="Times"/>
        </w:rPr>
        <w:t>asticizzato</w:t>
      </w:r>
      <w:r w:rsidRPr="002645CF">
        <w:rPr>
          <w:rFonts w:ascii="Times" w:hAnsi="Times"/>
        </w:rPr>
        <w:t xml:space="preserve">, mentre cotone ed elastane </w:t>
      </w:r>
      <w:r w:rsidR="0000405F" w:rsidRPr="002645CF">
        <w:rPr>
          <w:rFonts w:ascii="Times" w:hAnsi="Times"/>
        </w:rPr>
        <w:t>sono usati per</w:t>
      </w:r>
      <w:r w:rsidRPr="002645CF">
        <w:rPr>
          <w:rFonts w:ascii="Times" w:hAnsi="Times"/>
        </w:rPr>
        <w:t xml:space="preserve"> un motivo classico. </w:t>
      </w:r>
      <w:r w:rsidR="0000405F" w:rsidRPr="002645CF">
        <w:rPr>
          <w:rFonts w:ascii="Times" w:hAnsi="Times"/>
        </w:rPr>
        <w:t>Alcuni pezzi</w:t>
      </w:r>
      <w:r w:rsidRPr="002645CF">
        <w:rPr>
          <w:rFonts w:ascii="Times" w:hAnsi="Times"/>
        </w:rPr>
        <w:t xml:space="preserve"> della collezione di costumi da bagno </w:t>
      </w:r>
      <w:r w:rsidR="0000405F" w:rsidRPr="002645CF">
        <w:rPr>
          <w:rFonts w:ascii="Times" w:hAnsi="Times"/>
        </w:rPr>
        <w:t>sono proposti</w:t>
      </w:r>
      <w:r w:rsidRPr="002645CF">
        <w:rPr>
          <w:rFonts w:ascii="Times" w:hAnsi="Times"/>
        </w:rPr>
        <w:t xml:space="preserve"> anche in taglie per bambini. Gli accessori da spiaggia (telo mare, </w:t>
      </w:r>
      <w:r w:rsidR="0000405F" w:rsidRPr="002645CF">
        <w:rPr>
          <w:rFonts w:ascii="Times" w:hAnsi="Times"/>
        </w:rPr>
        <w:t>cappello e borsa) completa</w:t>
      </w:r>
      <w:r w:rsidRPr="002645CF">
        <w:rPr>
          <w:rFonts w:ascii="Times" w:hAnsi="Times"/>
        </w:rPr>
        <w:t>no l'offerta.</w:t>
      </w:r>
    </w:p>
    <w:p w14:paraId="66962CD7" w14:textId="77777777" w:rsidR="00313527" w:rsidRPr="002645CF" w:rsidRDefault="00313527" w:rsidP="00313527">
      <w:pPr>
        <w:rPr>
          <w:rFonts w:ascii="Times" w:hAnsi="Times"/>
        </w:rPr>
      </w:pPr>
      <w:r w:rsidRPr="002645CF">
        <w:rPr>
          <w:rFonts w:ascii="Times" w:hAnsi="Times"/>
        </w:rPr>
        <w:t>www.sun68.com</w:t>
      </w:r>
    </w:p>
    <w:p w14:paraId="2A43101E" w14:textId="77777777" w:rsidR="00313527" w:rsidRPr="002645CF" w:rsidRDefault="00313527" w:rsidP="00313527">
      <w:pPr>
        <w:rPr>
          <w:rFonts w:ascii="Times" w:hAnsi="Times"/>
        </w:rPr>
      </w:pPr>
    </w:p>
    <w:p w14:paraId="69CE2AD5" w14:textId="77777777" w:rsidR="00313527" w:rsidRPr="002645CF" w:rsidRDefault="00313527" w:rsidP="00313527">
      <w:pPr>
        <w:rPr>
          <w:rFonts w:ascii="Times" w:hAnsi="Times"/>
          <w:b/>
        </w:rPr>
      </w:pPr>
      <w:r w:rsidRPr="002645CF">
        <w:rPr>
          <w:rFonts w:ascii="Times" w:hAnsi="Times"/>
          <w:b/>
        </w:rPr>
        <w:t>CALVIN KLEIN</w:t>
      </w:r>
    </w:p>
    <w:p w14:paraId="254E28B6" w14:textId="77777777" w:rsidR="00313527" w:rsidRPr="002645CF" w:rsidRDefault="00313527" w:rsidP="00313527">
      <w:pPr>
        <w:rPr>
          <w:rFonts w:ascii="Times" w:hAnsi="Times"/>
        </w:rPr>
      </w:pPr>
      <w:r w:rsidRPr="002645CF">
        <w:rPr>
          <w:rFonts w:ascii="Times" w:hAnsi="Times"/>
        </w:rPr>
        <w:t>WARHOL E LOONEY TUNES</w:t>
      </w:r>
    </w:p>
    <w:p w14:paraId="427CA735" w14:textId="77777777" w:rsidR="00313527" w:rsidRPr="002645CF" w:rsidRDefault="00313527" w:rsidP="00313527">
      <w:pPr>
        <w:rPr>
          <w:rFonts w:ascii="Times" w:hAnsi="Times"/>
        </w:rPr>
      </w:pPr>
    </w:p>
    <w:p w14:paraId="432774F8" w14:textId="6D67A19F" w:rsidR="00313527" w:rsidRPr="002645CF" w:rsidRDefault="00F15FAE" w:rsidP="00313527">
      <w:pPr>
        <w:rPr>
          <w:rFonts w:ascii="Times" w:hAnsi="Times"/>
        </w:rPr>
      </w:pPr>
      <w:r w:rsidRPr="002645CF">
        <w:rPr>
          <w:rFonts w:ascii="Times" w:hAnsi="Times"/>
        </w:rPr>
        <w:t xml:space="preserve">La collezione P / E </w:t>
      </w:r>
      <w:r w:rsidR="00313527" w:rsidRPr="002645CF">
        <w:rPr>
          <w:rFonts w:ascii="Times" w:hAnsi="Times"/>
        </w:rPr>
        <w:t xml:space="preserve">19 di Raf Simons per </w:t>
      </w:r>
      <w:r w:rsidR="00313527" w:rsidRPr="002645CF">
        <w:rPr>
          <w:rFonts w:ascii="Times" w:hAnsi="Times"/>
          <w:b/>
        </w:rPr>
        <w:t>Calvin Klein</w:t>
      </w:r>
      <w:r w:rsidR="00313527" w:rsidRPr="002645CF">
        <w:rPr>
          <w:rFonts w:ascii="Times" w:hAnsi="Times"/>
        </w:rPr>
        <w:t xml:space="preserve"> presenta una varietà di riferimenti all'arte americana e alla cultura pop. </w:t>
      </w:r>
      <w:r w:rsidRPr="002645CF">
        <w:rPr>
          <w:rFonts w:ascii="Times" w:hAnsi="Times"/>
        </w:rPr>
        <w:t>Grazie a</w:t>
      </w:r>
      <w:r w:rsidR="00313527" w:rsidRPr="002645CF">
        <w:rPr>
          <w:rFonts w:ascii="Times" w:hAnsi="Times"/>
        </w:rPr>
        <w:t xml:space="preserve">lla collaborazione del marchio con la </w:t>
      </w:r>
      <w:r w:rsidR="00313527" w:rsidRPr="002645CF">
        <w:rPr>
          <w:rFonts w:ascii="Times" w:hAnsi="Times"/>
          <w:b/>
        </w:rPr>
        <w:t>Andy Warhol Foundation</w:t>
      </w:r>
      <w:r w:rsidR="00313527" w:rsidRPr="002645CF">
        <w:rPr>
          <w:rFonts w:ascii="Times" w:hAnsi="Times"/>
        </w:rPr>
        <w:t xml:space="preserve">, le riproduzioni delle opere dell'artista sono state utilizzate nella decorazione della passerella e su alcuni capi, mentre altri </w:t>
      </w:r>
      <w:r w:rsidRPr="002645CF">
        <w:rPr>
          <w:rFonts w:ascii="Times" w:hAnsi="Times"/>
        </w:rPr>
        <w:t>modelli hanno</w:t>
      </w:r>
      <w:r w:rsidR="00313527" w:rsidRPr="002645CF">
        <w:rPr>
          <w:rFonts w:ascii="Times" w:hAnsi="Times"/>
        </w:rPr>
        <w:t xml:space="preserve"> immagini dei personaggi di Looney Tunes della Warner Bros., Wile E. Coyote e Road Runner, che ha f</w:t>
      </w:r>
      <w:r w:rsidRPr="002645CF">
        <w:rPr>
          <w:rFonts w:ascii="Times" w:hAnsi="Times"/>
        </w:rPr>
        <w:t>atto la sua prima apparizione nei</w:t>
      </w:r>
      <w:r w:rsidR="00313527" w:rsidRPr="002645CF">
        <w:rPr>
          <w:rFonts w:ascii="Times" w:hAnsi="Times"/>
        </w:rPr>
        <w:t xml:space="preserve"> cortometraggi d'animazione dal 1949. La collezione gioca con le idee dell'infanzia e della gioventù americana, interpretandole e sovvertendole nello stile inimitabile di Simons.</w:t>
      </w:r>
    </w:p>
    <w:p w14:paraId="5BBF2A54" w14:textId="77777777" w:rsidR="00313527" w:rsidRPr="002645CF" w:rsidRDefault="00313527" w:rsidP="00313527">
      <w:pPr>
        <w:rPr>
          <w:rFonts w:ascii="Times" w:hAnsi="Times"/>
        </w:rPr>
      </w:pPr>
    </w:p>
    <w:p w14:paraId="4FC7C95B" w14:textId="77777777" w:rsidR="000F3981" w:rsidRPr="002645CF" w:rsidRDefault="00313527" w:rsidP="00313527">
      <w:pPr>
        <w:rPr>
          <w:rFonts w:ascii="Times" w:hAnsi="Times"/>
        </w:rPr>
      </w:pPr>
      <w:r w:rsidRPr="002645CF">
        <w:rPr>
          <w:rFonts w:ascii="Times" w:hAnsi="Times"/>
        </w:rPr>
        <w:t>www.calvinklein.com</w:t>
      </w:r>
    </w:p>
    <w:sectPr w:rsidR="000F3981" w:rsidRPr="002645C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FD5"/>
    <w:rsid w:val="0000405F"/>
    <w:rsid w:val="000F3981"/>
    <w:rsid w:val="00171772"/>
    <w:rsid w:val="002645CF"/>
    <w:rsid w:val="00273FD5"/>
    <w:rsid w:val="002A6639"/>
    <w:rsid w:val="00313527"/>
    <w:rsid w:val="004D58E7"/>
    <w:rsid w:val="008A7DA4"/>
    <w:rsid w:val="008F79BA"/>
    <w:rsid w:val="00A23792"/>
    <w:rsid w:val="00B56CAC"/>
    <w:rsid w:val="00B95C7C"/>
    <w:rsid w:val="00F1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A2C1C1"/>
  <w14:defaultImageDpi w14:val="300"/>
  <w15:docId w15:val="{B84E8C7D-63D1-8C40-80AD-E4EDAB63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3221</Characters>
  <Application>Microsoft Office Word</Application>
  <DocSecurity>0</DocSecurity>
  <Lines>26</Lines>
  <Paragraphs>7</Paragraphs>
  <ScaleCrop>false</ScaleCrop>
  <Company>Beatrice Campani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12</cp:revision>
  <dcterms:created xsi:type="dcterms:W3CDTF">2018-05-02T13:04:00Z</dcterms:created>
  <dcterms:modified xsi:type="dcterms:W3CDTF">2018-05-09T23:12:00Z</dcterms:modified>
</cp:coreProperties>
</file>