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E428" w14:textId="77777777" w:rsidR="005D57C5" w:rsidRPr="005D57C5" w:rsidRDefault="005D57C5" w:rsidP="005D57C5">
      <w:pPr>
        <w:outlineLvl w:val="0"/>
        <w:rPr>
          <w:rFonts w:ascii="Times" w:hAnsi="Times" w:cs="Times New Roman"/>
          <w:b/>
          <w:sz w:val="24"/>
          <w:szCs w:val="24"/>
        </w:rPr>
      </w:pPr>
      <w:r w:rsidRPr="005D57C5">
        <w:rPr>
          <w:rFonts w:ascii="Times" w:hAnsi="Times" w:cs="Times New Roman"/>
          <w:b/>
          <w:sz w:val="24"/>
          <w:szCs w:val="24"/>
        </w:rPr>
        <w:t>NEXT GENERATION WOMENSWEAR</w:t>
      </w:r>
    </w:p>
    <w:p w14:paraId="050EA1BC" w14:textId="77777777" w:rsidR="005D57C5" w:rsidRPr="005D57C5" w:rsidRDefault="005D57C5" w:rsidP="005D57C5">
      <w:pPr>
        <w:pStyle w:val="NormalWeb"/>
        <w:outlineLvl w:val="0"/>
        <w:rPr>
          <w:rFonts w:ascii="Times" w:hAnsi="Times"/>
          <w:b/>
        </w:rPr>
      </w:pPr>
      <w:r w:rsidRPr="005D57C5">
        <w:rPr>
          <w:rFonts w:ascii="Times" w:hAnsi="Times"/>
          <w:b/>
        </w:rPr>
        <w:t xml:space="preserve">Nicola Bacchilega </w:t>
      </w:r>
    </w:p>
    <w:p w14:paraId="1D5F5C8D" w14:textId="77777777" w:rsidR="005D57C5" w:rsidRPr="005D57C5" w:rsidRDefault="005D57C5" w:rsidP="005D57C5">
      <w:pPr>
        <w:pStyle w:val="NormalWeb"/>
        <w:outlineLvl w:val="0"/>
        <w:rPr>
          <w:rFonts w:ascii="Times" w:hAnsi="Times"/>
        </w:rPr>
      </w:pPr>
      <w:r w:rsidRPr="005D57C5">
        <w:rPr>
          <w:rFonts w:ascii="Times" w:hAnsi="Times"/>
        </w:rPr>
        <w:t>Angela Cavalca</w:t>
      </w:r>
    </w:p>
    <w:p w14:paraId="6E6E49FD" w14:textId="77777777" w:rsidR="005D57C5" w:rsidRPr="005D57C5" w:rsidRDefault="005D57C5" w:rsidP="005D57C5">
      <w:pPr>
        <w:rPr>
          <w:rFonts w:ascii="Times" w:hAnsi="Times"/>
          <w:sz w:val="24"/>
          <w:szCs w:val="24"/>
        </w:rPr>
      </w:pPr>
      <w:r w:rsidRPr="005D57C5">
        <w:rPr>
          <w:rFonts w:ascii="Times" w:hAnsi="Times"/>
          <w:sz w:val="24"/>
          <w:szCs w:val="24"/>
        </w:rPr>
        <w:t xml:space="preserve">Il designer italiano </w:t>
      </w:r>
      <w:bookmarkStart w:id="0" w:name="_GoBack"/>
      <w:r w:rsidRPr="00122AFC">
        <w:rPr>
          <w:rFonts w:ascii="Times" w:hAnsi="Times"/>
          <w:b/>
          <w:sz w:val="24"/>
          <w:szCs w:val="24"/>
        </w:rPr>
        <w:t>Nicola Bacchilega</w:t>
      </w:r>
      <w:r w:rsidRPr="005D57C5">
        <w:rPr>
          <w:rFonts w:ascii="Times" w:hAnsi="Times"/>
          <w:sz w:val="24"/>
          <w:szCs w:val="24"/>
        </w:rPr>
        <w:t xml:space="preserve"> </w:t>
      </w:r>
      <w:bookmarkEnd w:id="0"/>
      <w:r w:rsidRPr="005D57C5">
        <w:rPr>
          <w:rFonts w:ascii="Times" w:hAnsi="Times"/>
          <w:sz w:val="24"/>
          <w:szCs w:val="24"/>
        </w:rPr>
        <w:t>ha un background legato all’arte intriso di tradizione italiana: ha studiato l’arte della ceramica alla Scuola d'arte per la ceramica della sua città natale Faenza e scultura all'Accademia di Belle Arti di Torino, prima di frequentare un corso di moda presso il London College of Contemporary Arts. A partire dalla collezione di laurea P / E 17  ha esplorato la forma umana, un tema che lo ha affascinato sin dai primi anni con la scultura.</w:t>
      </w:r>
    </w:p>
    <w:p w14:paraId="181954AA" w14:textId="77777777" w:rsidR="005D57C5" w:rsidRPr="005D57C5" w:rsidRDefault="005D57C5" w:rsidP="005D57C5">
      <w:pPr>
        <w:rPr>
          <w:rFonts w:ascii="Times" w:hAnsi="Times"/>
          <w:sz w:val="24"/>
          <w:szCs w:val="24"/>
        </w:rPr>
      </w:pPr>
      <w:r w:rsidRPr="005D57C5">
        <w:rPr>
          <w:rFonts w:ascii="Times" w:hAnsi="Times"/>
          <w:sz w:val="24"/>
          <w:szCs w:val="24"/>
        </w:rPr>
        <w:t xml:space="preserve">Ha una solida conoscenza dei materiali, del ricamo e delle tecniche applicate, l'etichetta omonima di Bacchilega è basata - e ispirata a - Londra, ma i tessuti provengono dall'Italia, dove abili artigiani realizzano  la maggior parte dei suoi pezzi. La collezione P / E 2018 "Ad Maiora" trae ispirazione dagli anni '70, con fessure e ritagli in forme geometriche; i tessuti includono la ciniglia di seta in una palette di colori dell’acqua e catene d'oro, e l’outfit </w:t>
      </w:r>
      <w:r w:rsidRPr="00122AFC">
        <w:rPr>
          <w:rFonts w:ascii="Times" w:hAnsi="Times"/>
          <w:sz w:val="24"/>
          <w:szCs w:val="24"/>
        </w:rPr>
        <w:t>‘Golden Ceramic Sculpture’</w:t>
      </w:r>
      <w:r w:rsidRPr="005D57C5">
        <w:rPr>
          <w:rFonts w:ascii="Times" w:hAnsi="Times"/>
          <w:sz w:val="24"/>
          <w:szCs w:val="24"/>
        </w:rPr>
        <w:t xml:space="preserve"> sottolinea la passione del designer per la decorazione, i dettagli e l'eccentricità. L'ultima collezione A / I 18-19 'Libertas' è stata presentata al Fashion Hub durante la settimana della moda di Milano e gioca con proporzioni asimmetriche, volumi esagerati, decostruzione e femminilità anticonvenzionale. Nel 2019 il designer sta progettando di sviluppare un progetto incentrato sull'abbigliamento sostenibile realizzato con materiali riciclati e prodotto in collaborazione con piccole comunità locali.</w:t>
      </w:r>
    </w:p>
    <w:p w14:paraId="1ED1CB03" w14:textId="77777777" w:rsidR="00AF6630" w:rsidRPr="005D57C5" w:rsidRDefault="005D57C5" w:rsidP="005D57C5">
      <w:pPr>
        <w:rPr>
          <w:rFonts w:ascii="Times" w:hAnsi="Times"/>
          <w:sz w:val="24"/>
          <w:szCs w:val="24"/>
        </w:rPr>
      </w:pPr>
      <w:r w:rsidRPr="005D57C5">
        <w:rPr>
          <w:rFonts w:ascii="Times" w:hAnsi="Times"/>
          <w:sz w:val="24"/>
          <w:szCs w:val="24"/>
        </w:rPr>
        <w:t>www.nicolabacchilega.com</w:t>
      </w:r>
    </w:p>
    <w:sectPr w:rsidR="00AF6630" w:rsidRPr="005D57C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E04"/>
    <w:rsid w:val="00122AFC"/>
    <w:rsid w:val="00336E04"/>
    <w:rsid w:val="005D57C5"/>
    <w:rsid w:val="008F79BA"/>
    <w:rsid w:val="00A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B44B5E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7C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>Beatrice Campani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3</cp:revision>
  <dcterms:created xsi:type="dcterms:W3CDTF">2018-04-23T06:59:00Z</dcterms:created>
  <dcterms:modified xsi:type="dcterms:W3CDTF">2018-05-09T23:17:00Z</dcterms:modified>
</cp:coreProperties>
</file>