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8969" w14:textId="1810C034" w:rsidR="00572937" w:rsidRPr="001D02D8" w:rsidRDefault="00B52DAD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>REPORT</w:t>
      </w:r>
    </w:p>
    <w:p w14:paraId="55AA3825" w14:textId="7E3FECBD" w:rsidR="001D02D8" w:rsidRPr="001D02D8" w:rsidRDefault="001D02D8" w:rsidP="00771DF8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  <w:r w:rsidRPr="001D02D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レポート</w:t>
      </w:r>
    </w:p>
    <w:p w14:paraId="31AB4D44" w14:textId="77777777" w:rsidR="007F48CA" w:rsidRPr="001D02D8" w:rsidRDefault="007F48CA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1E733541" w14:textId="038A890E" w:rsidR="004E0360" w:rsidRDefault="00B23462" w:rsidP="00771DF8">
      <w:pPr>
        <w:rPr>
          <w:rFonts w:ascii="Times New Roman" w:eastAsia="Hiragino Kaku Gothic Pro W3" w:hAnsi="Times New Roman" w:cs="Times New Roman"/>
          <w:b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IN-STORE INTELLIGENCE</w:t>
      </w:r>
    </w:p>
    <w:p w14:paraId="74B883B2" w14:textId="3710CD48" w:rsidR="003A108C" w:rsidRPr="001D02D8" w:rsidRDefault="003A108C" w:rsidP="00771DF8">
      <w:pPr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</w:pPr>
      <w:r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インストア</w:t>
      </w:r>
      <w:r w:rsidR="00000D02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・</w:t>
      </w:r>
      <w:r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インテリジェンス</w:t>
      </w:r>
    </w:p>
    <w:p w14:paraId="4AB1215B" w14:textId="77777777" w:rsidR="00B23462" w:rsidRPr="001D02D8" w:rsidRDefault="00B23462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135200B5" w14:textId="08D95059" w:rsidR="002D658E" w:rsidRPr="001D02D8" w:rsidRDefault="00814D53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>Jana Melkumova-Reynolds</w:t>
      </w:r>
      <w:r w:rsidR="00575425" w:rsidRPr="001D02D8">
        <w:rPr>
          <w:rFonts w:ascii="Times New Roman" w:eastAsia="Hiragino Kaku Gothic Pro W3" w:hAnsi="Times New Roman" w:cs="Times New Roman"/>
          <w:color w:val="000000" w:themeColor="text1"/>
        </w:rPr>
        <w:t>/Tjitske Storm</w:t>
      </w:r>
    </w:p>
    <w:p w14:paraId="4BF1CD03" w14:textId="77777777" w:rsidR="002D658E" w:rsidRPr="001D02D8" w:rsidRDefault="002D658E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1963785D" w14:textId="1AA01DBF" w:rsidR="00266314" w:rsidRDefault="00266314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>THE SHOP FLOOR IS A GREAT PL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>ACE TO ANALYSE CONSUMER BEHAVIO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R. OBSERVANT SALES </w:t>
      </w:r>
      <w:r w:rsidR="00575425" w:rsidRPr="001D02D8">
        <w:rPr>
          <w:rFonts w:ascii="Times New Roman" w:eastAsia="Hiragino Kaku Gothic Pro W3" w:hAnsi="Times New Roman" w:cs="Times New Roman"/>
          <w:color w:val="000000" w:themeColor="text1"/>
        </w:rPr>
        <w:t>ASSOCIATES ARE GOOD AT I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T, BUT NOW THEY CAN BE AIDED BY DATA CRUNCHING MECHANISMS </w:t>
      </w:r>
    </w:p>
    <w:p w14:paraId="0BA1F305" w14:textId="619824DE" w:rsidR="00000D02" w:rsidRPr="001D02D8" w:rsidRDefault="00000D02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ショップフロアは</w:t>
      </w:r>
      <w:r w:rsidR="003062A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消費者動向を分析</w:t>
      </w:r>
      <w:r w:rsidR="00976A0D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するには</w:t>
      </w:r>
      <w:r w:rsidR="003062A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絶好の場所だ。</w:t>
      </w:r>
      <w:r w:rsidR="006B03CA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観察力の鋭い販売員は分析力に長けているが、データ処理システムの力を</w:t>
      </w:r>
      <w:bookmarkStart w:id="0" w:name="_GoBack"/>
      <w:bookmarkEnd w:id="0"/>
      <w:r w:rsidR="006B03CA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借りれば次のレベルへとくこともできる。</w:t>
      </w:r>
    </w:p>
    <w:p w14:paraId="509B8003" w14:textId="77777777" w:rsidR="00266314" w:rsidRPr="001D02D8" w:rsidRDefault="00266314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5B849D9B" w14:textId="1E7987B6" w:rsidR="00B23462" w:rsidRDefault="00B63B27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>Online</w:t>
      </w:r>
      <w:r w:rsidR="00817EDF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retailer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s have the benefit of being able to</w:t>
      </w:r>
      <w:r w:rsidR="00817EDF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track the customer’s journey and gain insights into their browsing patterns and interests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, but </w:t>
      </w:r>
      <w:r w:rsidR="00161C4B" w:rsidRPr="001D02D8">
        <w:rPr>
          <w:rFonts w:ascii="Times New Roman" w:eastAsia="Hiragino Kaku Gothic Pro W3" w:hAnsi="Times New Roman" w:cs="Times New Roman"/>
          <w:color w:val="000000" w:themeColor="text1"/>
        </w:rPr>
        <w:t>can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brick</w:t>
      </w:r>
      <w:r w:rsidR="001B3F19" w:rsidRPr="001D02D8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-and-mortar stores</w:t>
      </w:r>
      <w:r w:rsidR="00161C4B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do the same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? </w:t>
      </w:r>
      <w:r w:rsidR="00CF4238" w:rsidRPr="001D02D8">
        <w:rPr>
          <w:rFonts w:ascii="Times New Roman" w:eastAsia="Hiragino Kaku Gothic Pro W3" w:hAnsi="Times New Roman" w:cs="Times New Roman"/>
          <w:color w:val="000000" w:themeColor="text1"/>
        </w:rPr>
        <w:t>Indeed, they can</w:t>
      </w:r>
      <w:r w:rsidR="001B3F19" w:rsidRPr="001D02D8">
        <w:rPr>
          <w:rFonts w:ascii="Times New Roman" w:eastAsia="Hiragino Kaku Gothic Pro W3" w:hAnsi="Times New Roman" w:cs="Times New Roman"/>
          <w:color w:val="000000" w:themeColor="text1"/>
        </w:rPr>
        <w:t>: lately,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new</w:t>
      </w:r>
      <w:r w:rsidR="00817EDF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tech</w:t>
      </w:r>
      <w:r w:rsidR="00E5760E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nologies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have emerged </w:t>
      </w:r>
      <w:r w:rsidR="00E5760E" w:rsidRPr="001D02D8">
        <w:rPr>
          <w:rFonts w:ascii="Times New Roman" w:eastAsia="Hiragino Kaku Gothic Pro W3" w:hAnsi="Times New Roman" w:cs="Times New Roman"/>
          <w:color w:val="000000" w:themeColor="text1"/>
        </w:rPr>
        <w:t>allow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ing</w:t>
      </w:r>
      <w:r w:rsidR="00E5760E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retailers</w:t>
      </w:r>
      <w:r w:rsidR="00817EDF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to </w:t>
      </w:r>
      <w:r w:rsidR="00161C4B" w:rsidRPr="001D02D8">
        <w:rPr>
          <w:rFonts w:ascii="Times New Roman" w:eastAsia="Hiragino Kaku Gothic Pro W3" w:hAnsi="Times New Roman" w:cs="Times New Roman"/>
          <w:color w:val="000000" w:themeColor="text1"/>
        </w:rPr>
        <w:t>gather similar data</w:t>
      </w:r>
      <w:r w:rsidR="00817EDF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in a physical store. </w:t>
      </w:r>
    </w:p>
    <w:p w14:paraId="37581C7F" w14:textId="4F5C30B5" w:rsidR="00012D57" w:rsidRPr="005C5D2D" w:rsidRDefault="00012D57" w:rsidP="00771DF8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オンラインリテーラー</w:t>
      </w:r>
      <w:r w:rsidR="00331CD0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に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は、消費者動向</w:t>
      </w:r>
      <w:r w:rsidR="005E708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をトラック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したり、閲覧パターンや興味に関する情報</w:t>
      </w:r>
      <w:r w:rsidR="00ED2B5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入手できる利点</w:t>
      </w:r>
      <w:r w:rsidR="00331CD0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があ</w:t>
      </w:r>
      <w:r w:rsidR="003F6940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る。では、実店舗に</w:t>
      </w:r>
      <w:r w:rsidR="00ED2B5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同じことができるだろうか</w:t>
      </w:r>
      <w:r w:rsidR="003F6940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？</w:t>
      </w:r>
      <w:r w:rsidR="005C5D2D"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  <w:t xml:space="preserve"> </w:t>
      </w:r>
      <w:r w:rsidR="005C5D2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そう、彼らにもそれが可能だ。</w:t>
      </w:r>
      <w:r w:rsidR="00FA5330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最近</w:t>
      </w:r>
      <w:r w:rsidR="001629D8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登場した</w:t>
      </w:r>
      <w:r w:rsidR="00FA5330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新技術を使えば、</w:t>
      </w:r>
      <w:r w:rsidR="00FA76F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実店舗のリテーラーも同様のデータ収集</w:t>
      </w:r>
      <w:r w:rsidR="00C6650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ができる</w:t>
      </w:r>
      <w:r w:rsidR="00BD166E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のだ</w:t>
      </w:r>
      <w:r w:rsidR="00FA76F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。</w:t>
      </w:r>
    </w:p>
    <w:p w14:paraId="7B7395E1" w14:textId="278882AD" w:rsidR="001B3F19" w:rsidRPr="001D02D8" w:rsidRDefault="001B3F19" w:rsidP="00D97053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209AAABE" w14:textId="67358E66" w:rsidR="00864C24" w:rsidRDefault="00E563B3" w:rsidP="00D97053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 xml:space="preserve">Beabloo 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>offers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>‘</w:t>
      </w:r>
      <w:r w:rsidR="00FD4DE5" w:rsidRPr="001D02D8">
        <w:rPr>
          <w:rFonts w:ascii="Times New Roman" w:eastAsia="Hiragino Kaku Gothic Pro W3" w:hAnsi="Times New Roman" w:cs="Times New Roman"/>
          <w:color w:val="000000" w:themeColor="text1"/>
        </w:rPr>
        <w:t>Active Retail Intelligence</w:t>
      </w:r>
      <w:r w:rsidR="003D2F85" w:rsidRPr="001D02D8">
        <w:rPr>
          <w:rFonts w:ascii="Times New Roman" w:eastAsia="Hiragino Kaku Gothic Pro W3" w:hAnsi="Times New Roman" w:cs="Times New Roman"/>
          <w:color w:val="000000" w:themeColor="text1"/>
        </w:rPr>
        <w:t>’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>solutions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to</w:t>
      </w:r>
      <w:r w:rsidR="00B34746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enhance</w:t>
      </w:r>
      <w:r w:rsidR="00FD4DE5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the impact of in-store marketing campaigns</w:t>
      </w:r>
      <w:r w:rsidR="00C046A2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. </w:t>
      </w:r>
      <w:r w:rsidR="00B23462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For instance, 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the </w:t>
      </w:r>
      <w:r w:rsidR="00864C2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anonymous facial detection 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>feature</w:t>
      </w:r>
      <w:r w:rsidR="00864C2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>harn</w:t>
      </w:r>
      <w:r w:rsidR="00B23462" w:rsidRPr="001D02D8">
        <w:rPr>
          <w:rFonts w:ascii="Times New Roman" w:eastAsia="Hiragino Kaku Gothic Pro W3" w:hAnsi="Times New Roman" w:cs="Times New Roman"/>
          <w:color w:val="000000" w:themeColor="text1"/>
        </w:rPr>
        <w:t>esses information about shopper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B23462" w:rsidRPr="001D02D8">
        <w:rPr>
          <w:rFonts w:ascii="Times New Roman" w:eastAsia="Hiragino Kaku Gothic Pro W3" w:hAnsi="Times New Roman" w:cs="Times New Roman"/>
          <w:color w:val="000000" w:themeColor="text1"/>
        </w:rPr>
        <w:t>’</w:t>
      </w:r>
      <w:r w:rsidR="00864C2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624AB8" w:rsidRPr="001D02D8">
        <w:rPr>
          <w:rFonts w:ascii="Times New Roman" w:eastAsia="Hiragino Kaku Gothic Pro W3" w:hAnsi="Times New Roman" w:cs="Times New Roman"/>
          <w:color w:val="000000" w:themeColor="text1"/>
        </w:rPr>
        <w:t>emotional reactions to</w:t>
      </w:r>
      <w:r w:rsidR="00864C2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products, messages and campaigns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>, and WiFi analytics can track visitors’ trajectories</w:t>
      </w:r>
      <w:r w:rsidR="00CF4238" w:rsidRPr="001D02D8">
        <w:rPr>
          <w:rFonts w:ascii="Times New Roman" w:eastAsia="Hiragino Kaku Gothic Pro W3" w:hAnsi="Times New Roman" w:cs="Times New Roman"/>
          <w:color w:val="000000" w:themeColor="text1"/>
        </w:rPr>
        <w:t>. This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data can be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fed to the company’s digital signage system, enabling it to 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provide targeted 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content based on 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>the shopper’s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behaviour and reactions</w:t>
      </w:r>
      <w:r w:rsidR="00D97053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. </w:t>
      </w:r>
    </w:p>
    <w:p w14:paraId="363FAD5F" w14:textId="2528EC27" w:rsidR="000A1FD1" w:rsidRPr="00DB5B4A" w:rsidRDefault="00DB5B4A" w:rsidP="00D97053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  <w:r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Beabloo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</w:t>
      </w:r>
      <w:r w:rsidR="00DB680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店内のマーケティングキャンペーンを強化できる</w:t>
      </w:r>
      <w:r w:rsidR="00DB680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「</w:t>
      </w:r>
      <w:r w:rsidR="00DB6806" w:rsidRPr="001D02D8">
        <w:rPr>
          <w:rFonts w:ascii="Times New Roman" w:eastAsia="Hiragino Kaku Gothic Pro W3" w:hAnsi="Times New Roman" w:cs="Times New Roman"/>
          <w:color w:val="000000" w:themeColor="text1"/>
        </w:rPr>
        <w:t>Active Retail Intelligence</w:t>
      </w:r>
      <w:r w:rsidR="00DB680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」</w:t>
      </w:r>
      <w:r w:rsidR="0011215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という</w:t>
      </w:r>
      <w:r w:rsidR="00DB680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ソリューションを提供</w:t>
      </w:r>
      <w:r w:rsidR="00DB680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している。</w:t>
      </w:r>
      <w:r w:rsidR="003D3DEB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例えば、</w:t>
      </w:r>
      <w:r w:rsidR="00D576DE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匿名顔認識</w:t>
      </w:r>
      <w:r w:rsidR="000A1FD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は、商品やメッセージ、広告に対する</w:t>
      </w:r>
      <w:r w:rsidR="003A204E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</w:t>
      </w:r>
      <w:r w:rsidR="000A1FD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</w:t>
      </w:r>
      <w:r w:rsidR="000A1FD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情緒反応に関する情報</w:t>
      </w:r>
      <w:r w:rsidR="003A204E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収集</w:t>
      </w:r>
      <w:r w:rsidR="007A74A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ができるし</w:t>
      </w:r>
      <w:r w:rsidR="000A1FD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B01FE3" w:rsidRPr="001D02D8">
        <w:rPr>
          <w:rFonts w:ascii="Times New Roman" w:eastAsia="Hiragino Kaku Gothic Pro W3" w:hAnsi="Times New Roman" w:cs="Times New Roman"/>
          <w:color w:val="000000" w:themeColor="text1"/>
        </w:rPr>
        <w:t>WiFi</w:t>
      </w:r>
      <w:r w:rsidR="00B01FE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分析</w:t>
      </w:r>
      <w:r w:rsidR="003A204E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</w:t>
      </w:r>
      <w:r w:rsidR="00B01FE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来店客の移動経路をトラッキングすることができる。</w:t>
      </w:r>
      <w:r w:rsidR="0047411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このデータは、</w:t>
      </w:r>
      <w:r w:rsidR="00D860F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企業のデジタルシナジーシステムへと送信され、</w:t>
      </w:r>
      <w:r w:rsidR="003A204E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</w:t>
      </w:r>
      <w:r w:rsidR="007108D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の動向や</w:t>
      </w:r>
      <w:r w:rsidR="00C57B1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反応に応じた</w:t>
      </w:r>
      <w:r w:rsidR="000C3DC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対象コンテンツ</w:t>
      </w:r>
      <w:r w:rsidR="00C57B1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0C3DC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提供</w:t>
      </w:r>
      <w:r w:rsidR="000134D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させることが</w:t>
      </w:r>
      <w:r w:rsidR="000C3DC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できる。</w:t>
      </w:r>
    </w:p>
    <w:p w14:paraId="3141860E" w14:textId="67FA07ED" w:rsidR="00D469AF" w:rsidRPr="001D02D8" w:rsidRDefault="00D469AF" w:rsidP="00771DF8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</w:p>
    <w:p w14:paraId="2DDE128B" w14:textId="05EC692D" w:rsidR="00A66D96" w:rsidRPr="001D02D8" w:rsidRDefault="003573D8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Similarly, </w:t>
      </w:r>
      <w:r w:rsidR="00D469AF"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Cisco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>’s</w:t>
      </w:r>
      <w:r w:rsidR="00D469AF"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 xml:space="preserve"> </w:t>
      </w:r>
      <w:r w:rsidR="00D469AF" w:rsidRPr="001D02D8">
        <w:rPr>
          <w:rFonts w:ascii="Times New Roman" w:eastAsia="Hiragino Kaku Gothic Pro W3" w:hAnsi="Times New Roman" w:cs="Times New Roman"/>
          <w:color w:val="000000" w:themeColor="text1"/>
        </w:rPr>
        <w:t>digital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in-store solutions 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offer features that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track customer movements around the store and figure out “hot spots” wher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>e their dwell time is highest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>; they can also note everything a customer has looked at, even if they didn’t buy anything</w:t>
      </w:r>
      <w:r w:rsidR="00B63B27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. These 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>insights are then used to i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nfo</w:t>
      </w:r>
      <w:r w:rsidR="00E6615E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rm in-store marketing decisions and build a customer’s profile. Furthermore, presence and location analytics can predict optimal staffing needs for various areas of the store based on zone-level traffic and demand patterns. </w:t>
      </w:r>
    </w:p>
    <w:p w14:paraId="00890C8B" w14:textId="2A79D7FD" w:rsidR="008758CB" w:rsidRPr="00064244" w:rsidRDefault="00D56186" w:rsidP="00771DF8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  <w:r w:rsidRPr="00D5618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同様に、</w:t>
      </w:r>
      <w:r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Cisco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のデジタルインストアソリューションは、</w:t>
      </w:r>
      <w:r w:rsidR="00843FB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店内の顧客</w:t>
      </w:r>
      <w:r w:rsidR="00AA699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動向</w:t>
      </w:r>
      <w:r w:rsidR="00843FB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AA699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トラッキング</w:t>
      </w:r>
      <w:r w:rsidR="00843FB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し、</w:t>
      </w:r>
      <w:r w:rsidR="00CE315E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滞在時間が最も長い</w:t>
      </w:r>
      <w:r w:rsidR="00843FB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“ホットスポット”を割り出す機能を提供している。</w:t>
      </w:r>
      <w:r w:rsidR="00807F72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さらに</w:t>
      </w:r>
      <w:r w:rsidR="009E7485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、顧客が</w:t>
      </w:r>
      <w:r w:rsidR="00A853C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何も買わなくても、</w:t>
      </w:r>
      <w:r w:rsidR="00A70C9C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見た</w:t>
      </w:r>
      <w:r w:rsidR="004B7C3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ものすべ</w:t>
      </w:r>
      <w:r w:rsidR="00A853C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てを記録すること</w:t>
      </w:r>
      <w:r w:rsidR="007F7087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も可能だ</w:t>
      </w:r>
      <w:r w:rsidR="00A853C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。</w:t>
      </w:r>
      <w:r w:rsidR="00562AE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この情報</w:t>
      </w:r>
      <w:r w:rsidR="008311EC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は収集され、</w:t>
      </w:r>
      <w:r w:rsidR="00054788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店内マーケティングの意思決定</w:t>
      </w:r>
      <w:r w:rsidR="008758C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や顧客プ</w:t>
      </w:r>
      <w:r w:rsidR="008758C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lastRenderedPageBreak/>
        <w:t>ロ</w:t>
      </w:r>
      <w:r w:rsidR="00846AD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フィール</w:t>
      </w:r>
      <w:r w:rsidR="008758C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を構築する際に使用される。</w:t>
      </w:r>
      <w:r w:rsidR="0078151C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さらに、</w:t>
      </w:r>
      <w:r w:rsidR="00A317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存在</w:t>
      </w:r>
      <w:r w:rsidR="0031754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／</w:t>
      </w:r>
      <w:r w:rsidR="00A317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位置分析</w:t>
      </w:r>
      <w:r w:rsidR="0031754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を利用すれば</w:t>
      </w:r>
      <w:r w:rsidR="00A317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7A3C3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ゾーンレベル</w:t>
      </w:r>
      <w:r w:rsidR="009367E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で</w:t>
      </w:r>
      <w:r w:rsidR="007A3C3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のトラフィックや</w:t>
      </w:r>
      <w:r w:rsidR="00DC6BE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需要パターンを元に、</w:t>
      </w:r>
      <w:r w:rsidR="00545CA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店内の</w:t>
      </w:r>
      <w:r w:rsidR="008A2717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異なる</w:t>
      </w:r>
      <w:r w:rsidR="00545CA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エリアで必要とされる</w:t>
      </w:r>
      <w:r w:rsidR="00A317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販売員の</w:t>
      </w:r>
      <w:r w:rsidR="00545CA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最適な</w:t>
      </w:r>
      <w:r w:rsidR="00A317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配置</w:t>
      </w:r>
      <w:r w:rsidR="00545CA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</w:t>
      </w:r>
      <w:r w:rsidR="00A317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予測することができる。</w:t>
      </w:r>
    </w:p>
    <w:p w14:paraId="1190D645" w14:textId="77777777" w:rsidR="00D56186" w:rsidRPr="001D02D8" w:rsidRDefault="00D56186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78E04AA6" w14:textId="2033ADC3" w:rsidR="00CF4238" w:rsidRDefault="00CF4238" w:rsidP="00CF423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Meanwhile, </w:t>
      </w:r>
      <w:r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Hoxton Analytics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focus primarily on the customers’ footprint – quite literally: their technology scans each shoe going through the door, identifying the visitor’s gender. It is also able to track outside traffic, in-store occupancy, dwell times, group size, demographic details and brand recognition, providing real-time data to the management.</w:t>
      </w:r>
    </w:p>
    <w:p w14:paraId="799DCE27" w14:textId="28E81A90" w:rsidR="006313D6" w:rsidRPr="006313D6" w:rsidRDefault="006313D6" w:rsidP="00CF4238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一方、</w:t>
      </w:r>
      <w:r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Hoxton Analytics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は、顧客の</w:t>
      </w:r>
      <w:r w:rsidR="00877D5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足跡に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重点を置いている</w:t>
      </w:r>
      <w:r w:rsidR="00EB01D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。彼らが提供する</w:t>
      </w:r>
      <w:r w:rsidR="00C972B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のは、</w:t>
      </w:r>
      <w:r w:rsidR="00EB01D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ショップの入り口で</w:t>
      </w:r>
      <w:r w:rsidR="00877D5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来店者の</w:t>
      </w:r>
      <w:r w:rsidR="00877D5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両足の</w:t>
      </w:r>
      <w:r w:rsidR="00EB01D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靴をスキャンし、性別を識別する</w:t>
      </w:r>
      <w:r w:rsidR="00C972B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技術</w:t>
      </w:r>
      <w:r w:rsidR="00C972B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だ。</w:t>
      </w:r>
      <w:r w:rsidR="00E80E1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店舗外の</w:t>
      </w:r>
      <w:r w:rsidR="00FA6C6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通行量や、店内の</w:t>
      </w:r>
      <w:r w:rsidR="000C667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占有</w:t>
      </w:r>
      <w:r w:rsidR="00FA6C6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率、</w:t>
      </w:r>
      <w:r w:rsidR="0091717D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滞在時間、グループの規模、顧客層の詳細、ブランド認知度</w:t>
      </w:r>
      <w:r w:rsidR="00FA6C6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もトラッキングすることが可能で</w:t>
      </w:r>
      <w:r w:rsidR="0091717D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8B629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リアルタイムのデータが経営</w:t>
      </w:r>
      <w:r w:rsidR="00602C6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陣</w:t>
      </w:r>
      <w:r w:rsidR="008B6297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へと提供される。</w:t>
      </w:r>
    </w:p>
    <w:p w14:paraId="796A782D" w14:textId="48E6600E" w:rsidR="00D03554" w:rsidRPr="001D02D8" w:rsidRDefault="00D03554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0588CAF8" w14:textId="3BD39793" w:rsidR="00C05EA0" w:rsidRDefault="00CF4238" w:rsidP="00C05EA0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1D02D8">
        <w:rPr>
          <w:rFonts w:ascii="Times New Roman" w:eastAsia="Hiragino Kaku Gothic Pro W3" w:hAnsi="Times New Roman" w:cs="Times New Roman"/>
          <w:color w:val="000000" w:themeColor="text1"/>
        </w:rPr>
        <w:t>In-store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analytics systems enable retailers to </w:t>
      </w:r>
      <w:r w:rsidR="00A9733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fine-tune 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in-store marketing campaigns, </w:t>
      </w:r>
      <w:r w:rsidR="00A97330" w:rsidRPr="001D02D8">
        <w:rPr>
          <w:rFonts w:ascii="Times New Roman" w:eastAsia="Hiragino Kaku Gothic Pro W3" w:hAnsi="Times New Roman" w:cs="Times New Roman"/>
          <w:color w:val="000000" w:themeColor="text1"/>
        </w:rPr>
        <w:t>adjust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the physical placement of products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on the shop floor</w:t>
      </w:r>
      <w:r w:rsidR="00A9733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to shoppers’ needs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, </w:t>
      </w:r>
      <w:r w:rsidR="00FF5527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optimize staffing 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and strengthen customer loyalty. Besides, these technologies </w:t>
      </w:r>
      <w:r w:rsidR="00673E12" w:rsidRPr="001D02D8">
        <w:rPr>
          <w:rFonts w:ascii="Times New Roman" w:eastAsia="Hiragino Kaku Gothic Pro W3" w:hAnsi="Times New Roman" w:cs="Times New Roman"/>
          <w:color w:val="000000" w:themeColor="text1"/>
        </w:rPr>
        <w:t>can be used in n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>ovel, fun and engaging ways</w:t>
      </w:r>
      <w:r w:rsidR="00673E12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. Thus, </w:t>
      </w:r>
      <w:r w:rsidR="00A9733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over the past few years </w:t>
      </w:r>
      <w:r w:rsidR="00673E12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Chinese retailer </w:t>
      </w:r>
      <w:r w:rsidR="00673E12"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Alibaba</w:t>
      </w:r>
      <w:r w:rsidR="00673E12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has been developing </w:t>
      </w:r>
      <w:r w:rsidR="001B3F19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a </w:t>
      </w:r>
      <w:r w:rsidR="00673E12" w:rsidRPr="001D02D8">
        <w:rPr>
          <w:rFonts w:ascii="Times New Roman" w:eastAsia="Hiragino Kaku Gothic Pro W3" w:hAnsi="Times New Roman" w:cs="Times New Roman"/>
          <w:color w:val="000000" w:themeColor="text1"/>
        </w:rPr>
        <w:t>facial recognition payment technology</w:t>
      </w:r>
      <w:r w:rsidR="00A9733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,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deploying</w:t>
      </w:r>
      <w:r w:rsidR="001B3F19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the ‘Smile to pay’ option in </w:t>
      </w:r>
      <w:r w:rsidR="00A9733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several </w:t>
      </w:r>
      <w:r w:rsidR="001B3F19" w:rsidRPr="001D02D8">
        <w:rPr>
          <w:rFonts w:ascii="Times New Roman" w:eastAsia="Hiragino Kaku Gothic Pro W3" w:hAnsi="Times New Roman" w:cs="Times New Roman"/>
          <w:color w:val="000000" w:themeColor="text1"/>
        </w:rPr>
        <w:t>partner stores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. In its </w:t>
      </w:r>
      <w:r w:rsidR="00C05EA0"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Futuremart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store in 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>Hangzhou</w:t>
      </w:r>
      <w:r w:rsidR="00D03554" w:rsidRPr="001D02D8">
        <w:rPr>
          <w:rFonts w:ascii="Times New Roman" w:eastAsia="Hiragino Kaku Gothic Pro W3" w:hAnsi="Times New Roman" w:cs="Times New Roman"/>
          <w:color w:val="000000" w:themeColor="text1"/>
        </w:rPr>
        <w:t>,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it has gone even further with 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the ‘Happy Go’ technology,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rewarding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customers for looking happy. As they enter the store, clients check-in via Alipay, Taobao or Tmall app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and have their face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scanned, thus letting the system register them;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as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they </w:t>
      </w:r>
      <w:r w:rsidRPr="001D02D8">
        <w:rPr>
          <w:rFonts w:ascii="Times New Roman" w:eastAsia="Hiragino Kaku Gothic Pro W3" w:hAnsi="Times New Roman" w:cs="Times New Roman"/>
          <w:color w:val="000000" w:themeColor="text1"/>
        </w:rPr>
        <w:t>leave</w:t>
      </w:r>
      <w:r w:rsidR="00C05EA0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, their faces are scanned one more time, and those who are captured smiling receive a discount. </w:t>
      </w:r>
    </w:p>
    <w:p w14:paraId="3F6AA7DC" w14:textId="0DEB2DFF" w:rsidR="004F7C31" w:rsidRPr="00584412" w:rsidRDefault="00012A53" w:rsidP="00C05EA0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店内分析システムを利用し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すれば、</w:t>
      </w:r>
      <w:r w:rsidR="00286167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リテーラーは</w:t>
      </w:r>
      <w:r w:rsidR="0058441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6B052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店内のマーケティングキャンペーンを微調整したり、</w:t>
      </w:r>
      <w:r w:rsidR="004C626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ショップフロアの物理的な商品</w:t>
      </w:r>
      <w:r w:rsidR="00ED48B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ディスプレイ</w:t>
      </w:r>
      <w:r w:rsidR="004C626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</w:t>
      </w:r>
      <w:r w:rsidR="0067270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買い物客のニーズに合わせて</w:t>
      </w:r>
      <w:r w:rsidR="004C626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調節</w:t>
      </w:r>
      <w:r w:rsidR="0078016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したり、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販売員の配置を最適化したり、顧客ロイヤリティを強化することができるのだ。</w:t>
      </w:r>
      <w:r w:rsidR="00142ED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さらに、</w:t>
      </w:r>
      <w:r w:rsidR="0054721E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これらのテクノロジーは、</w:t>
      </w:r>
      <w:r w:rsidR="004764E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斬新なだけでなく、楽しく刺激的な方法で利用することができる。</w:t>
      </w:r>
      <w:r w:rsidR="00AB1687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中国のリテーラー、</w:t>
      </w:r>
      <w:r w:rsidR="00AB1687" w:rsidRPr="00AB1687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>アリババ</w:t>
      </w:r>
      <w:r w:rsidR="00AB1687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は、</w:t>
      </w:r>
      <w:r w:rsidR="009E07A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数年</w:t>
      </w:r>
      <w:r w:rsidR="009E07A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前から</w:t>
      </w:r>
      <w:r w:rsidR="00474EE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顔</w:t>
      </w:r>
      <w:r w:rsidR="00FC339C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認証決済の技術開発を行なっており、</w:t>
      </w:r>
      <w:r w:rsidR="00CD49E5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「</w:t>
      </w:r>
      <w:r w:rsidR="009F3E92" w:rsidRPr="001D02D8">
        <w:rPr>
          <w:rFonts w:ascii="Times New Roman" w:eastAsia="Hiragino Kaku Gothic Pro W3" w:hAnsi="Times New Roman" w:cs="Times New Roman"/>
          <w:color w:val="000000" w:themeColor="text1"/>
        </w:rPr>
        <w:t>Smile to pay</w:t>
      </w:r>
      <w:r w:rsidR="009F3E92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（</w:t>
      </w:r>
      <w:r w:rsidR="00CD49E5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笑顔でお支払い</w:t>
      </w:r>
      <w:r w:rsidR="009F3E9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）</w:t>
      </w:r>
      <w:r w:rsidR="00CD49E5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」</w:t>
      </w:r>
      <w:r w:rsidR="00373631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のオプションをいくつかの提携店舗で導入中だ。</w:t>
      </w:r>
      <w:r w:rsidR="00AB2368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このさらに先を行くのが、</w:t>
      </w:r>
      <w:r w:rsidR="009F7A3C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杭州市</w:t>
      </w:r>
      <w:r w:rsidR="00A042D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</w:t>
      </w:r>
      <w:r w:rsidR="009F7A3C" w:rsidRPr="001D02D8">
        <w:rPr>
          <w:rFonts w:ascii="Times New Roman" w:eastAsia="Hiragino Kaku Gothic Pro W3" w:hAnsi="Times New Roman" w:cs="Times New Roman"/>
          <w:b/>
          <w:color w:val="000000" w:themeColor="text1"/>
        </w:rPr>
        <w:t>Futuremart</w:t>
      </w:r>
      <w:r w:rsidR="009F7A3C" w:rsidRPr="009F7A3C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</w:t>
      </w:r>
      <w:r w:rsidR="00AB236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導入されている</w:t>
      </w:r>
      <w:r w:rsidR="005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「</w:t>
      </w:r>
      <w:r w:rsidR="00AB2368" w:rsidRPr="001D02D8">
        <w:rPr>
          <w:rFonts w:ascii="Times New Roman" w:eastAsia="Hiragino Kaku Gothic Pro W3" w:hAnsi="Times New Roman" w:cs="Times New Roman"/>
          <w:color w:val="000000" w:themeColor="text1"/>
        </w:rPr>
        <w:t>Happy Go</w:t>
      </w:r>
      <w:r w:rsidR="00AB2368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」</w:t>
      </w:r>
      <w:r w:rsidR="005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で、</w:t>
      </w:r>
      <w:r w:rsidR="00DC3C32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笑顔を見せるだけでポイントカードにポイントが付与される</w:t>
      </w:r>
      <w:r w:rsidR="005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というシステム</w:t>
      </w:r>
      <w:r w:rsidR="005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だ</w:t>
      </w:r>
      <w:r w:rsidR="005E6849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7E255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ショップに入店する際、顧客は</w:t>
      </w:r>
      <w:r w:rsidR="007E2553" w:rsidRPr="001D02D8">
        <w:rPr>
          <w:rFonts w:ascii="Times New Roman" w:eastAsia="Hiragino Kaku Gothic Pro W3" w:hAnsi="Times New Roman" w:cs="Times New Roman"/>
          <w:color w:val="000000" w:themeColor="text1"/>
        </w:rPr>
        <w:t>Alipay</w:t>
      </w:r>
      <w:r w:rsidR="007E255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7E2553" w:rsidRPr="001D02D8">
        <w:rPr>
          <w:rFonts w:ascii="Times New Roman" w:eastAsia="Hiragino Kaku Gothic Pro W3" w:hAnsi="Times New Roman" w:cs="Times New Roman"/>
          <w:color w:val="000000" w:themeColor="text1"/>
        </w:rPr>
        <w:t>Taobao</w:t>
      </w:r>
      <w:r w:rsidR="007E255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7E2553" w:rsidRPr="001D02D8">
        <w:rPr>
          <w:rFonts w:ascii="Times New Roman" w:eastAsia="Hiragino Kaku Gothic Pro W3" w:hAnsi="Times New Roman" w:cs="Times New Roman"/>
          <w:color w:val="000000" w:themeColor="text1"/>
        </w:rPr>
        <w:t>Tmall</w:t>
      </w:r>
      <w:r w:rsidR="007E255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のアプリを使ってチェックインし</w:t>
      </w:r>
      <w:r w:rsidR="002D601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て</w:t>
      </w:r>
      <w:r w:rsidR="00B4518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自分の顔をスキャン</w:t>
      </w:r>
      <w:r w:rsidR="002D601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すると、</w:t>
      </w:r>
      <w:r w:rsidR="00B4518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システムが</w:t>
      </w:r>
      <w:r w:rsidR="002D601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顧客</w:t>
      </w:r>
      <w:r w:rsidR="00B4518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登録</w:t>
      </w:r>
      <w:r w:rsidR="002D601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を完了</w:t>
      </w:r>
      <w:r w:rsidR="00B4518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36051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次に、</w:t>
      </w:r>
      <w:r w:rsidR="00B4518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彼らが店を出る際に再び顔がスキャンされ、</w:t>
      </w:r>
      <w:r w:rsidR="00F91EF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笑顔が識別された場合ディスカウントが</w:t>
      </w:r>
      <w:r w:rsidR="0036051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適応される</w:t>
      </w:r>
      <w:r w:rsidR="00F91EF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仕組みだ。</w:t>
      </w:r>
    </w:p>
    <w:p w14:paraId="0ABA5F1A" w14:textId="77777777" w:rsidR="00BB6BEE" w:rsidRPr="001D02D8" w:rsidRDefault="00BB6BEE" w:rsidP="00C05EA0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5A42D80D" w14:textId="70F1EA47" w:rsidR="00771DF8" w:rsidRPr="001D02D8" w:rsidRDefault="006B03CA" w:rsidP="00771DF8">
      <w:pPr>
        <w:rPr>
          <w:rFonts w:ascii="Times New Roman" w:eastAsia="Hiragino Kaku Gothic Pro W3" w:hAnsi="Times New Roman" w:cs="Times New Roman"/>
        </w:rPr>
      </w:pPr>
      <w:hyperlink r:id="rId5" w:history="1">
        <w:r w:rsidR="00FF5527" w:rsidRPr="001D02D8">
          <w:rPr>
            <w:rStyle w:val="a3"/>
            <w:rFonts w:ascii="Times New Roman" w:eastAsia="Hiragino Kaku Gothic Pro W3" w:hAnsi="Times New Roman" w:cs="Times New Roman"/>
          </w:rPr>
          <w:t>www.beabloo.com</w:t>
        </w:r>
      </w:hyperlink>
    </w:p>
    <w:p w14:paraId="50CA094C" w14:textId="2617ECB2" w:rsidR="00BB6BEE" w:rsidRPr="001D02D8" w:rsidRDefault="006B03CA" w:rsidP="00BB6BEE">
      <w:pPr>
        <w:rPr>
          <w:rFonts w:ascii="Times New Roman" w:eastAsia="Hiragino Kaku Gothic Pro W3" w:hAnsi="Times New Roman" w:cs="Times New Roman"/>
          <w:color w:val="000000" w:themeColor="text1"/>
        </w:rPr>
      </w:pPr>
      <w:hyperlink r:id="rId6" w:history="1">
        <w:r w:rsidR="00FF5527" w:rsidRPr="001D02D8">
          <w:rPr>
            <w:rStyle w:val="a3"/>
            <w:rFonts w:ascii="Times New Roman" w:eastAsia="Hiragino Kaku Gothic Pro W3" w:hAnsi="Times New Roman" w:cs="Times New Roman"/>
          </w:rPr>
          <w:t>www.cisco.com</w:t>
        </w:r>
      </w:hyperlink>
      <w:r w:rsidR="00FF5527"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</w:p>
    <w:p w14:paraId="71D37C60" w14:textId="77777777" w:rsidR="00BB6BEE" w:rsidRPr="001D02D8" w:rsidRDefault="006B03CA" w:rsidP="00BB6BEE">
      <w:pPr>
        <w:pStyle w:val="Default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hyperlink r:id="rId7" w:history="1">
        <w:r w:rsidR="00BB6BEE" w:rsidRPr="001D02D8">
          <w:rPr>
            <w:rStyle w:val="a3"/>
            <w:rFonts w:ascii="Times New Roman" w:eastAsia="Hiragino Kaku Gothic Pro W3" w:hAnsi="Times New Roman" w:cs="Times New Roman"/>
            <w:sz w:val="24"/>
            <w:szCs w:val="24"/>
          </w:rPr>
          <w:t>www.hoxtonanalytics.com</w:t>
        </w:r>
      </w:hyperlink>
      <w:r w:rsidR="00BB6BEE" w:rsidRPr="001D02D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</w:p>
    <w:p w14:paraId="3D71C61D" w14:textId="77777777" w:rsidR="00BB6BEE" w:rsidRPr="001D02D8" w:rsidRDefault="00BB6BEE" w:rsidP="00771DF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7792552B" w14:textId="77777777" w:rsidR="00DC26D3" w:rsidRPr="001D02D8" w:rsidRDefault="00DC26D3" w:rsidP="00DC26D3">
      <w:pPr>
        <w:rPr>
          <w:rFonts w:ascii="Times New Roman" w:eastAsia="Hiragino Kaku Gothic Pro W3" w:hAnsi="Times New Roman" w:cs="Times New Roman"/>
        </w:rPr>
      </w:pPr>
      <w:hyperlink r:id="rId8" w:history="1">
        <w:r w:rsidRPr="001D02D8">
          <w:rPr>
            <w:rStyle w:val="a3"/>
            <w:rFonts w:ascii="Times New Roman" w:eastAsia="Hiragino Kaku Gothic Pro W3" w:hAnsi="Times New Roman" w:cs="Times New Roman"/>
          </w:rPr>
          <w:t>www.beabloo.com</w:t>
        </w:r>
      </w:hyperlink>
    </w:p>
    <w:p w14:paraId="2A01E91A" w14:textId="77777777" w:rsidR="00DC26D3" w:rsidRDefault="00DC26D3" w:rsidP="00DC26D3">
      <w:pPr>
        <w:rPr>
          <w:rFonts w:ascii="Times New Roman" w:eastAsia="Hiragino Kaku Gothic Pro W3" w:hAnsi="Times New Roman" w:cs="Times New Roman"/>
          <w:color w:val="000000" w:themeColor="text1"/>
        </w:rPr>
      </w:pPr>
      <w:hyperlink r:id="rId9" w:history="1">
        <w:r w:rsidRPr="001D02D8">
          <w:rPr>
            <w:rStyle w:val="a3"/>
            <w:rFonts w:ascii="Times New Roman" w:eastAsia="Hiragino Kaku Gothic Pro W3" w:hAnsi="Times New Roman" w:cs="Times New Roman"/>
          </w:rPr>
          <w:t>www.cisco.com</w:t>
        </w:r>
      </w:hyperlink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</w:p>
    <w:p w14:paraId="63F5E9EB" w14:textId="7A8CB5BE" w:rsidR="00405304" w:rsidRPr="00510BDA" w:rsidRDefault="00DC26D3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  <w:hyperlink r:id="rId10" w:history="1">
        <w:r w:rsidRPr="001D02D8">
          <w:rPr>
            <w:rStyle w:val="a3"/>
            <w:rFonts w:ascii="Times New Roman" w:eastAsia="Hiragino Kaku Gothic Pro W3" w:hAnsi="Times New Roman" w:cs="Times New Roman"/>
          </w:rPr>
          <w:t>www.hoxtonanalytics.com</w:t>
        </w:r>
      </w:hyperlink>
      <w:r w:rsidRPr="001D02D8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</w:p>
    <w:sectPr w:rsidR="00405304" w:rsidRPr="00510BD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A1269"/>
    <w:multiLevelType w:val="multilevel"/>
    <w:tmpl w:val="F5B0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5153F"/>
    <w:multiLevelType w:val="multilevel"/>
    <w:tmpl w:val="8C4C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F8"/>
    <w:rsid w:val="00000D02"/>
    <w:rsid w:val="00012A53"/>
    <w:rsid w:val="00012D57"/>
    <w:rsid w:val="000134D4"/>
    <w:rsid w:val="00054788"/>
    <w:rsid w:val="00064244"/>
    <w:rsid w:val="000721F4"/>
    <w:rsid w:val="000A1FD1"/>
    <w:rsid w:val="000C3DC8"/>
    <w:rsid w:val="000C6676"/>
    <w:rsid w:val="00112156"/>
    <w:rsid w:val="00142ED9"/>
    <w:rsid w:val="001513C6"/>
    <w:rsid w:val="00161C4B"/>
    <w:rsid w:val="001629D8"/>
    <w:rsid w:val="0018323E"/>
    <w:rsid w:val="001B1FD3"/>
    <w:rsid w:val="001B3F19"/>
    <w:rsid w:val="001D02D8"/>
    <w:rsid w:val="002647E2"/>
    <w:rsid w:val="00266314"/>
    <w:rsid w:val="00286167"/>
    <w:rsid w:val="002D6014"/>
    <w:rsid w:val="002D658E"/>
    <w:rsid w:val="003062A9"/>
    <w:rsid w:val="0031754F"/>
    <w:rsid w:val="00331CD0"/>
    <w:rsid w:val="003573D8"/>
    <w:rsid w:val="00360516"/>
    <w:rsid w:val="00373631"/>
    <w:rsid w:val="003A108C"/>
    <w:rsid w:val="003A204E"/>
    <w:rsid w:val="003B6683"/>
    <w:rsid w:val="003D2F85"/>
    <w:rsid w:val="003D35DD"/>
    <w:rsid w:val="003D3DEB"/>
    <w:rsid w:val="003D6282"/>
    <w:rsid w:val="003F6940"/>
    <w:rsid w:val="00401144"/>
    <w:rsid w:val="00405304"/>
    <w:rsid w:val="00474119"/>
    <w:rsid w:val="00474EED"/>
    <w:rsid w:val="004764E9"/>
    <w:rsid w:val="00481D83"/>
    <w:rsid w:val="004B7C31"/>
    <w:rsid w:val="004C255F"/>
    <w:rsid w:val="004C6261"/>
    <w:rsid w:val="004E0360"/>
    <w:rsid w:val="004F7C31"/>
    <w:rsid w:val="00510BDA"/>
    <w:rsid w:val="00523A19"/>
    <w:rsid w:val="00545CA6"/>
    <w:rsid w:val="0054721E"/>
    <w:rsid w:val="00562AE1"/>
    <w:rsid w:val="00572937"/>
    <w:rsid w:val="00574C04"/>
    <w:rsid w:val="00575425"/>
    <w:rsid w:val="00584412"/>
    <w:rsid w:val="0059102A"/>
    <w:rsid w:val="005C59DA"/>
    <w:rsid w:val="005C5D2D"/>
    <w:rsid w:val="005E6849"/>
    <w:rsid w:val="005E7087"/>
    <w:rsid w:val="00602C66"/>
    <w:rsid w:val="00614EE2"/>
    <w:rsid w:val="00617A49"/>
    <w:rsid w:val="00620CE3"/>
    <w:rsid w:val="00624AB8"/>
    <w:rsid w:val="006313D6"/>
    <w:rsid w:val="006601F6"/>
    <w:rsid w:val="00672704"/>
    <w:rsid w:val="00673E12"/>
    <w:rsid w:val="00676108"/>
    <w:rsid w:val="00692F4E"/>
    <w:rsid w:val="00694590"/>
    <w:rsid w:val="006B03CA"/>
    <w:rsid w:val="006B052D"/>
    <w:rsid w:val="006C5380"/>
    <w:rsid w:val="006E04FE"/>
    <w:rsid w:val="007108D4"/>
    <w:rsid w:val="007352A3"/>
    <w:rsid w:val="00750613"/>
    <w:rsid w:val="00771DF8"/>
    <w:rsid w:val="00780161"/>
    <w:rsid w:val="0078151C"/>
    <w:rsid w:val="00785750"/>
    <w:rsid w:val="007A3C39"/>
    <w:rsid w:val="007A74A9"/>
    <w:rsid w:val="007E2553"/>
    <w:rsid w:val="007F48CA"/>
    <w:rsid w:val="007F7087"/>
    <w:rsid w:val="00807F72"/>
    <w:rsid w:val="00814D53"/>
    <w:rsid w:val="00817EDF"/>
    <w:rsid w:val="008311EC"/>
    <w:rsid w:val="00843FB7"/>
    <w:rsid w:val="00846AD3"/>
    <w:rsid w:val="00864C24"/>
    <w:rsid w:val="008758CB"/>
    <w:rsid w:val="00877D5C"/>
    <w:rsid w:val="008A2717"/>
    <w:rsid w:val="008B6297"/>
    <w:rsid w:val="0091717D"/>
    <w:rsid w:val="009367E2"/>
    <w:rsid w:val="00976A0D"/>
    <w:rsid w:val="009955D1"/>
    <w:rsid w:val="009B4BDD"/>
    <w:rsid w:val="009E07AD"/>
    <w:rsid w:val="009E7485"/>
    <w:rsid w:val="009F3E92"/>
    <w:rsid w:val="009F501F"/>
    <w:rsid w:val="009F7A3C"/>
    <w:rsid w:val="00A042D3"/>
    <w:rsid w:val="00A317BD"/>
    <w:rsid w:val="00A36C64"/>
    <w:rsid w:val="00A66D96"/>
    <w:rsid w:val="00A70C9C"/>
    <w:rsid w:val="00A853C9"/>
    <w:rsid w:val="00A97330"/>
    <w:rsid w:val="00AA6994"/>
    <w:rsid w:val="00AB1687"/>
    <w:rsid w:val="00AB2368"/>
    <w:rsid w:val="00AB6871"/>
    <w:rsid w:val="00AF1E56"/>
    <w:rsid w:val="00AF2B39"/>
    <w:rsid w:val="00B01FE3"/>
    <w:rsid w:val="00B230ED"/>
    <w:rsid w:val="00B23462"/>
    <w:rsid w:val="00B24184"/>
    <w:rsid w:val="00B265BF"/>
    <w:rsid w:val="00B34746"/>
    <w:rsid w:val="00B45184"/>
    <w:rsid w:val="00B52DAD"/>
    <w:rsid w:val="00B63B27"/>
    <w:rsid w:val="00BB1099"/>
    <w:rsid w:val="00BB6BEE"/>
    <w:rsid w:val="00BD166E"/>
    <w:rsid w:val="00C046A2"/>
    <w:rsid w:val="00C05EA0"/>
    <w:rsid w:val="00C463A2"/>
    <w:rsid w:val="00C57B16"/>
    <w:rsid w:val="00C66501"/>
    <w:rsid w:val="00C972BC"/>
    <w:rsid w:val="00CD48EA"/>
    <w:rsid w:val="00CD49E5"/>
    <w:rsid w:val="00CE315E"/>
    <w:rsid w:val="00CF4238"/>
    <w:rsid w:val="00D03554"/>
    <w:rsid w:val="00D35152"/>
    <w:rsid w:val="00D469AF"/>
    <w:rsid w:val="00D56186"/>
    <w:rsid w:val="00D576DE"/>
    <w:rsid w:val="00D860F5"/>
    <w:rsid w:val="00D91324"/>
    <w:rsid w:val="00D97053"/>
    <w:rsid w:val="00DB5B4A"/>
    <w:rsid w:val="00DB6806"/>
    <w:rsid w:val="00DC26D3"/>
    <w:rsid w:val="00DC3C32"/>
    <w:rsid w:val="00DC6BE4"/>
    <w:rsid w:val="00DD0B0A"/>
    <w:rsid w:val="00DF318E"/>
    <w:rsid w:val="00E06F7D"/>
    <w:rsid w:val="00E47919"/>
    <w:rsid w:val="00E563B3"/>
    <w:rsid w:val="00E5760E"/>
    <w:rsid w:val="00E6615E"/>
    <w:rsid w:val="00E80E18"/>
    <w:rsid w:val="00EB01D8"/>
    <w:rsid w:val="00EB07FD"/>
    <w:rsid w:val="00EC7146"/>
    <w:rsid w:val="00ED2B59"/>
    <w:rsid w:val="00ED48BD"/>
    <w:rsid w:val="00F13888"/>
    <w:rsid w:val="00F250BE"/>
    <w:rsid w:val="00F50AB4"/>
    <w:rsid w:val="00F54C3F"/>
    <w:rsid w:val="00F91EF5"/>
    <w:rsid w:val="00FA5330"/>
    <w:rsid w:val="00FA6C68"/>
    <w:rsid w:val="00FA76F4"/>
    <w:rsid w:val="00FC339C"/>
    <w:rsid w:val="00FD4DE5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EB792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DF8"/>
  </w:style>
  <w:style w:type="paragraph" w:styleId="5">
    <w:name w:val="heading 5"/>
    <w:basedOn w:val="a"/>
    <w:next w:val="a"/>
    <w:link w:val="50"/>
    <w:uiPriority w:val="9"/>
    <w:unhideWhenUsed/>
    <w:qFormat/>
    <w:rsid w:val="00771DF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771DF8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styleId="a3">
    <w:name w:val="Hyperlink"/>
    <w:rsid w:val="00771DF8"/>
    <w:rPr>
      <w:u w:val="single"/>
    </w:rPr>
  </w:style>
  <w:style w:type="paragraph" w:customStyle="1" w:styleId="Default">
    <w:name w:val="Default"/>
    <w:rsid w:val="00771D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Web">
    <w:name w:val="Normal (Web)"/>
    <w:basedOn w:val="a"/>
    <w:uiPriority w:val="99"/>
    <w:semiHidden/>
    <w:unhideWhenUsed/>
    <w:rsid w:val="0040530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05304"/>
  </w:style>
  <w:style w:type="character" w:styleId="a4">
    <w:name w:val="FollowedHyperlink"/>
    <w:basedOn w:val="a0"/>
    <w:uiPriority w:val="99"/>
    <w:semiHidden/>
    <w:unhideWhenUsed/>
    <w:rsid w:val="00E563B3"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347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4746"/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B347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474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3474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4746"/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4746"/>
    <w:rPr>
      <w:rFonts w:ascii="Times New Roman" w:hAnsi="Times New Roman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F55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bl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xtonanalytic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c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abloo.com" TargetMode="External"/><Relationship Id="rId10" Type="http://schemas.openxmlformats.org/officeDocument/2006/relationships/hyperlink" Target="http://www.hoxtonanalytic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s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124</cp:revision>
  <dcterms:created xsi:type="dcterms:W3CDTF">2018-05-07T10:37:00Z</dcterms:created>
  <dcterms:modified xsi:type="dcterms:W3CDTF">2018-05-07T13:52:00Z</dcterms:modified>
</cp:coreProperties>
</file>