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5256E" w14:textId="77777777" w:rsidR="007E3A93" w:rsidRPr="00340C18" w:rsidRDefault="00340C18">
      <w:pPr>
        <w:rPr>
          <w:rFonts w:ascii="Times New Roman" w:eastAsia="Times New Roman" w:hAnsi="Times New Roman" w:cs="Times New Roman"/>
          <w:b/>
          <w:lang w:val="fr-FR"/>
        </w:rPr>
      </w:pPr>
      <w:r w:rsidRPr="00340C18">
        <w:rPr>
          <w:rFonts w:ascii="Times New Roman" w:eastAsia="Times New Roman" w:hAnsi="Times New Roman" w:cs="Times New Roman"/>
          <w:b/>
          <w:lang w:val="fr-FR"/>
        </w:rPr>
        <w:t>ALBERTO</w:t>
      </w:r>
    </w:p>
    <w:p w14:paraId="5799B4BE" w14:textId="77777777" w:rsidR="007E3A93" w:rsidRPr="00340C18" w:rsidRDefault="00340C18">
      <w:pPr>
        <w:rPr>
          <w:rFonts w:ascii="Times New Roman" w:eastAsia="Times New Roman" w:hAnsi="Times New Roman" w:cs="Times New Roman"/>
          <w:lang w:val="fr-FR"/>
        </w:rPr>
      </w:pPr>
      <w:r w:rsidRPr="00340C18">
        <w:rPr>
          <w:rFonts w:ascii="Times New Roman" w:eastAsia="Times New Roman" w:hAnsi="Times New Roman" w:cs="Times New Roman"/>
          <w:lang w:val="fr-FR"/>
        </w:rPr>
        <w:t>COLECCIÓN CÁPSULA ‘MARINA’</w:t>
      </w:r>
    </w:p>
    <w:p w14:paraId="3EB7B750" w14:textId="77777777" w:rsidR="007E3A93" w:rsidRPr="00340C18" w:rsidRDefault="007E3A93">
      <w:pPr>
        <w:rPr>
          <w:rFonts w:ascii="Times New Roman" w:eastAsia="Times New Roman" w:hAnsi="Times New Roman" w:cs="Times New Roman"/>
          <w:lang w:val="fr-FR"/>
        </w:rPr>
      </w:pPr>
    </w:p>
    <w:p w14:paraId="29004D2F" w14:textId="77777777" w:rsidR="007E3A93" w:rsidRPr="00340C18" w:rsidRDefault="00340C18">
      <w:pPr>
        <w:rPr>
          <w:rFonts w:ascii="Times New Roman" w:eastAsia="Times New Roman" w:hAnsi="Times New Roman" w:cs="Times New Roman"/>
          <w:lang w:val="fr-FR"/>
        </w:rPr>
      </w:pPr>
      <w:r w:rsidRPr="00340C18">
        <w:rPr>
          <w:rFonts w:ascii="Times New Roman" w:eastAsia="Times New Roman" w:hAnsi="Times New Roman" w:cs="Times New Roman"/>
          <w:lang w:val="fr-FR"/>
        </w:rPr>
        <w:t xml:space="preserve">Para P/V19 </w:t>
      </w:r>
      <w:r w:rsidRPr="00340C18">
        <w:rPr>
          <w:rFonts w:ascii="Times New Roman" w:eastAsia="Times New Roman" w:hAnsi="Times New Roman" w:cs="Times New Roman"/>
          <w:b/>
          <w:lang w:val="fr-FR"/>
        </w:rPr>
        <w:t>Alberto</w:t>
      </w:r>
      <w:r w:rsidRPr="00340C18">
        <w:rPr>
          <w:rFonts w:ascii="Times New Roman" w:eastAsia="Times New Roman" w:hAnsi="Times New Roman" w:cs="Times New Roman"/>
          <w:lang w:val="fr-FR"/>
        </w:rPr>
        <w:t>, la prestigiosa marca alemana de pantalones, lanzará su primera colección cápsula “Marina”. Esta serie de pantalones altamente funcionales desarrolla la estética “Sailor Chic” y combina alta tecnología, elegancia, frescura y ligerez; piensa en estilos gab</w:t>
      </w:r>
      <w:r w:rsidRPr="00340C18">
        <w:rPr>
          <w:rFonts w:ascii="Times New Roman" w:eastAsia="Times New Roman" w:hAnsi="Times New Roman" w:cs="Times New Roman"/>
          <w:lang w:val="fr-FR"/>
        </w:rPr>
        <w:t>ardina en algodón con rayas laterales en los colores típicos Alberto: blanco, amarillo y azul marino. Todos los pantalones son producidos con un regulador de temperatura, repelente de suciedad 3xDRY® Cooler con bolsillos impermeables y costuras selladas. L</w:t>
      </w:r>
      <w:r w:rsidRPr="00340C18">
        <w:rPr>
          <w:rFonts w:ascii="Times New Roman" w:eastAsia="Times New Roman" w:hAnsi="Times New Roman" w:cs="Times New Roman"/>
          <w:lang w:val="fr-FR"/>
        </w:rPr>
        <w:t xml:space="preserve">os modelos están disponibles en longitud regular, cropped o bermudas con detalles de lazos de cordones coloridos y bolsillos interiores con un patrón de anclas impresas. </w:t>
      </w:r>
    </w:p>
    <w:p w14:paraId="0B9DC4BE" w14:textId="77777777" w:rsidR="007E3A93" w:rsidRDefault="00340C18">
      <w:pPr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color w:val="0000FF"/>
            <w:u w:val="single"/>
          </w:rPr>
          <w:t>www.alberto-pants.com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E915722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68C89056" w14:textId="77777777" w:rsidR="007E3A93" w:rsidRDefault="00340C1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MARTINA</w:t>
      </w:r>
    </w:p>
    <w:p w14:paraId="71561D0A" w14:textId="77777777" w:rsidR="007E3A93" w:rsidRPr="00340C18" w:rsidRDefault="00340C18">
      <w:pPr>
        <w:rPr>
          <w:rFonts w:ascii="Times New Roman" w:eastAsia="Times New Roman" w:hAnsi="Times New Roman" w:cs="Times New Roman"/>
          <w:lang w:val="fr-FR"/>
        </w:rPr>
      </w:pPr>
      <w:r w:rsidRPr="00340C18">
        <w:rPr>
          <w:rFonts w:ascii="Times New Roman" w:eastAsia="Times New Roman" w:hAnsi="Times New Roman" w:cs="Times New Roman"/>
          <w:lang w:val="fr-FR"/>
        </w:rPr>
        <w:t>PA</w:t>
      </w:r>
      <w:r w:rsidRPr="00340C18">
        <w:rPr>
          <w:rFonts w:ascii="Times New Roman" w:eastAsia="Times New Roman" w:hAnsi="Times New Roman" w:cs="Times New Roman"/>
          <w:lang w:val="fr-FR"/>
        </w:rPr>
        <w:t>RIS FLAGSHIP STORE</w:t>
      </w:r>
    </w:p>
    <w:p w14:paraId="0FA4F4C2" w14:textId="77777777" w:rsidR="007E3A93" w:rsidRPr="00340C18" w:rsidRDefault="007E3A93">
      <w:pPr>
        <w:rPr>
          <w:rFonts w:ascii="Times New Roman" w:eastAsia="Times New Roman" w:hAnsi="Times New Roman" w:cs="Times New Roman"/>
          <w:lang w:val="fr-FR"/>
        </w:rPr>
      </w:pPr>
    </w:p>
    <w:p w14:paraId="464E6E26" w14:textId="77777777" w:rsidR="007E3A93" w:rsidRDefault="00340C18">
      <w:pPr>
        <w:rPr>
          <w:rFonts w:ascii="Times New Roman" w:eastAsia="Times New Roman" w:hAnsi="Times New Roman" w:cs="Times New Roman"/>
        </w:rPr>
      </w:pPr>
      <w:r w:rsidRPr="00340C18">
        <w:rPr>
          <w:rFonts w:ascii="Times New Roman" w:eastAsia="Times New Roman" w:hAnsi="Times New Roman" w:cs="Times New Roman"/>
          <w:lang w:val="fr-FR"/>
        </w:rPr>
        <w:t xml:space="preserve">Durante la Paris Fashion Week, </w:t>
      </w:r>
      <w:r w:rsidRPr="00340C18">
        <w:rPr>
          <w:rFonts w:ascii="Times New Roman" w:eastAsia="Times New Roman" w:hAnsi="Times New Roman" w:cs="Times New Roman"/>
          <w:b/>
          <w:lang w:val="fr-FR"/>
        </w:rPr>
        <w:t xml:space="preserve">La Martina </w:t>
      </w:r>
      <w:r w:rsidRPr="00340C18">
        <w:rPr>
          <w:rFonts w:ascii="Times New Roman" w:eastAsia="Times New Roman" w:hAnsi="Times New Roman" w:cs="Times New Roman"/>
          <w:lang w:val="fr-FR"/>
        </w:rPr>
        <w:t>abrirá su primer flagship store en el el prestigioso arrondissement 6 en París. La marca aprovecha la oportunidad para revelar sus nuevos diseños dirigidos tanto para amantes de siempre de la ma</w:t>
      </w:r>
      <w:r w:rsidRPr="00340C18">
        <w:rPr>
          <w:rFonts w:ascii="Times New Roman" w:eastAsia="Times New Roman" w:hAnsi="Times New Roman" w:cs="Times New Roman"/>
          <w:lang w:val="fr-FR"/>
        </w:rPr>
        <w:t xml:space="preserve">rca como para la clientela millennial. </w:t>
      </w:r>
      <w:r>
        <w:rPr>
          <w:rFonts w:ascii="Times New Roman" w:eastAsia="Times New Roman" w:hAnsi="Times New Roman" w:cs="Times New Roman"/>
        </w:rPr>
        <w:t xml:space="preserve">El estilo de la marca es más llamativo, más informal y diversificado. Ello se ve reflejado en el interior de la tienda, la cual se mantiene fiel a las raíces en el Polo de la marca, pero combina estas referencias con </w:t>
      </w:r>
      <w:r>
        <w:rPr>
          <w:rFonts w:ascii="Times New Roman" w:eastAsia="Times New Roman" w:hAnsi="Times New Roman" w:cs="Times New Roman"/>
        </w:rPr>
        <w:t>un estilo contemporáneo. La boutique de 60 m</w:t>
      </w:r>
      <w:r>
        <w:rPr>
          <w:rFonts w:ascii="Times New Roman" w:eastAsia="Times New Roman" w:hAnsi="Times New Roman" w:cs="Times New Roman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</w:rPr>
        <w:t xml:space="preserve"> ofrecerá colecciones para hombre y mujer junto con sus accesorios. </w:t>
      </w:r>
    </w:p>
    <w:p w14:paraId="49E48012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lamartina.com</w:t>
      </w:r>
    </w:p>
    <w:p w14:paraId="5E120B54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754978B8" w14:textId="77777777" w:rsidR="007E3A93" w:rsidRDefault="00340C1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STONE ISLAND</w:t>
      </w:r>
    </w:p>
    <w:p w14:paraId="1EA91791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‘ICE JACKET’</w:t>
      </w:r>
    </w:p>
    <w:p w14:paraId="57F9DEBB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27E28999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O/I18-19, </w:t>
      </w:r>
      <w:r>
        <w:rPr>
          <w:rFonts w:ascii="Times New Roman" w:eastAsia="Times New Roman" w:hAnsi="Times New Roman" w:cs="Times New Roman"/>
          <w:b/>
        </w:rPr>
        <w:t xml:space="preserve">Stone Island </w:t>
      </w:r>
      <w:r>
        <w:rPr>
          <w:rFonts w:ascii="Times New Roman" w:eastAsia="Times New Roman" w:hAnsi="Times New Roman" w:cs="Times New Roman"/>
        </w:rPr>
        <w:t xml:space="preserve">presentó una evolución de su “Ice Jacket”, proponiendo una chaqueta en </w:t>
      </w:r>
      <w:r>
        <w:rPr>
          <w:rFonts w:ascii="Times New Roman" w:eastAsia="Times New Roman" w:hAnsi="Times New Roman" w:cs="Times New Roman"/>
        </w:rPr>
        <w:t xml:space="preserve">cuero termosensible por primera vez. El cuero ecológico usado en este modelo está unida con un material compuesto </w:t>
      </w:r>
      <w:r>
        <w:rPr>
          <w:rFonts w:ascii="Times New Roman" w:eastAsia="Times New Roman" w:hAnsi="Times New Roman" w:cs="Times New Roman"/>
          <w:b/>
        </w:rPr>
        <w:t xml:space="preserve">Dyneema </w:t>
      </w:r>
      <w:r>
        <w:rPr>
          <w:rFonts w:ascii="Times New Roman" w:eastAsia="Times New Roman" w:hAnsi="Times New Roman" w:cs="Times New Roman"/>
        </w:rPr>
        <w:t>ligero no tejido, haciendo el cuero más fuerte y resistente. La capa exterior del cuero está recubierta con agentes termosensibles. La</w:t>
      </w:r>
      <w:r>
        <w:rPr>
          <w:rFonts w:ascii="Times New Roman" w:eastAsia="Times New Roman" w:hAnsi="Times New Roman" w:cs="Times New Roman"/>
        </w:rPr>
        <w:t>s moléculas de pigmento de la resina permiten al cuero cambiar de color con el cambio de temperatura. El forro es extraíble con un sistema de botones a presión y la capucha puede guardarse plegada en el cuello de la chaqueta.</w:t>
      </w:r>
    </w:p>
    <w:p w14:paraId="38C56802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www.stoneisland.com</w:t>
      </w:r>
    </w:p>
    <w:p w14:paraId="0833DBC3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488282CF" w14:textId="77777777" w:rsidR="007E3A93" w:rsidRDefault="00340C1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DENHAM</w:t>
      </w:r>
    </w:p>
    <w:p w14:paraId="51E1172A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</w:rPr>
        <w:t>ebles con NORR11</w:t>
      </w:r>
    </w:p>
    <w:p w14:paraId="4342898A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6AA34075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Denham the Jeanmaker</w:t>
      </w:r>
      <w:r>
        <w:rPr>
          <w:rFonts w:ascii="Times New Roman" w:eastAsia="Times New Roman" w:hAnsi="Times New Roman" w:cs="Times New Roman"/>
        </w:rPr>
        <w:t xml:space="preserve"> se ha asociado con la conocida marca sueca de muebles </w:t>
      </w:r>
      <w:r>
        <w:rPr>
          <w:rFonts w:ascii="Times New Roman" w:eastAsia="Times New Roman" w:hAnsi="Times New Roman" w:cs="Times New Roman"/>
          <w:b/>
        </w:rPr>
        <w:t>NORR11</w:t>
      </w:r>
      <w:r>
        <w:rPr>
          <w:rFonts w:ascii="Times New Roman" w:eastAsia="Times New Roman" w:hAnsi="Times New Roman" w:cs="Times New Roman"/>
        </w:rPr>
        <w:t>. La colección de 10 piezas incluye taburetes de bar, sillas de cena, una cama de día, sillones y otomanas, cada una de ellas manufacturadas en cuero de índi</w:t>
      </w:r>
      <w:r>
        <w:rPr>
          <w:rFonts w:ascii="Times New Roman" w:eastAsia="Times New Roman" w:hAnsi="Times New Roman" w:cs="Times New Roman"/>
        </w:rPr>
        <w:t>go, dando a entender el amor de Denham por el denim. Las piezas son nuevas ediciones de la icónica silueta “Mammoth” de NORR11 - un sillón con orejeras confortable al igual moderno. Con la excitación de Jason Denham por esta colaboración, el fundador de De</w:t>
      </w:r>
      <w:r>
        <w:rPr>
          <w:rFonts w:ascii="Times New Roman" w:eastAsia="Times New Roman" w:hAnsi="Times New Roman" w:cs="Times New Roman"/>
        </w:rPr>
        <w:t>nham explica: “Tras la gran creación del primer sillón mammoth en índigo hemos decidido crear una colección de 10 piezas para el 10º aniversario de DENHAM”.</w:t>
      </w:r>
    </w:p>
    <w:p w14:paraId="13ECB3BB" w14:textId="77777777" w:rsidR="007E3A93" w:rsidRDefault="00340C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denhamthejeanmaker.com</w:t>
      </w:r>
    </w:p>
    <w:p w14:paraId="7AB7BDA2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75F2F299" w14:textId="77777777" w:rsidR="007E3A93" w:rsidRDefault="007E3A93">
      <w:pPr>
        <w:rPr>
          <w:rFonts w:ascii="Times New Roman" w:eastAsia="Times New Roman" w:hAnsi="Times New Roman" w:cs="Times New Roman"/>
        </w:rPr>
      </w:pPr>
    </w:p>
    <w:p w14:paraId="2454A195" w14:textId="77777777" w:rsidR="007E3A93" w:rsidRDefault="007E3A9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7E3A93"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A93"/>
    <w:rsid w:val="00340C18"/>
    <w:rsid w:val="007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8E0F1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erto-pa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2018-08-13T14:08:00Z</dcterms:created>
  <dcterms:modified xsi:type="dcterms:W3CDTF">2018-08-13T14:08:00Z</dcterms:modified>
</cp:coreProperties>
</file>