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REPORT</w:t>
      </w:r>
    </w:p>
    <w:p w:rsidR="00000000" w:rsidDel="00000000" w:rsidP="00000000" w:rsidRDefault="00000000" w:rsidRPr="00000000" w14:paraId="00000001">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contextualSpacing w:val="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ROBANDO BELLEZA </w:t>
      </w:r>
    </w:p>
    <w:p w:rsidR="00000000" w:rsidDel="00000000" w:rsidP="00000000" w:rsidRDefault="00000000" w:rsidRPr="00000000" w14:paraId="00000003">
      <w:pPr>
        <w:contextualSpacing w:val="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Jana Melkumova-Reynolds</w:t>
      </w:r>
    </w:p>
    <w:p w:rsidR="00000000" w:rsidDel="00000000" w:rsidP="00000000" w:rsidRDefault="00000000" w:rsidRPr="00000000" w14:paraId="00000005">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LOS MINORISTAS Y TRADE SHOWS DE MODA ESTÁN EMPEZANDO A TOMARSE EN SERIO LOS COSMÉTICOS Y LOS PRODUCTOS DE CUIDADO PERSONAL. </w:t>
      </w:r>
      <w:r w:rsidDel="00000000" w:rsidR="00000000" w:rsidRPr="00000000">
        <w:rPr>
          <w:rFonts w:ascii="Times New Roman" w:cs="Times New Roman" w:eastAsia="Times New Roman" w:hAnsi="Times New Roman"/>
          <w:b w:val="1"/>
          <w:rtl w:val="0"/>
        </w:rPr>
        <w:t xml:space="preserve">WeAr</w:t>
      </w:r>
      <w:r w:rsidDel="00000000" w:rsidR="00000000" w:rsidRPr="00000000">
        <w:rPr>
          <w:rFonts w:ascii="Times New Roman" w:cs="Times New Roman" w:eastAsia="Times New Roman" w:hAnsi="Times New Roman"/>
          <w:rtl w:val="0"/>
        </w:rPr>
        <w:t xml:space="preserve"> INVESTIGA</w:t>
      </w:r>
    </w:p>
    <w:p w:rsidR="00000000" w:rsidDel="00000000" w:rsidP="00000000" w:rsidRDefault="00000000" w:rsidRPr="00000000" w14:paraId="00000007">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otoño 2017, el principal trade show de moda en EE.UU. </w:t>
      </w:r>
      <w:r w:rsidDel="00000000" w:rsidR="00000000" w:rsidRPr="00000000">
        <w:rPr>
          <w:rFonts w:ascii="Times New Roman" w:cs="Times New Roman" w:eastAsia="Times New Roman" w:hAnsi="Times New Roman"/>
          <w:b w:val="1"/>
          <w:rtl w:val="0"/>
        </w:rPr>
        <w:t xml:space="preserve">Coterie </w:t>
      </w:r>
      <w:r w:rsidDel="00000000" w:rsidR="00000000" w:rsidRPr="00000000">
        <w:rPr>
          <w:rFonts w:ascii="Times New Roman" w:cs="Times New Roman" w:eastAsia="Times New Roman" w:hAnsi="Times New Roman"/>
          <w:rtl w:val="0"/>
        </w:rPr>
        <w:t xml:space="preserve">introdujo su sección “Beauty@Coterie” por primera vez, ofreciendo fragancias, maquillaje y líneas de productos para la piel. Un año más tarde, la decisión parece más clarividente con minoristas de moda incorporando productos boticarios y cosméticos. </w:t>
      </w:r>
    </w:p>
    <w:p w:rsidR="00000000" w:rsidDel="00000000" w:rsidP="00000000" w:rsidRDefault="00000000" w:rsidRPr="00000000" w14:paraId="00000009">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minorista italiano </w:t>
      </w:r>
      <w:r w:rsidDel="00000000" w:rsidR="00000000" w:rsidRPr="00000000">
        <w:rPr>
          <w:rFonts w:ascii="Times New Roman" w:cs="Times New Roman" w:eastAsia="Times New Roman" w:hAnsi="Times New Roman"/>
          <w:b w:val="1"/>
          <w:rtl w:val="0"/>
        </w:rPr>
        <w:t xml:space="preserve">LuisaViaRoma </w:t>
      </w:r>
      <w:r w:rsidDel="00000000" w:rsidR="00000000" w:rsidRPr="00000000">
        <w:rPr>
          <w:rFonts w:ascii="Times New Roman" w:cs="Times New Roman" w:eastAsia="Times New Roman" w:hAnsi="Times New Roman"/>
          <w:rtl w:val="0"/>
        </w:rPr>
        <w:t xml:space="preserve">acaba de lanzar una nueva sección dedicada a la belleza con más de 3.000 productos abarcando diferentes segmentos, desde productos de tendencia como </w:t>
      </w:r>
      <w:r w:rsidDel="00000000" w:rsidR="00000000" w:rsidRPr="00000000">
        <w:rPr>
          <w:rFonts w:ascii="Times New Roman" w:cs="Times New Roman" w:eastAsia="Times New Roman" w:hAnsi="Times New Roman"/>
          <w:b w:val="1"/>
          <w:rtl w:val="0"/>
        </w:rPr>
        <w:t xml:space="preserve">Ouai</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rtl w:val="0"/>
        </w:rPr>
        <w:t xml:space="preserve">Haircare</w:t>
      </w:r>
      <w:r w:rsidDel="00000000" w:rsidR="00000000" w:rsidRPr="00000000">
        <w:rPr>
          <w:rFonts w:ascii="Times New Roman" w:cs="Times New Roman" w:eastAsia="Times New Roman" w:hAnsi="Times New Roman"/>
          <w:rtl w:val="0"/>
        </w:rPr>
        <w:t xml:space="preserve">, hasta líneas premium de maquillaje, como </w:t>
      </w:r>
      <w:r w:rsidDel="00000000" w:rsidR="00000000" w:rsidRPr="00000000">
        <w:rPr>
          <w:rFonts w:ascii="Times New Roman" w:cs="Times New Roman" w:eastAsia="Times New Roman" w:hAnsi="Times New Roman"/>
          <w:b w:val="1"/>
          <w:rtl w:val="0"/>
        </w:rPr>
        <w:t xml:space="preserve">Ellis Faas</w:t>
      </w:r>
      <w:r w:rsidDel="00000000" w:rsidR="00000000" w:rsidRPr="00000000">
        <w:rPr>
          <w:rFonts w:ascii="Times New Roman" w:cs="Times New Roman" w:eastAsia="Times New Roman" w:hAnsi="Times New Roman"/>
          <w:rtl w:val="0"/>
        </w:rPr>
        <w:t xml:space="preserve">, de productos clínicos de cuidado para la piel recomendados por doctores como </w:t>
      </w:r>
      <w:r w:rsidDel="00000000" w:rsidR="00000000" w:rsidRPr="00000000">
        <w:rPr>
          <w:rFonts w:ascii="Times New Roman" w:cs="Times New Roman" w:eastAsia="Times New Roman" w:hAnsi="Times New Roman"/>
          <w:b w:val="1"/>
          <w:rtl w:val="0"/>
        </w:rPr>
        <w:t xml:space="preserve">Dr. Barbara Sturm </w:t>
      </w:r>
      <w:r w:rsidDel="00000000" w:rsidR="00000000" w:rsidRPr="00000000">
        <w:rPr>
          <w:rFonts w:ascii="Times New Roman" w:cs="Times New Roman" w:eastAsia="Times New Roman" w:hAnsi="Times New Roman"/>
          <w:rtl w:val="0"/>
        </w:rPr>
        <w:t xml:space="preserve">hasta marcas de belleza botánica, como </w:t>
      </w:r>
      <w:r w:rsidDel="00000000" w:rsidR="00000000" w:rsidRPr="00000000">
        <w:rPr>
          <w:rFonts w:ascii="Times New Roman" w:cs="Times New Roman" w:eastAsia="Times New Roman" w:hAnsi="Times New Roman"/>
          <w:b w:val="1"/>
          <w:rtl w:val="0"/>
        </w:rPr>
        <w:t xml:space="preserve">Grown Alchemist</w:t>
      </w:r>
      <w:r w:rsidDel="00000000" w:rsidR="00000000" w:rsidRPr="00000000">
        <w:rPr>
          <w:rFonts w:ascii="Times New Roman" w:cs="Times New Roman" w:eastAsia="Times New Roman" w:hAnsi="Times New Roman"/>
          <w:rtl w:val="0"/>
        </w:rPr>
        <w:t xml:space="preserve">. Mientras que el mastodonte alemán de la moda online </w:t>
      </w:r>
      <w:r w:rsidDel="00000000" w:rsidR="00000000" w:rsidRPr="00000000">
        <w:rPr>
          <w:rFonts w:ascii="Times New Roman" w:cs="Times New Roman" w:eastAsia="Times New Roman" w:hAnsi="Times New Roman"/>
          <w:b w:val="1"/>
          <w:rtl w:val="0"/>
        </w:rPr>
        <w:t xml:space="preserve">Zalando </w:t>
      </w:r>
      <w:r w:rsidDel="00000000" w:rsidR="00000000" w:rsidRPr="00000000">
        <w:rPr>
          <w:rFonts w:ascii="Times New Roman" w:cs="Times New Roman" w:eastAsia="Times New Roman" w:hAnsi="Times New Roman"/>
          <w:rtl w:val="0"/>
        </w:rPr>
        <w:t xml:space="preserve">ha abierto su primera tienda física en Berlín en julio y la ha dedicado por completo a productos de belleza. A parte de comprar, los visitantes pueden hacerse manicuras express, consultas sobre el cuidado de la piel y cambios de imagen. Y el retailer online británico </w:t>
      </w:r>
      <w:r w:rsidDel="00000000" w:rsidR="00000000" w:rsidRPr="00000000">
        <w:rPr>
          <w:rFonts w:ascii="Times New Roman" w:cs="Times New Roman" w:eastAsia="Times New Roman" w:hAnsi="Times New Roman"/>
          <w:b w:val="1"/>
          <w:rtl w:val="0"/>
        </w:rPr>
        <w:t xml:space="preserve">ASOS</w:t>
      </w:r>
      <w:r w:rsidDel="00000000" w:rsidR="00000000" w:rsidRPr="00000000">
        <w:rPr>
          <w:rFonts w:ascii="Times New Roman" w:cs="Times New Roman" w:eastAsia="Times New Roman" w:hAnsi="Times New Roman"/>
          <w:rtl w:val="0"/>
        </w:rPr>
        <w:t xml:space="preserve"> ha lanzado su propia línea de cosméticos y cuidado de la piel a finales del año pasado.</w:t>
      </w:r>
    </w:p>
    <w:p w:rsidR="00000000" w:rsidDel="00000000" w:rsidP="00000000" w:rsidRDefault="00000000" w:rsidRPr="00000000" w14:paraId="0000000B">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¿Cuál es el punto de atracción? Para empezar, la belleza es una categoría de producto de menor riesgo que la moda. La fidelidad a la marca es superior en este segmento: un consumidor que compró un hidratante de una marca y le gustó, probablemente vuelva a comprar otro producto de la misma marca. Hay menor necesidad de novedades: los clientes tienden a recomprar sus artículos de belleza favoritos una y otra vez - algo impensable en moda. Finalmente, la venta de cosméticos y artículos de cuidado personal es una gran manera de entrar en diálogo con los clientes: el consumidor actual puede tener conocimiento y ser autosuficiente cuando se trata de ropa, pero, de acuerdo con numerosos estudios, la mayoría de la gente prefiere buscar consejo de un vendedor cuando se trata de productos de belleza.</w:t>
      </w:r>
    </w:p>
    <w:p w:rsidR="00000000" w:rsidDel="00000000" w:rsidP="00000000" w:rsidRDefault="00000000" w:rsidRPr="00000000" w14:paraId="0000000D">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Así que si todavía no has invertido en productos de belleza más allá de un par de perfumes y la crema de manos orgánica ocasional, ahora es el momento de hacerlo. Un mostrador de belleza, si se utiliza de manera inteligente, no es necesario dedicar demasiado espacio y puede ofrecer a tus clientes múltiples motivos para entrar en tu tienda: ofreciendo consejo, combinación de color y cambios de look express - y las muestras gratuitas, por supuesto - crearán un rumor adicional sobre la tienda y estimulará a tus clientes; con un pequeño training a tus vendedores y una selección inteligente de producto (tanto en moda como en belleza), estos activos pueden ser convertidos en ventas.</w:t>
      </w:r>
    </w:p>
    <w:p w:rsidR="00000000" w:rsidDel="00000000" w:rsidP="00000000" w:rsidRDefault="00000000" w:rsidRPr="00000000" w14:paraId="0000000F">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contextualSpacing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contextualSpacing w:val="0"/>
        <w:rPr>
          <w:rFonts w:ascii="Times New Roman" w:cs="Times New Roman" w:eastAsia="Times New Roman" w:hAnsi="Times New Roman"/>
        </w:rPr>
      </w:pPr>
      <w:r w:rsidDel="00000000" w:rsidR="00000000" w:rsidRPr="00000000">
        <w:rPr>
          <w:rtl w:val="0"/>
        </w:rPr>
      </w:r>
    </w:p>
    <w:sectPr>
      <w:pgSz w:h="16840" w:w="11900"/>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