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u w:val="single"/>
          <w:vertAlign w:val="baseline"/>
        </w:rPr>
      </w:pPr>
      <w:r w:rsidDel="00000000" w:rsidR="00000000" w:rsidRPr="00000000">
        <w:rPr>
          <w:rFonts w:ascii="Times New Roman" w:cs="Times New Roman" w:eastAsia="Times New Roman" w:hAnsi="Times New Roman"/>
          <w:u w:val="single"/>
          <w:vertAlign w:val="baseline"/>
          <w:rtl w:val="0"/>
        </w:rPr>
        <w:t xml:space="preserve">WOMENSWEAR </w:t>
      </w:r>
      <w:r w:rsidDel="00000000" w:rsidR="00000000" w:rsidRPr="00000000">
        <w:rPr>
          <w:rFonts w:ascii="Times New Roman" w:cs="Times New Roman" w:eastAsia="Times New Roman" w:hAnsi="Times New Roman"/>
          <w:u w:val="single"/>
          <w:rtl w:val="0"/>
        </w:rPr>
        <w:t xml:space="preserve">MARCAS PARA MIRAR</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3">
      <w:pPr>
        <w:contextualSpacing w:val="0"/>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ALTUNER ATELIERS</w:t>
      </w: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marca basada en Frankfurt </w:t>
      </w:r>
      <w:r w:rsidDel="00000000" w:rsidR="00000000" w:rsidRPr="00000000">
        <w:rPr>
          <w:rFonts w:ascii="Times New Roman" w:cs="Times New Roman" w:eastAsia="Times New Roman" w:hAnsi="Times New Roman"/>
          <w:b w:val="1"/>
          <w:rtl w:val="0"/>
        </w:rPr>
        <w:t xml:space="preserve">Altuner Ateliers </w:t>
      </w:r>
      <w:r w:rsidDel="00000000" w:rsidR="00000000" w:rsidRPr="00000000">
        <w:rPr>
          <w:rFonts w:ascii="Times New Roman" w:cs="Times New Roman" w:eastAsia="Times New Roman" w:hAnsi="Times New Roman"/>
          <w:rtl w:val="0"/>
        </w:rPr>
        <w:t xml:space="preserve">es la creación de la diseñadora turco-alemana </w:t>
      </w:r>
      <w:r w:rsidDel="00000000" w:rsidR="00000000" w:rsidRPr="00000000">
        <w:rPr>
          <w:rFonts w:ascii="Times New Roman" w:cs="Times New Roman" w:eastAsia="Times New Roman" w:hAnsi="Times New Roman"/>
          <w:b w:val="1"/>
          <w:rtl w:val="0"/>
        </w:rPr>
        <w:t xml:space="preserve">Benay Altuner</w:t>
      </w:r>
      <w:r w:rsidDel="00000000" w:rsidR="00000000" w:rsidRPr="00000000">
        <w:rPr>
          <w:rFonts w:ascii="Times New Roman" w:cs="Times New Roman" w:eastAsia="Times New Roman" w:hAnsi="Times New Roman"/>
          <w:rtl w:val="0"/>
        </w:rPr>
        <w:t xml:space="preserve">. Tras completar sus estudios en arquitectura, la fundadora de la marca se inició en moda y desde 2015 ha estado sorprendiendo al público con su innovadora línea. Su colección P/V19 “Overdressed” combina con éxito moda contemporánea con tecnología de última generación y artesanía. De acuerdo con Altuner, esta fusión proviene de la arquitectura – su principal y continua fuente de inspiración en diseño. Su principal ejemplo lo constituyen sus creaciones híbridas, hechas con el uso de parkas y chaquetas biker, las cuales mezcla con trencas y posteriormente son pintadas por estudiantes de moda o por mujeres procedentes de zonas de Estambul socialmente desaventajadas. Moda que puede ser muy o poco arreglada; estilos que son flexibles: esta es la misión autoproclamada de esta diseñadora, que produce todas sus prendas en Estambul y es una apasionada del comercio justo y de la responsabilidad social. Altuner Ateliers cuenta con alrededor de 150 clientes en todo el mundo, incluyendo </w:t>
      </w:r>
      <w:r w:rsidDel="00000000" w:rsidR="00000000" w:rsidRPr="00000000">
        <w:rPr>
          <w:rFonts w:ascii="Times New Roman" w:cs="Times New Roman" w:eastAsia="Times New Roman" w:hAnsi="Times New Roman"/>
          <w:b w:val="1"/>
          <w:rtl w:val="0"/>
        </w:rPr>
        <w:t xml:space="preserve">KaDeWe</w:t>
      </w:r>
      <w:r w:rsidDel="00000000" w:rsidR="00000000" w:rsidRPr="00000000">
        <w:rPr>
          <w:rFonts w:ascii="Times New Roman" w:cs="Times New Roman" w:eastAsia="Times New Roman" w:hAnsi="Times New Roman"/>
          <w:rtl w:val="0"/>
        </w:rPr>
        <w:t xml:space="preserve"> (Berlín), </w:t>
      </w:r>
      <w:r w:rsidDel="00000000" w:rsidR="00000000" w:rsidRPr="00000000">
        <w:rPr>
          <w:rFonts w:ascii="Times New Roman" w:cs="Times New Roman" w:eastAsia="Times New Roman" w:hAnsi="Times New Roman"/>
          <w:b w:val="1"/>
          <w:rtl w:val="0"/>
        </w:rPr>
        <w:t xml:space="preserve">Lodenfrey</w:t>
      </w:r>
      <w:r w:rsidDel="00000000" w:rsidR="00000000" w:rsidRPr="00000000">
        <w:rPr>
          <w:rFonts w:ascii="Times New Roman" w:cs="Times New Roman" w:eastAsia="Times New Roman" w:hAnsi="Times New Roman"/>
          <w:rtl w:val="0"/>
        </w:rPr>
        <w:t xml:space="preserve"> (Munich) y </w:t>
      </w:r>
      <w:r w:rsidDel="00000000" w:rsidR="00000000" w:rsidRPr="00000000">
        <w:rPr>
          <w:rFonts w:ascii="Times New Roman" w:cs="Times New Roman" w:eastAsia="Times New Roman" w:hAnsi="Times New Roman"/>
          <w:b w:val="1"/>
          <w:rtl w:val="0"/>
        </w:rPr>
        <w:t xml:space="preserve">Ciolina</w:t>
      </w:r>
      <w:r w:rsidDel="00000000" w:rsidR="00000000" w:rsidRPr="00000000">
        <w:rPr>
          <w:rFonts w:ascii="Times New Roman" w:cs="Times New Roman" w:eastAsia="Times New Roman" w:hAnsi="Times New Roman"/>
          <w:rtl w:val="0"/>
        </w:rPr>
        <w:t xml:space="preserve"> (Berna, Suiza).</w:t>
      </w:r>
    </w:p>
    <w:p w:rsidR="00000000" w:rsidDel="00000000" w:rsidP="00000000" w:rsidRDefault="00000000" w:rsidRPr="00000000" w14:paraId="00000006">
      <w:pPr>
        <w:contextualSpacing w:val="0"/>
        <w:rPr>
          <w:rFonts w:ascii="Times New Roman" w:cs="Times New Roman" w:eastAsia="Times New Roman" w:hAnsi="Times New Roman"/>
          <w:vertAlign w:val="baseline"/>
        </w:rPr>
      </w:pPr>
      <w:hyperlink r:id="rId6">
        <w:r w:rsidDel="00000000" w:rsidR="00000000" w:rsidRPr="00000000">
          <w:rPr>
            <w:rFonts w:ascii="Times New Roman" w:cs="Times New Roman" w:eastAsia="Times New Roman" w:hAnsi="Times New Roman"/>
            <w:color w:val="386eff"/>
            <w:u w:val="single"/>
            <w:vertAlign w:val="baseline"/>
            <w:rtl w:val="0"/>
          </w:rPr>
          <w:t xml:space="preserve">www.aa-fashion.de</w:t>
        </w:r>
      </w:hyperlink>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TIZIANO GUARDINI</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9">
      <w:pPr>
        <w:spacing w:after="280" w:before="2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diseñador italiano </w:t>
      </w:r>
      <w:r w:rsidDel="00000000" w:rsidR="00000000" w:rsidRPr="00000000">
        <w:rPr>
          <w:rFonts w:ascii="Times New Roman" w:cs="Times New Roman" w:eastAsia="Times New Roman" w:hAnsi="Times New Roman"/>
          <w:b w:val="1"/>
          <w:rtl w:val="0"/>
        </w:rPr>
        <w:t xml:space="preserve">Tiziano Guardini</w:t>
      </w:r>
      <w:r w:rsidDel="00000000" w:rsidR="00000000" w:rsidRPr="00000000">
        <w:rPr>
          <w:rFonts w:ascii="Times New Roman" w:cs="Times New Roman" w:eastAsia="Times New Roman" w:hAnsi="Times New Roman"/>
          <w:rtl w:val="0"/>
        </w:rPr>
        <w:t xml:space="preserve"> fundó su marca epónima basada en su amor por la naturaleza, una actitud sostenible y un deseo por la experimentación. Graduado en economía, Guardini estudió diseño de moda posteriormente en la Koefia Academy en su ciudad natal Roma, donde también empezó a colaborar con ateliers locales. Ha presentado su trabajo en varios eventos de moda y arte, y ganó el premio Best Emerging Designer en Green Carpet Challenge de Milán en septiembre de 2017. Combinando artesanía e innovación, la colección O/I 18 está inspirada en la energía que el hombre obtiene de la naturaleza y las montañas. Abrigos y chaquetas confortables producidos con lana regenerada en cuadros brillantes, seda obtenida sin crueldad que es utilizada para vestidos, y la colección contiene una cápsula de veinte prendas producidas con denim eco “Earth Fit” de </w:t>
      </w:r>
      <w:r w:rsidDel="00000000" w:rsidR="00000000" w:rsidRPr="00000000">
        <w:rPr>
          <w:rFonts w:ascii="Times New Roman" w:cs="Times New Roman" w:eastAsia="Times New Roman" w:hAnsi="Times New Roman"/>
          <w:b w:val="1"/>
          <w:rtl w:val="0"/>
        </w:rPr>
        <w:t xml:space="preserve">Isko</w:t>
      </w:r>
      <w:r w:rsidDel="00000000" w:rsidR="00000000" w:rsidRPr="00000000">
        <w:rPr>
          <w:rFonts w:ascii="Times New Roman" w:cs="Times New Roman" w:eastAsia="Times New Roman" w:hAnsi="Times New Roman"/>
          <w:rtl w:val="0"/>
        </w:rPr>
        <w:t xml:space="preserve">. La próxima colección estará formada por artículos de menswear y de womenswear. La marca se puede encontrar en Milán en la tienda </w:t>
      </w:r>
      <w:r w:rsidDel="00000000" w:rsidR="00000000" w:rsidRPr="00000000">
        <w:rPr>
          <w:rFonts w:ascii="Times New Roman" w:cs="Times New Roman" w:eastAsia="Times New Roman" w:hAnsi="Times New Roman"/>
          <w:b w:val="1"/>
          <w:rtl w:val="0"/>
        </w:rPr>
        <w:t xml:space="preserve">Biffi </w:t>
      </w:r>
      <w:r w:rsidDel="00000000" w:rsidR="00000000" w:rsidRPr="00000000">
        <w:rPr>
          <w:rFonts w:ascii="Times New Roman" w:cs="Times New Roman" w:eastAsia="Times New Roman" w:hAnsi="Times New Roman"/>
          <w:rtl w:val="0"/>
        </w:rPr>
        <w:t xml:space="preserve">y en </w:t>
      </w:r>
      <w:r w:rsidDel="00000000" w:rsidR="00000000" w:rsidRPr="00000000">
        <w:rPr>
          <w:rFonts w:ascii="Times New Roman" w:cs="Times New Roman" w:eastAsia="Times New Roman" w:hAnsi="Times New Roman"/>
          <w:b w:val="1"/>
          <w:rtl w:val="0"/>
        </w:rPr>
        <w:t xml:space="preserve">Yoox.com</w:t>
      </w:r>
      <w:r w:rsidDel="00000000" w:rsidR="00000000" w:rsidRPr="00000000">
        <w:rPr>
          <w:rFonts w:ascii="Times New Roman" w:cs="Times New Roman" w:eastAsia="Times New Roman" w:hAnsi="Times New Roman"/>
          <w:rtl w:val="0"/>
        </w:rPr>
        <w:t xml:space="preserve">, y actualmente está construyendo su presencia internacional en retail.</w:t>
      </w:r>
    </w:p>
    <w:p w:rsidR="00000000" w:rsidDel="00000000" w:rsidP="00000000" w:rsidRDefault="00000000" w:rsidRPr="00000000" w14:paraId="0000000A">
      <w:pPr>
        <w:spacing w:after="280" w:before="280" w:lineRule="auto"/>
        <w:contextualSpacing w:val="0"/>
        <w:rPr>
          <w:rFonts w:ascii="Times New Roman" w:cs="Times New Roman" w:eastAsia="Times New Roman" w:hAnsi="Times New Roman"/>
          <w:vertAlign w:val="baseline"/>
        </w:rPr>
      </w:pPr>
      <w:hyperlink r:id="rId7">
        <w:r w:rsidDel="00000000" w:rsidR="00000000" w:rsidRPr="00000000">
          <w:rPr>
            <w:rFonts w:ascii="Times New Roman" w:cs="Times New Roman" w:eastAsia="Times New Roman" w:hAnsi="Times New Roman"/>
            <w:color w:val="0563c1"/>
            <w:u w:val="single"/>
            <w:vertAlign w:val="baseline"/>
            <w:rtl w:val="0"/>
          </w:rPr>
          <w:t xml:space="preserve">www.tizianoguardini.com</w:t>
        </w:r>
      </w:hyperlink>
      <w:r w:rsidDel="00000000" w:rsidR="00000000" w:rsidRPr="00000000">
        <w:rPr>
          <w:rFonts w:ascii="Times New Roman" w:cs="Times New Roman" w:eastAsia="Times New Roman" w:hAnsi="Times New Roman"/>
          <w:color w:val="0563c1"/>
          <w:u w:val="single"/>
          <w:vertAlign w:val="baseline"/>
          <w:rtl w:val="0"/>
        </w:rPr>
        <w:t xml:space="preserve"> </w:t>
      </w:r>
      <w:r w:rsidDel="00000000" w:rsidR="00000000" w:rsidRPr="00000000">
        <w:rPr>
          <w:rtl w:val="0"/>
        </w:rPr>
      </w:r>
    </w:p>
    <w:p w:rsidR="00000000" w:rsidDel="00000000" w:rsidP="00000000" w:rsidRDefault="00000000" w:rsidRPr="00000000" w14:paraId="0000000B">
      <w:pPr>
        <w:widowControl w:val="0"/>
        <w:spacing w:after="26" w:lineRule="auto"/>
        <w:contextualSpacing w:val="0"/>
        <w:rPr>
          <w:rFonts w:ascii="Times New Roman" w:cs="Times New Roman" w:eastAsia="Times New Roman" w:hAnsi="Times New Roman"/>
          <w:b w:val="0"/>
          <w:color w:val="000000"/>
          <w:vertAlign w:val="baseline"/>
        </w:rPr>
      </w:pPr>
      <w:r w:rsidDel="00000000" w:rsidR="00000000" w:rsidRPr="00000000">
        <w:rPr>
          <w:rFonts w:ascii="Times New Roman" w:cs="Times New Roman" w:eastAsia="Times New Roman" w:hAnsi="Times New Roman"/>
          <w:b w:val="1"/>
          <w:color w:val="000000"/>
          <w:vertAlign w:val="baseline"/>
          <w:rtl w:val="0"/>
        </w:rPr>
        <w:t xml:space="preserve">MRZ</w:t>
      </w: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vertAlign w:val="baseline"/>
          <w:rtl w:val="0"/>
        </w:rPr>
        <w:t xml:space="preserve">Simona Marziali, graduada en Koef</w:t>
      </w:r>
      <w:r w:rsidDel="00000000" w:rsidR="00000000" w:rsidRPr="00000000">
        <w:rPr>
          <w:rFonts w:ascii="Times New Roman" w:cs="Times New Roman" w:eastAsia="Times New Roman" w:hAnsi="Times New Roman"/>
          <w:rtl w:val="0"/>
        </w:rPr>
        <w:t xml:space="preserve">ia en Roma, obtuvo su master en knitwear con el apoyo de la prestigiosa compañía de lana Lineapiù. Trabajó como diseñadora de knitwear para varias compañías, incluyendo </w:t>
      </w:r>
      <w:r w:rsidDel="00000000" w:rsidR="00000000" w:rsidRPr="00000000">
        <w:rPr>
          <w:rFonts w:ascii="Times New Roman" w:cs="Times New Roman" w:eastAsia="Times New Roman" w:hAnsi="Times New Roman"/>
          <w:b w:val="1"/>
          <w:rtl w:val="0"/>
        </w:rPr>
        <w:t xml:space="preserve">Iceberg</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Diesel</w:t>
      </w:r>
      <w:r w:rsidDel="00000000" w:rsidR="00000000" w:rsidRPr="00000000">
        <w:rPr>
          <w:rFonts w:ascii="Times New Roman" w:cs="Times New Roman" w:eastAsia="Times New Roman" w:hAnsi="Times New Roman"/>
          <w:rtl w:val="0"/>
        </w:rPr>
        <w:t xml:space="preserve">, durante 12 años antes de lanzar su propia marca, </w:t>
      </w:r>
      <w:r w:rsidDel="00000000" w:rsidR="00000000" w:rsidRPr="00000000">
        <w:rPr>
          <w:rFonts w:ascii="Times New Roman" w:cs="Times New Roman" w:eastAsia="Times New Roman" w:hAnsi="Times New Roman"/>
          <w:b w:val="1"/>
          <w:rtl w:val="0"/>
        </w:rPr>
        <w:t xml:space="preserve">MRZ</w:t>
      </w:r>
      <w:r w:rsidDel="00000000" w:rsidR="00000000" w:rsidRPr="00000000">
        <w:rPr>
          <w:rFonts w:ascii="Times New Roman" w:cs="Times New Roman" w:eastAsia="Times New Roman" w:hAnsi="Times New Roman"/>
          <w:rtl w:val="0"/>
        </w:rPr>
        <w:t xml:space="preserve">. En sus colecciones, elementos de sportswear se combinan con feminidad y sastrería, con un énfasis en usos inusuales del punto. En 2018, la colección resort 2019 fue la ganadora en la competición Who Is On Next. La colección está inspirada en tickets de avión vintage. El estilo es urbano y cosmopolita, con fuertes referencias en sportswear: los diseños de knitwear se inspiran en la arquitectura de aeropuertos internacionales. Fibras técnicas, como nylon, polipropileno y plásticos muy suaves, son combinados con materiales tradicionales del armario del hombre. MRZ cuenta con una impresionante de clientes, incluyendo </w:t>
      </w:r>
      <w:r w:rsidDel="00000000" w:rsidR="00000000" w:rsidRPr="00000000">
        <w:rPr>
          <w:rFonts w:ascii="Times New Roman" w:cs="Times New Roman" w:eastAsia="Times New Roman" w:hAnsi="Times New Roman"/>
          <w:b w:val="1"/>
          <w:rtl w:val="0"/>
        </w:rPr>
        <w:t xml:space="preserve">Le Bon Marché</w:t>
      </w:r>
      <w:r w:rsidDel="00000000" w:rsidR="00000000" w:rsidRPr="00000000">
        <w:rPr>
          <w:rFonts w:ascii="Times New Roman" w:cs="Times New Roman" w:eastAsia="Times New Roman" w:hAnsi="Times New Roman"/>
          <w:rtl w:val="0"/>
        </w:rPr>
        <w:t xml:space="preserve"> (París), </w:t>
      </w:r>
      <w:r w:rsidDel="00000000" w:rsidR="00000000" w:rsidRPr="00000000">
        <w:rPr>
          <w:rFonts w:ascii="Times New Roman" w:cs="Times New Roman" w:eastAsia="Times New Roman" w:hAnsi="Times New Roman"/>
          <w:b w:val="1"/>
          <w:rtl w:val="0"/>
        </w:rPr>
        <w:t xml:space="preserve">TSUM</w:t>
      </w:r>
      <w:r w:rsidDel="00000000" w:rsidR="00000000" w:rsidRPr="00000000">
        <w:rPr>
          <w:rFonts w:ascii="Times New Roman" w:cs="Times New Roman" w:eastAsia="Times New Roman" w:hAnsi="Times New Roman"/>
          <w:rtl w:val="0"/>
        </w:rPr>
        <w:t xml:space="preserve"> (Moscú) y </w:t>
      </w:r>
      <w:r w:rsidDel="00000000" w:rsidR="00000000" w:rsidRPr="00000000">
        <w:rPr>
          <w:rFonts w:ascii="Times New Roman" w:cs="Times New Roman" w:eastAsia="Times New Roman" w:hAnsi="Times New Roman"/>
          <w:b w:val="1"/>
          <w:rtl w:val="0"/>
        </w:rPr>
        <w:t xml:space="preserve">Lane Crawford</w:t>
      </w:r>
      <w:r w:rsidDel="00000000" w:rsidR="00000000" w:rsidRPr="00000000">
        <w:rPr>
          <w:rFonts w:ascii="Times New Roman" w:cs="Times New Roman" w:eastAsia="Times New Roman" w:hAnsi="Times New Roman"/>
          <w:rtl w:val="0"/>
        </w:rPr>
        <w:t xml:space="preserve"> (Shanghai y Hong Kong), y es representada por el showroom </w:t>
      </w:r>
      <w:r w:rsidDel="00000000" w:rsidR="00000000" w:rsidRPr="00000000">
        <w:rPr>
          <w:rFonts w:ascii="Times New Roman" w:cs="Times New Roman" w:eastAsia="Times New Roman" w:hAnsi="Times New Roman"/>
          <w:b w:val="1"/>
          <w:rtl w:val="0"/>
        </w:rPr>
        <w:t xml:space="preserve">Tomorrow Ltd</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color w:val="000000"/>
          <w:vertAlign w:val="baseline"/>
        </w:rPr>
      </w:pPr>
      <w:bookmarkStart w:colFirst="0" w:colLast="0" w:name="_gjdgxs" w:id="0"/>
      <w:bookmarkEnd w:id="0"/>
      <w:hyperlink r:id="rId8">
        <w:r w:rsidDel="00000000" w:rsidR="00000000" w:rsidRPr="00000000">
          <w:rPr>
            <w:rFonts w:ascii="Times New Roman" w:cs="Times New Roman" w:eastAsia="Times New Roman" w:hAnsi="Times New Roman"/>
            <w:color w:val="0563c1"/>
            <w:u w:val="single"/>
            <w:vertAlign w:val="baseline"/>
            <w:rtl w:val="0"/>
          </w:rPr>
          <w:t xml:space="preserve">www.mrz-official.com</w:t>
        </w:r>
      </w:hyperlink>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color w:val="000000"/>
          <w:sz w:val="21"/>
          <w:szCs w:val="21"/>
          <w:vertAlign w:val="baseline"/>
        </w:rPr>
      </w:pPr>
      <w:r w:rsidDel="00000000" w:rsidR="00000000" w:rsidRPr="00000000">
        <w:rPr>
          <w:rtl w:val="0"/>
        </w:rPr>
      </w:r>
    </w:p>
    <w:p w:rsidR="00000000" w:rsidDel="00000000" w:rsidP="00000000" w:rsidRDefault="00000000" w:rsidRPr="00000000" w14:paraId="00000010">
      <w:pPr>
        <w:contextualSpacing w:val="0"/>
        <w:rPr>
          <w:sz w:val="28"/>
          <w:szCs w:val="28"/>
          <w:vertAlign w:val="baseline"/>
        </w:rPr>
      </w:pPr>
      <w:r w:rsidDel="00000000" w:rsidR="00000000" w:rsidRPr="00000000">
        <w:rPr>
          <w:rtl w:val="0"/>
        </w:rPr>
      </w:r>
    </w:p>
    <w:p w:rsidR="00000000" w:rsidDel="00000000" w:rsidP="00000000" w:rsidRDefault="00000000" w:rsidRPr="00000000" w14:paraId="00000011">
      <w:pPr>
        <w:contextualSpacing w:val="0"/>
        <w:rPr>
          <w:sz w:val="28"/>
          <w:szCs w:val="28"/>
          <w:vertAlign w:val="baseline"/>
        </w:rPr>
      </w:pPr>
      <w:r w:rsidDel="00000000" w:rsidR="00000000" w:rsidRPr="00000000">
        <w:rPr>
          <w:rtl w:val="0"/>
        </w:rPr>
      </w:r>
    </w:p>
    <w:p w:rsidR="00000000" w:rsidDel="00000000" w:rsidP="00000000" w:rsidRDefault="00000000" w:rsidRPr="00000000" w14:paraId="00000012">
      <w:pPr>
        <w:contextualSpacing w:val="0"/>
        <w:rPr>
          <w:sz w:val="28"/>
          <w:szCs w:val="28"/>
          <w:vertAlign w:val="baseline"/>
        </w:rPr>
      </w:pPr>
      <w:r w:rsidDel="00000000" w:rsidR="00000000" w:rsidRPr="00000000">
        <w:rPr>
          <w:rtl w:val="0"/>
        </w:rPr>
      </w:r>
    </w:p>
    <w:p w:rsidR="00000000" w:rsidDel="00000000" w:rsidP="00000000" w:rsidRDefault="00000000" w:rsidRPr="00000000" w14:paraId="00000013">
      <w:pPr>
        <w:contextualSpacing w:val="0"/>
        <w:rPr>
          <w:sz w:val="28"/>
          <w:szCs w:val="28"/>
          <w:vertAlign w:val="baseline"/>
        </w:rPr>
      </w:pPr>
      <w:r w:rsidDel="00000000" w:rsidR="00000000" w:rsidRPr="00000000">
        <w:rPr>
          <w:rtl w:val="0"/>
        </w:rPr>
      </w:r>
    </w:p>
    <w:sectPr>
      <w:pgSz w:h="16840" w:w="11900"/>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a-fashion.de/" TargetMode="External"/><Relationship Id="rId7" Type="http://schemas.openxmlformats.org/officeDocument/2006/relationships/hyperlink" Target="http://www.tizianoguardini.com" TargetMode="External"/><Relationship Id="rId8" Type="http://schemas.openxmlformats.org/officeDocument/2006/relationships/hyperlink" Target="http://www.mrz-offi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