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3069B" w14:textId="77777777" w:rsidR="00FE4C62" w:rsidRDefault="006D7DBB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MARTIN PREMUZIC, CEO, </w:t>
      </w:r>
      <w:bookmarkStart w:id="0" w:name="_GoBack"/>
      <w:r w:rsidRPr="006D7DBB">
        <w:rPr>
          <w:rFonts w:ascii="Times New Roman" w:eastAsia="Times New Roman" w:hAnsi="Times New Roman" w:cs="Times New Roman"/>
          <w:b/>
          <w:color w:val="000000"/>
        </w:rPr>
        <w:t>TEMPORARY SHOWROOM</w:t>
      </w:r>
      <w:bookmarkEnd w:id="0"/>
      <w:r>
        <w:rPr>
          <w:rFonts w:ascii="Times New Roman" w:eastAsia="Times New Roman" w:hAnsi="Times New Roman" w:cs="Times New Roman"/>
          <w:color w:val="000000"/>
        </w:rPr>
        <w:t>, BERLIN</w:t>
      </w:r>
    </w:p>
    <w:p w14:paraId="36E14359" w14:textId="77777777" w:rsidR="00FE4C62" w:rsidRPr="006D7DBB" w:rsidRDefault="006D7DBB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6D7DBB">
        <w:rPr>
          <w:rFonts w:ascii="Times New Roman" w:eastAsia="Times New Roman" w:hAnsi="Times New Roman" w:cs="Times New Roman"/>
          <w:color w:val="000000"/>
          <w:highlight w:val="white"/>
          <w:lang w:val="fr-FR"/>
        </w:rPr>
        <w:t>www.temporaryshowroom.com</w:t>
      </w:r>
    </w:p>
    <w:p w14:paraId="7AE17B67" w14:textId="77777777" w:rsidR="00FE4C62" w:rsidRPr="006D7DBB" w:rsidRDefault="00FE4C62">
      <w:pPr>
        <w:rPr>
          <w:lang w:val="fr-FR"/>
        </w:rPr>
      </w:pPr>
    </w:p>
    <w:p w14:paraId="374828F6" w14:textId="77777777" w:rsidR="00FE4C62" w:rsidRDefault="006D7DBB">
      <w:pP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 w:rsidRPr="006D7DBB">
        <w:rPr>
          <w:rFonts w:ascii="Times New Roman" w:eastAsia="Times New Roman" w:hAnsi="Times New Roman" w:cs="Times New Roman"/>
          <w:lang w:val="fr-FR"/>
        </w:rPr>
        <w:t xml:space="preserve">Nuestras marcas más fuertes durante la temporada de verano han sido </w:t>
      </w:r>
      <w:r w:rsidRPr="006D7DBB">
        <w:rPr>
          <w:rFonts w:ascii="Times New Roman" w:eastAsia="Times New Roman" w:hAnsi="Times New Roman" w:cs="Times New Roman"/>
          <w:b/>
          <w:lang w:val="fr-FR"/>
        </w:rPr>
        <w:t>Helmut Lang</w:t>
      </w:r>
      <w:r w:rsidRPr="006D7DBB">
        <w:rPr>
          <w:rFonts w:ascii="Times New Roman" w:eastAsia="Times New Roman" w:hAnsi="Times New Roman" w:cs="Times New Roman"/>
          <w:lang w:val="fr-FR"/>
        </w:rPr>
        <w:t xml:space="preserve">, </w:t>
      </w:r>
      <w:r w:rsidRPr="006D7DBB">
        <w:rPr>
          <w:rFonts w:ascii="Times New Roman" w:eastAsia="Times New Roman" w:hAnsi="Times New Roman" w:cs="Times New Roman"/>
          <w:b/>
          <w:lang w:val="fr-FR"/>
        </w:rPr>
        <w:t>MM6 Maison Margiela</w:t>
      </w:r>
      <w:r w:rsidRPr="006D7DBB">
        <w:rPr>
          <w:rFonts w:ascii="Times New Roman" w:eastAsia="Times New Roman" w:hAnsi="Times New Roman" w:cs="Times New Roman"/>
          <w:lang w:val="fr-FR"/>
        </w:rPr>
        <w:t xml:space="preserve">, </w:t>
      </w:r>
      <w:r w:rsidRPr="006D7DBB">
        <w:rPr>
          <w:rFonts w:ascii="Times New Roman" w:eastAsia="Times New Roman" w:hAnsi="Times New Roman" w:cs="Times New Roman"/>
          <w:b/>
          <w:lang w:val="fr-FR"/>
        </w:rPr>
        <w:t xml:space="preserve">Henrik Vibskov </w:t>
      </w:r>
      <w:r w:rsidRPr="006D7DBB">
        <w:rPr>
          <w:rFonts w:ascii="Times New Roman" w:eastAsia="Times New Roman" w:hAnsi="Times New Roman" w:cs="Times New Roman"/>
          <w:lang w:val="fr-FR"/>
        </w:rPr>
        <w:t xml:space="preserve">e </w:t>
      </w:r>
      <w:r w:rsidRPr="006D7DBB">
        <w:rPr>
          <w:rFonts w:ascii="Times New Roman" w:eastAsia="Times New Roman" w:hAnsi="Times New Roman" w:cs="Times New Roman"/>
          <w:b/>
          <w:lang w:val="fr-FR"/>
        </w:rPr>
        <w:t>Y-3</w:t>
      </w:r>
      <w:r w:rsidRPr="006D7DBB">
        <w:rPr>
          <w:rFonts w:ascii="Times New Roman" w:eastAsia="Times New Roman" w:hAnsi="Times New Roman" w:cs="Times New Roman"/>
          <w:lang w:val="fr-FR"/>
        </w:rPr>
        <w:t xml:space="preserve">; y para calzado, </w:t>
      </w:r>
      <w:r w:rsidRPr="006D7DBB">
        <w:rPr>
          <w:rFonts w:ascii="Times New Roman" w:eastAsia="Times New Roman" w:hAnsi="Times New Roman" w:cs="Times New Roman"/>
          <w:b/>
          <w:lang w:val="fr-FR"/>
        </w:rPr>
        <w:t>Suicoke</w:t>
      </w:r>
      <w:r w:rsidRPr="006D7DBB">
        <w:rPr>
          <w:rFonts w:ascii="Times New Roman" w:eastAsia="Times New Roman" w:hAnsi="Times New Roman" w:cs="Times New Roman"/>
          <w:lang w:val="fr-FR"/>
        </w:rPr>
        <w:t xml:space="preserve">. La elección de colores depende de la marca; La mayoría de propuestas de Y-3 y Suicoke las tenemos en negro, ya que es el estilo que buscan. Sin embargo Henrik Vibskov y Helmut Lang vienen en bonitos tonos y patrones fuertes. </w:t>
      </w:r>
      <w:r>
        <w:rPr>
          <w:rFonts w:ascii="Times New Roman" w:eastAsia="Times New Roman" w:hAnsi="Times New Roman" w:cs="Times New Roman"/>
        </w:rPr>
        <w:t>En París hemos visto mucho na</w:t>
      </w:r>
      <w:r>
        <w:rPr>
          <w:rFonts w:ascii="Times New Roman" w:eastAsia="Times New Roman" w:hAnsi="Times New Roman" w:cs="Times New Roman"/>
        </w:rPr>
        <w:t>ranja, ambos para hombre y para mujer. Maison Margiela pone gran confianza de nuevo en denim, así que el azul, negro y blanco son los principales colores.</w:t>
      </w:r>
    </w:p>
    <w:p w14:paraId="665839A9" w14:textId="77777777" w:rsidR="00FE4C62" w:rsidRDefault="00FE4C62">
      <w:pPr>
        <w:rPr>
          <w:rFonts w:ascii="Times New Roman" w:eastAsia="Times New Roman" w:hAnsi="Times New Roman" w:cs="Times New Roman"/>
        </w:rPr>
      </w:pPr>
      <w:bookmarkStart w:id="2" w:name="_qhdjpg49l0am" w:colFirst="0" w:colLast="0"/>
      <w:bookmarkEnd w:id="2"/>
    </w:p>
    <w:p w14:paraId="61A8EF7E" w14:textId="77777777" w:rsidR="00FE4C62" w:rsidRDefault="006D7DBB">
      <w:pPr>
        <w:rPr>
          <w:rFonts w:ascii="Times New Roman" w:eastAsia="Times New Roman" w:hAnsi="Times New Roman" w:cs="Times New Roman"/>
        </w:rPr>
      </w:pPr>
      <w:bookmarkStart w:id="3" w:name="_nmk0xyp07biw" w:colFirst="0" w:colLast="0"/>
      <w:bookmarkEnd w:id="3"/>
      <w:r>
        <w:rPr>
          <w:rFonts w:ascii="Times New Roman" w:eastAsia="Times New Roman" w:hAnsi="Times New Roman" w:cs="Times New Roman"/>
        </w:rPr>
        <w:t>Para P/V19 habrá mucha transparencia, por lo que el look “What’s in my bag” está de vuelta, especial</w:t>
      </w:r>
      <w:r>
        <w:rPr>
          <w:rFonts w:ascii="Times New Roman" w:eastAsia="Times New Roman" w:hAnsi="Times New Roman" w:cs="Times New Roman"/>
        </w:rPr>
        <w:t>mente en la bolsa tote MM6. Suicoke es un bestseller, y estamos seguros sobre los elogiados modelos “KISEE-V” y “KAT-2”, no sólo en negro esta vez - también habrán nuevos colores fantásticos. Y los hoodies y camisas de Helmut Lang también tendrán buenos re</w:t>
      </w:r>
      <w:r>
        <w:rPr>
          <w:rFonts w:ascii="Times New Roman" w:eastAsia="Times New Roman" w:hAnsi="Times New Roman" w:cs="Times New Roman"/>
        </w:rPr>
        <w:t>sultados; estamos muy contentos sobre los nuevos proyectos de la marca, como la campaña “TAXI”, los retoques del logo por diseñadores gráficos llamados “HACK” y la colección cápsula llamada “Smart Peolple wear Helmut Lang”.</w:t>
      </w:r>
    </w:p>
    <w:p w14:paraId="28F8B294" w14:textId="77777777" w:rsidR="00FE4C62" w:rsidRDefault="00FE4C62"/>
    <w:sectPr w:rsidR="00FE4C62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C62"/>
    <w:rsid w:val="006D7DBB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FFAA9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00" w:after="100"/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2018-08-13T14:25:00Z</dcterms:created>
  <dcterms:modified xsi:type="dcterms:W3CDTF">2018-08-13T14:25:00Z</dcterms:modified>
</cp:coreProperties>
</file>