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FB" w:rsidRPr="00FD6BEA" w:rsidRDefault="009B1FFB">
      <w:pPr>
        <w:rPr>
          <w:rFonts w:ascii="Times New Roman" w:eastAsia="Hiragino Kaku Gothic Pro W3" w:hAnsi="Times New Roman" w:cs="Times New Roman (本文のフォント - コンプレ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>BUSINESS PROFILE</w:t>
      </w:r>
    </w:p>
    <w:p w:rsidR="00913D1A" w:rsidRPr="00FD6BEA" w:rsidRDefault="00913D1A">
      <w:pPr>
        <w:rPr>
          <w:rFonts w:ascii="Times New Roman" w:eastAsia="Hiragino Kaku Gothic Pro W3" w:hAnsi="Times New Roman" w:cs="Times New Roman (本文のフォント - コンプレ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ビジネスプロファイル</w:t>
      </w:r>
    </w:p>
    <w:p w:rsidR="009B1FFB" w:rsidRPr="00FD6BEA" w:rsidRDefault="009B1FFB">
      <w:pPr>
        <w:rPr>
          <w:rFonts w:ascii="Times New Roman" w:eastAsia="Hiragino Kaku Gothic Pro W3" w:hAnsi="Times New Roman" w:cs="Times New Roman (本文のフォント - コンプレ"/>
          <w:lang w:val="en-US"/>
        </w:rPr>
      </w:pPr>
    </w:p>
    <w:p w:rsidR="009B1FFB" w:rsidRPr="00FD6BEA" w:rsidRDefault="009B1FFB">
      <w:pPr>
        <w:rPr>
          <w:rFonts w:ascii="Times New Roman" w:eastAsia="Hiragino Kaku Gothic Pro W3" w:hAnsi="Times New Roman" w:cs="Times New Roman (本文のフォント - コンプレ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>L’AGENCE</w:t>
      </w:r>
    </w:p>
    <w:p w:rsidR="00913D1A" w:rsidRPr="00FD6BEA" w:rsidRDefault="00913D1A" w:rsidP="00913D1A">
      <w:pPr>
        <w:rPr>
          <w:rFonts w:ascii="Times New Roman" w:eastAsia="Hiragino Kaku Gothic Pro W3" w:hAnsi="Times New Roman" w:cs="Times New Roman (本文のフォント - コンプレ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>L’AGENCE</w:t>
      </w:r>
    </w:p>
    <w:p w:rsidR="009B1FFB" w:rsidRPr="00FD6BEA" w:rsidRDefault="009B1FFB">
      <w:pPr>
        <w:rPr>
          <w:rFonts w:ascii="Times New Roman" w:eastAsia="Hiragino Kaku Gothic Pro W3" w:hAnsi="Times New Roman" w:cs="Times New Roman (本文のフォント - コンプレ"/>
          <w:lang w:val="en-US"/>
        </w:rPr>
      </w:pPr>
    </w:p>
    <w:p w:rsidR="00913D1A" w:rsidRPr="00FD6BEA" w:rsidRDefault="00913D1A">
      <w:pPr>
        <w:rPr>
          <w:rFonts w:ascii="Times New Roman" w:eastAsia="Hiragino Kaku Gothic Pro W3" w:hAnsi="Times New Roman" w:cs="Times New Roman (本文のフォント - コンプレ"/>
          <w:lang w:val="en-US"/>
        </w:rPr>
      </w:pPr>
    </w:p>
    <w:p w:rsidR="00DC7E71" w:rsidRPr="00FD6BEA" w:rsidRDefault="007649D9">
      <w:pPr>
        <w:rPr>
          <w:rFonts w:ascii="Times New Roman" w:eastAsia="Hiragino Kaku Gothic Pro W3" w:hAnsi="Times New Roman" w:cs="Times New Roman (本文のフォント - コンプレ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Founded in 2008, the LA-based women’s ready-to-wear label </w:t>
      </w:r>
      <w:r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 xml:space="preserve">L’Agence 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provides a versatile </w:t>
      </w:r>
      <w:r w:rsidR="002E5173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wardrobe for the female jet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>setter, combining Los Angeles’</w:t>
      </w:r>
      <w:r w:rsidR="00D50F28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effortlessness 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with Parisian </w:t>
      </w:r>
      <w:r w:rsidR="00D50F28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elegance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. </w:t>
      </w:r>
      <w:r w:rsidR="00C53D3C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D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enim </w:t>
      </w:r>
      <w:r w:rsidR="00C53D3C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is the brand’s</w:t>
      </w:r>
      <w:r w:rsidR="00467224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best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selling category. Producing 11 collections a year, </w:t>
      </w:r>
      <w:r w:rsidR="00467224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L’Agence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is available in 300 doors </w:t>
      </w:r>
      <w:r w:rsidR="00467224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including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</w:t>
      </w:r>
      <w:r w:rsidR="00DC7E71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Intermix</w:t>
      </w:r>
      <w:bookmarkStart w:id="0" w:name="_GoBack"/>
      <w:bookmarkEnd w:id="0"/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, </w:t>
      </w:r>
      <w:r w:rsidR="00DC7E71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Bergdorf Goodman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, </w:t>
      </w:r>
      <w:r w:rsidR="00DC7E71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Barneys New York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, </w:t>
      </w:r>
      <w:r w:rsidR="00DC7E71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Saks Fi</w:t>
      </w:r>
      <w:r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f</w:t>
      </w:r>
      <w:r w:rsidR="00DC7E71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th Avenue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and </w:t>
      </w:r>
      <w:r w:rsidR="00DC7E71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Nordstrom</w:t>
      </w:r>
      <w:r w:rsidR="00DC7E71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. </w:t>
      </w:r>
      <w:r w:rsidR="00157AE2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L’Agence is currently partnering with distributors to expand its footprint in Europe, Russia and the Middle East, enhancing its e-commerce presence and its brick-and-mortar business, through its flagship in Melrose Avenue, LA and retail partnerships. </w:t>
      </w:r>
      <w:r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WeAr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has interviewed the company’s CEO, Jeff Rudes</w:t>
      </w:r>
      <w:r w:rsidR="002E5173"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, who </w:t>
      </w:r>
      <w:r w:rsidR="00467224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joined L’Agence in 2017, having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previously co-founded </w:t>
      </w:r>
      <w:r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J Brand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and </w:t>
      </w:r>
      <w:r w:rsidR="00467224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seen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</w:t>
      </w:r>
      <w:r w:rsidR="00D50F28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it</w:t>
      </w:r>
      <w:r w:rsidRPr="00FD6BEA">
        <w:rPr>
          <w:rFonts w:ascii="Times New Roman" w:eastAsia="Hiragino Kaku Gothic Pro W3" w:hAnsi="Times New Roman" w:cs="Times New Roman (本文のフォント - コンプレ"/>
          <w:lang w:val="en-US"/>
        </w:rPr>
        <w:t xml:space="preserve"> grow into an international powerhouse before selling it. </w:t>
      </w:r>
    </w:p>
    <w:p w:rsidR="006C7FAD" w:rsidRPr="00FD6BEA" w:rsidRDefault="00B35E67">
      <w:pPr>
        <w:rPr>
          <w:rFonts w:ascii="Times New Roman" w:eastAsia="Hiragino Kaku Gothic Pro W3" w:hAnsi="Times New Roman" w:cs="Times New Roman (本文のフォント - コンプレ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2008</w:t>
      </w:r>
      <w:r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年に</w:t>
      </w:r>
      <w:r w:rsidRPr="00FD6BEA">
        <w:rPr>
          <w:rFonts w:ascii="Times New Roman" w:eastAsia="Hiragino Kaku Gothic Pro W3" w:hAnsi="Times New Roman" w:cs="Times New Roman (本文のフォント - コンプレ"/>
          <w:lang w:val="en-US" w:eastAsia="ja-JP"/>
        </w:rPr>
        <w:t>LA</w:t>
      </w:r>
      <w:r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で創設</w:t>
      </w:r>
      <w:r w:rsidR="00B4223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し</w:t>
      </w:r>
      <w:r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た、ウィメンズのレディトゥウェアブランド</w:t>
      </w:r>
      <w:r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L’Agence</w:t>
      </w:r>
      <w:r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は、</w:t>
      </w:r>
      <w:r w:rsidR="00AE7BE1" w:rsidRPr="00FD6BEA">
        <w:rPr>
          <w:rFonts w:ascii="Times New Roman" w:eastAsia="Hiragino Kaku Gothic Pro W3" w:hAnsi="Times New Roman" w:cs="Times New Roman (本文のフォント - コンプレ"/>
          <w:lang w:val="en-US" w:eastAsia="ja-JP"/>
        </w:rPr>
        <w:t>LA</w:t>
      </w:r>
      <w:r w:rsidR="00B4223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ならでは</w:t>
      </w:r>
      <w:r w:rsidR="00AE7BE1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の力の抜けたスタイルに、パリジャンのエレガンスを組み合わせ</w:t>
      </w:r>
      <w:r w:rsidR="00151AB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</w:t>
      </w:r>
      <w:r w:rsidR="00AE7BE1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女性のジェットセッターに</w:t>
      </w:r>
      <w:r w:rsidR="00B4223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向けて</w:t>
      </w:r>
      <w:r w:rsidR="000A0A9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汎用性の高いワードローブを提供してきた。</w:t>
      </w:r>
      <w:r w:rsidR="00B146D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中でもデニムは、ブランドのベストセラーカテゴリーだ。</w:t>
      </w:r>
      <w:r w:rsidR="00B4223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年</w:t>
      </w:r>
      <w:r w:rsidR="00C9230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11</w:t>
      </w:r>
      <w:r w:rsidR="00B4223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本の</w:t>
      </w:r>
      <w:r w:rsidR="00C9230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コレクションを製造する</w:t>
      </w:r>
      <w:r w:rsidR="00C92300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L’Agence</w:t>
      </w:r>
      <w:r w:rsidR="00C9230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は、</w:t>
      </w:r>
      <w:r w:rsidR="00DB66AF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Intermix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b/>
          <w:lang w:val="en-US" w:eastAsia="ja-JP"/>
        </w:rPr>
        <w:t>バーグドルフ・グッドマン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b/>
          <w:lang w:val="en-US" w:eastAsia="ja-JP"/>
        </w:rPr>
        <w:t>バーニーズ</w:t>
      </w:r>
      <w:r w:rsidR="00DB66AF" w:rsidRPr="00FD6BEA">
        <w:rPr>
          <w:rFonts w:ascii="Times New Roman" w:eastAsia="Hiragino Kaku Gothic Pro W3" w:hAnsi="Times New Roman" w:cs="Times New Roman (本文のフォント - コンプレ"/>
          <w:b/>
          <w:lang w:val="en-US" w:eastAsia="ja-JP"/>
        </w:rPr>
        <w:t xml:space="preserve"> 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b/>
          <w:lang w:val="en-US" w:eastAsia="ja-JP"/>
        </w:rPr>
        <w:t>ニューヨーク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b/>
          <w:lang w:val="en-US" w:eastAsia="ja-JP"/>
        </w:rPr>
        <w:t>サックス・フィフス・アベニュー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b/>
          <w:lang w:val="en-US" w:eastAsia="ja-JP"/>
        </w:rPr>
        <w:t>ノードストローム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などを始め、</w:t>
      </w:r>
      <w:r w:rsidR="00C9230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300</w:t>
      </w:r>
      <w:r w:rsidR="00C9230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もの販売拠点</w:t>
      </w:r>
      <w:r w:rsidR="00B4223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を持つ</w:t>
      </w:r>
      <w:r w:rsidR="00DB66AF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。</w:t>
      </w:r>
      <w:r w:rsidR="006C7FAD" w:rsidRPr="00FD6BEA">
        <w:rPr>
          <w:rFonts w:ascii="Times New Roman" w:eastAsia="Hiragino Kaku Gothic Pro W3" w:hAnsi="Times New Roman" w:cs="Times New Roman (本文のフォント - コンプレ"/>
          <w:lang w:val="en-US" w:eastAsia="ja-JP"/>
        </w:rPr>
        <w:t>LA</w:t>
      </w:r>
      <w:r w:rsidR="006C7FA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のメルローズアベニューの旗艦店やリテール</w:t>
      </w:r>
      <w:r w:rsidR="00501D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の</w:t>
      </w:r>
      <w:r w:rsidR="006C7FA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パートナーシップを通し</w:t>
      </w:r>
      <w:r w:rsidR="00501D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て</w:t>
      </w:r>
      <w:r w:rsidR="00B42232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</w:t>
      </w:r>
      <w:r w:rsidR="006C7FA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e</w:t>
      </w:r>
      <w:r w:rsidR="006C7FAD" w:rsidRPr="00FD6BEA">
        <w:rPr>
          <w:rFonts w:ascii="Times New Roman" w:eastAsia="Hiragino Kaku Gothic Pro W3" w:hAnsi="Times New Roman" w:cs="Times New Roman (本文のフォント - コンプレ"/>
          <w:lang w:val="en-US" w:eastAsia="ja-JP"/>
        </w:rPr>
        <w:t>-</w:t>
      </w:r>
      <w:r w:rsidR="006C7FA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コマースでの存在感や実店舗のビジネスを強化しながら、</w:t>
      </w:r>
      <w:r w:rsidR="00501D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現在同社は、</w:t>
      </w:r>
      <w:r w:rsidR="006C7FA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ディストリビューターと提携</w:t>
      </w:r>
      <w:r w:rsidR="006A4F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し</w:t>
      </w:r>
      <w:r w:rsidR="006C7FA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、欧州、ロシア、中東</w:t>
      </w:r>
      <w:r w:rsidR="00501D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へ</w:t>
      </w:r>
      <w:r w:rsidR="00596DC3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と</w:t>
      </w:r>
      <w:r w:rsidR="00501D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市場</w:t>
      </w:r>
      <w:r w:rsidR="006A4F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を</w:t>
      </w:r>
      <w:r w:rsidR="006C7FAD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拡大</w:t>
      </w:r>
      <w:r w:rsidR="00501D10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中</w:t>
      </w:r>
      <w:r w:rsidR="006B12B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だ。</w:t>
      </w:r>
      <w:proofErr w:type="spellStart"/>
      <w:r w:rsidR="00E44509" w:rsidRPr="00FD6BEA">
        <w:rPr>
          <w:rFonts w:ascii="Times New Roman" w:eastAsia="Hiragino Kaku Gothic Pro W3" w:hAnsi="Times New Roman" w:cs="Times New Roman (本文のフォント - コンプレ"/>
          <w:lang w:val="en-US"/>
        </w:rPr>
        <w:t>L’Agence</w:t>
      </w:r>
      <w:proofErr w:type="spellEnd"/>
      <w:r w:rsidR="00E4450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の</w:t>
      </w:r>
      <w:r w:rsidR="00E44509" w:rsidRPr="00FD6BEA">
        <w:rPr>
          <w:rFonts w:ascii="Times New Roman" w:eastAsia="Hiragino Kaku Gothic Pro W3" w:hAnsi="Times New Roman" w:cs="Times New Roman (本文のフォント - コンプレ"/>
          <w:lang w:val="en-US" w:eastAsia="ja-JP"/>
        </w:rPr>
        <w:t xml:space="preserve"> CEO</w:t>
      </w:r>
      <w:r w:rsidR="00E4450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、ジェフ・ルーデスは、</w:t>
      </w:r>
      <w:r w:rsidR="00E4450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2017</w:t>
      </w:r>
      <w:r w:rsidR="00E4450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年に同社へ加わる前、</w:t>
      </w:r>
      <w:r w:rsidR="00965D85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J Brand</w:t>
      </w:r>
      <w:r w:rsidR="00965D85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 xml:space="preserve"> </w:t>
      </w:r>
      <w:r w:rsidR="00965D85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の創設者</w:t>
      </w:r>
      <w:r w:rsidR="00596DC3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として</w:t>
      </w:r>
      <w:r w:rsidR="00E4450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、</w:t>
      </w:r>
      <w:r w:rsidR="008C6A33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その</w:t>
      </w:r>
      <w:r w:rsidR="00965D85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売却まで国際的なブランド成長</w:t>
      </w:r>
      <w:r w:rsidR="00596DC3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に貢献した</w:t>
      </w:r>
      <w:r w:rsidR="00E4450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つ人物だ。</w:t>
      </w:r>
      <w:r w:rsidR="00E44509" w:rsidRPr="00FD6BEA">
        <w:rPr>
          <w:rFonts w:ascii="Times New Roman" w:eastAsia="Hiragino Kaku Gothic Pro W3" w:hAnsi="Times New Roman" w:cs="Times New Roman (本文のフォント - コンプレ"/>
          <w:b/>
          <w:lang w:val="en-US"/>
        </w:rPr>
        <w:t>WeAr</w:t>
      </w:r>
      <w:r w:rsidR="00E44509" w:rsidRPr="00FD6BEA">
        <w:rPr>
          <w:rFonts w:ascii="Times New Roman" w:eastAsia="Hiragino Kaku Gothic Pro W3" w:hAnsi="Times New Roman" w:cs="Times New Roman (本文のフォント - コンプレ" w:hint="eastAsia"/>
          <w:lang w:val="en-US" w:eastAsia="ja-JP"/>
        </w:rPr>
        <w:t>とジェフ・ルーデスとのインタビューをここに紹介しよう。</w:t>
      </w:r>
    </w:p>
    <w:p w:rsidR="00157AE2" w:rsidRPr="00FD6BEA" w:rsidRDefault="00157AE2">
      <w:pPr>
        <w:rPr>
          <w:rFonts w:ascii="Times New Roman" w:eastAsia="Hiragino Kaku Gothic Pro W3" w:hAnsi="Times New Roman" w:cs="Times New Roman (本文のフォント - コンプレ"/>
          <w:lang w:val="en-US"/>
        </w:rPr>
      </w:pPr>
    </w:p>
    <w:p w:rsidR="00DC7E71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Which markets and product categories</w:t>
      </w:r>
      <w:r w:rsidR="00D50F28"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 xml:space="preserve"> are the most important for you</w:t>
      </w: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?</w:t>
      </w:r>
    </w:p>
    <w:p w:rsidR="005E32F4" w:rsidRPr="00FD6BEA" w:rsidRDefault="005E32F4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重要だと捉える市場と商品カテゴリーを教えてください。</w:t>
      </w:r>
    </w:p>
    <w:p w:rsidR="00DC7E71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L’A</w:t>
      </w:r>
      <w:r w:rsidR="00D50F28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gence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is a globa</w:t>
      </w:r>
      <w:r w:rsidR="00D50F28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l brand with retailers in the US, Canada, Asia, Australia, UK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and</w:t>
      </w:r>
      <w:r w:rsidR="00D50F28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the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Middle East. Denim, blouses, dresses, jumpsuits, leather and blazers are </w:t>
      </w:r>
      <w:r w:rsidR="00D50F28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key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.  </w:t>
      </w:r>
    </w:p>
    <w:p w:rsidR="005E32F4" w:rsidRPr="00FD6BEA" w:rsidRDefault="005E32F4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L’Agence</w:t>
      </w: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は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  <w:t>US</w:t>
      </w: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、カナダ、アジア、オーストラリア、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  <w:t>UK</w:t>
      </w: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、そして、中東にリテール展開をするグローバルブランドです。デニム、ブラウス、ドレス、ジャンプスーツ、レザー、ブレザーなどが重要な商品です。</w:t>
      </w:r>
    </w:p>
    <w:p w:rsidR="00467224" w:rsidRPr="00FD6BEA" w:rsidRDefault="00467224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</w:p>
    <w:p w:rsidR="00DC7E71" w:rsidRPr="00FD6BEA" w:rsidRDefault="002E5173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Are there special materials/</w:t>
      </w:r>
      <w:r w:rsidR="00DC7E71"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techniques that you are using?</w:t>
      </w:r>
    </w:p>
    <w:p w:rsidR="004E3439" w:rsidRPr="00FD6BEA" w:rsidRDefault="00E62A60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ブランドで採用している特別な素材や技術はありますか？</w:t>
      </w:r>
    </w:p>
    <w:p w:rsidR="00DC7E71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In denim, we have partnered with European mills for an exclusive denim blend that allows us to create a feminine, sexy and sophisticated skinny jean. </w:t>
      </w:r>
      <w:r w:rsidR="002E5173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For the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</w:t>
      </w:r>
      <w:r w:rsidR="002E5173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rest of the 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collection, we have sourced our silk from a vertical source that allows us to expand our silk offering in various weaves. </w:t>
      </w:r>
    </w:p>
    <w:p w:rsidR="00467224" w:rsidRPr="00FD6BEA" w:rsidRDefault="00E62A60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デニムにおいては、フェミニンでセクシーな</w:t>
      </w:r>
      <w:r w:rsidR="009914D4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がら</w:t>
      </w: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、洗練されたスキニージーンズ</w:t>
      </w:r>
      <w:r w:rsidR="009914D4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に必要な</w:t>
      </w: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、エクスクルーシブなデニムブレンドを製造するため、ヨーロッパの工場と提携しています。</w:t>
      </w:r>
      <w:r w:rsidR="00985523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残りのコレクションでは、</w:t>
      </w:r>
      <w:r w:rsidR="00EB189B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様々な織地にシルクを</w:t>
      </w:r>
      <w:r w:rsidR="009914D4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使用</w:t>
      </w:r>
      <w:r w:rsidR="00EB189B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できるよう、垂直統合し</w:t>
      </w:r>
      <w:r w:rsidR="009914D4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た調達先からシルクを入手して</w:t>
      </w:r>
      <w:r w:rsidR="00EB189B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います。</w:t>
      </w:r>
    </w:p>
    <w:p w:rsidR="00E62A60" w:rsidRPr="00FD6BEA" w:rsidRDefault="00E62A60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</w:p>
    <w:p w:rsidR="00DC7E71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What makes your products a creative highlight?</w:t>
      </w:r>
    </w:p>
    <w:p w:rsidR="00E81939" w:rsidRPr="00FD6BEA" w:rsidRDefault="00E81939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クリエイティブなハイライトとして重視しているのは何ですか？</w:t>
      </w:r>
    </w:p>
    <w:p w:rsidR="00DC7E71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We center our lifestyle around the French jean pairing back to each of our categories.</w:t>
      </w:r>
    </w:p>
    <w:p w:rsidR="00E81939" w:rsidRPr="00FD6BEA" w:rsidRDefault="00E81939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それぞれのカテゴリーの中で、フレンチジーンズを</w:t>
      </w:r>
      <w:r w:rsidR="00820A2B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軸</w:t>
      </w: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にしたライフスタイルに焦点を当てています。</w:t>
      </w:r>
    </w:p>
    <w:p w:rsidR="00467224" w:rsidRPr="00FD6BEA" w:rsidRDefault="00467224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</w:p>
    <w:p w:rsidR="00E81939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Please explain why L'AGENCE is so attractive for you, given you</w:t>
      </w:r>
      <w:r w:rsidR="002E5173"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r</w:t>
      </w: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 xml:space="preserve"> successful history with J Brand. </w:t>
      </w:r>
    </w:p>
    <w:p w:rsidR="00DC7E71" w:rsidRPr="00FD6BEA" w:rsidRDefault="00E81939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b/>
          <w:szCs w:val="16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 xml:space="preserve">J Brand </w:t>
      </w: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を成功に導いた経験をお持ちですが、あなたが感じる</w:t>
      </w: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L</w:t>
      </w: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'AGENCE</w:t>
      </w: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の魅力を教えてください。</w:t>
      </w:r>
    </w:p>
    <w:p w:rsidR="00DC7E71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Produc</w:t>
      </w:r>
      <w:r w:rsidR="002E5173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t first. The label has a strong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identity and </w:t>
      </w:r>
      <w:r w:rsidR="002E5173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its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potential as a lifestyle brand is endless.</w:t>
      </w:r>
    </w:p>
    <w:p w:rsidR="00467224" w:rsidRPr="00FD6BEA" w:rsidRDefault="00782F70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まず、</w:t>
      </w:r>
      <w:r w:rsidR="00E81939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商品ありきです。ブランドは強力なアイデンティティを持ち、ライフスタイルブランドとしての可能性は無限</w:t>
      </w:r>
      <w:r w:rsidR="00A974DC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だと思っています</w:t>
      </w:r>
      <w:r w:rsidR="00E81939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。</w:t>
      </w:r>
    </w:p>
    <w:p w:rsidR="00E81939" w:rsidRPr="00FD6BEA" w:rsidRDefault="00E81939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</w:p>
    <w:p w:rsidR="00DC7E71" w:rsidRPr="00FD6BEA" w:rsidRDefault="00DC7E71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/>
        </w:rPr>
        <w:t>How important is the brand's location Los Angeles for your business strategy?</w:t>
      </w:r>
    </w:p>
    <w:p w:rsidR="00642497" w:rsidRPr="00FD6BEA" w:rsidRDefault="00642497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ビジネス戦略において、</w:t>
      </w:r>
      <w:r w:rsidRPr="00FD6BEA">
        <w:rPr>
          <w:rFonts w:ascii="Times New Roman" w:eastAsia="Hiragino Kaku Gothic Pro W3" w:hAnsi="Times New Roman" w:cs="Times New Roman (本文のフォント - コンプレ"/>
          <w:b/>
          <w:szCs w:val="16"/>
          <w:lang w:val="en-US" w:eastAsia="ja-JP"/>
        </w:rPr>
        <w:t>LA</w:t>
      </w: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のロケー</w:t>
      </w:r>
      <w:r w:rsidR="00351765"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ション</w:t>
      </w:r>
      <w:r w:rsidRPr="00FD6BEA">
        <w:rPr>
          <w:rFonts w:ascii="Times New Roman" w:eastAsia="Hiragino Kaku Gothic Pro W3" w:hAnsi="Times New Roman" w:cs="Times New Roman (本文のフォント - コンプレ" w:hint="eastAsia"/>
          <w:b/>
          <w:szCs w:val="16"/>
          <w:lang w:val="en-US" w:eastAsia="ja-JP"/>
        </w:rPr>
        <w:t>はどれくらい重要なのでしょうか？</w:t>
      </w:r>
    </w:p>
    <w:p w:rsidR="00DC7E71" w:rsidRPr="00FD6BEA" w:rsidRDefault="002E5173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LA</w:t>
      </w:r>
      <w:r w:rsidR="00DC7E71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is 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a </w:t>
      </w:r>
      <w:r w:rsidR="00DC7E71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recognized fashion hub for 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[the kind of] </w:t>
      </w:r>
      <w:r w:rsidR="00DC7E71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products we </w:t>
      </w:r>
      <w:r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offer</w:t>
      </w:r>
      <w:r w:rsidR="00DC7E71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>.</w:t>
      </w:r>
    </w:p>
    <w:p w:rsidR="00642497" w:rsidRPr="00FD6BEA" w:rsidRDefault="00642497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</w:pP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私たちが提供する商品のファッションハブとして認識されてい</w:t>
      </w:r>
      <w:r w:rsidR="00443505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るので、</w:t>
      </w:r>
      <w:r w:rsidR="00443505" w:rsidRPr="00FD6BEA">
        <w:rPr>
          <w:rFonts w:ascii="Times New Roman" w:eastAsia="Hiragino Kaku Gothic Pro W3" w:hAnsi="Times New Roman" w:cs="Times New Roman (本文のフォント - コンプレ"/>
          <w:szCs w:val="16"/>
          <w:lang w:val="en-US" w:eastAsia="ja-JP"/>
        </w:rPr>
        <w:t>LA</w:t>
      </w:r>
      <w:r w:rsidR="00443505"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は重要なロケーションです</w:t>
      </w:r>
      <w:r w:rsidRPr="00FD6BEA">
        <w:rPr>
          <w:rFonts w:ascii="Times New Roman" w:eastAsia="Hiragino Kaku Gothic Pro W3" w:hAnsi="Times New Roman" w:cs="Times New Roman (本文のフォント - コンプレ" w:hint="eastAsia"/>
          <w:szCs w:val="16"/>
          <w:lang w:val="en-US" w:eastAsia="ja-JP"/>
        </w:rPr>
        <w:t>。</w:t>
      </w:r>
    </w:p>
    <w:p w:rsidR="00642497" w:rsidRPr="00FD6BEA" w:rsidRDefault="00642497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</w:p>
    <w:p w:rsidR="002E5173" w:rsidRPr="00FD6BEA" w:rsidRDefault="00FD6BEA" w:rsidP="00DC7E71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hyperlink r:id="rId5" w:history="1">
        <w:r w:rsidR="00157AE2" w:rsidRPr="00FD6BEA">
          <w:rPr>
            <w:rStyle w:val="a4"/>
            <w:rFonts w:ascii="Times New Roman" w:eastAsia="Hiragino Kaku Gothic Pro W3" w:hAnsi="Times New Roman" w:cs="Times New Roman (本文のフォント - コンプレ"/>
            <w:szCs w:val="16"/>
            <w:lang w:val="en-US"/>
          </w:rPr>
          <w:t>www.lagencefashion.com</w:t>
        </w:r>
      </w:hyperlink>
      <w:r w:rsidR="00157AE2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</w:t>
      </w:r>
    </w:p>
    <w:p w:rsidR="00642497" w:rsidRPr="00FD6BEA" w:rsidRDefault="00FD6BEA" w:rsidP="00642497">
      <w:pPr>
        <w:spacing w:beforeLines="1" w:before="2" w:afterLines="1" w:after="2"/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</w:pPr>
      <w:hyperlink r:id="rId6" w:history="1">
        <w:r w:rsidR="00642497" w:rsidRPr="00FD6BEA">
          <w:rPr>
            <w:rStyle w:val="a4"/>
            <w:rFonts w:ascii="Times New Roman" w:eastAsia="Hiragino Kaku Gothic Pro W3" w:hAnsi="Times New Roman" w:cs="Times New Roman (本文のフォント - コンプレ"/>
            <w:szCs w:val="16"/>
            <w:lang w:val="en-US"/>
          </w:rPr>
          <w:t>www.lagencefashion.com</w:t>
        </w:r>
      </w:hyperlink>
      <w:r w:rsidR="00642497" w:rsidRPr="00FD6BEA">
        <w:rPr>
          <w:rFonts w:ascii="Times New Roman" w:eastAsia="Hiragino Kaku Gothic Pro W3" w:hAnsi="Times New Roman" w:cs="Times New Roman (本文のフォント - コンプレ"/>
          <w:szCs w:val="16"/>
          <w:lang w:val="en-US"/>
        </w:rPr>
        <w:t xml:space="preserve"> </w:t>
      </w:r>
    </w:p>
    <w:p w:rsidR="00D629C4" w:rsidRPr="00FD6BEA" w:rsidRDefault="00D629C4">
      <w:pPr>
        <w:rPr>
          <w:rFonts w:ascii="Times New Roman" w:eastAsia="Hiragino Kaku Gothic Pro W3" w:hAnsi="Times New Roman" w:cs="Times New Roman (本文のフォント - コンプレ"/>
          <w:lang w:val="en-US"/>
        </w:rPr>
      </w:pPr>
    </w:p>
    <w:sectPr w:rsidR="00D629C4" w:rsidRPr="00FD6BEA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7DB"/>
    <w:multiLevelType w:val="multilevel"/>
    <w:tmpl w:val="3AF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3D45"/>
    <w:multiLevelType w:val="multilevel"/>
    <w:tmpl w:val="449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6061F"/>
    <w:multiLevelType w:val="multilevel"/>
    <w:tmpl w:val="211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34FE4"/>
    <w:multiLevelType w:val="multilevel"/>
    <w:tmpl w:val="5E6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3DDE"/>
    <w:multiLevelType w:val="multilevel"/>
    <w:tmpl w:val="404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9178E"/>
    <w:multiLevelType w:val="multilevel"/>
    <w:tmpl w:val="D35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B4A71"/>
    <w:multiLevelType w:val="multilevel"/>
    <w:tmpl w:val="212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E27EE"/>
    <w:multiLevelType w:val="multilevel"/>
    <w:tmpl w:val="2C3A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71"/>
    <w:rsid w:val="000032C5"/>
    <w:rsid w:val="000A0A92"/>
    <w:rsid w:val="000C3003"/>
    <w:rsid w:val="00151ABD"/>
    <w:rsid w:val="00157AE2"/>
    <w:rsid w:val="002E5173"/>
    <w:rsid w:val="00351765"/>
    <w:rsid w:val="00443505"/>
    <w:rsid w:val="00467224"/>
    <w:rsid w:val="004E3439"/>
    <w:rsid w:val="00501D10"/>
    <w:rsid w:val="00596DC3"/>
    <w:rsid w:val="005E32F4"/>
    <w:rsid w:val="00642497"/>
    <w:rsid w:val="006A4F10"/>
    <w:rsid w:val="006B12B9"/>
    <w:rsid w:val="006B31F4"/>
    <w:rsid w:val="006C7FAD"/>
    <w:rsid w:val="007649D9"/>
    <w:rsid w:val="00782F70"/>
    <w:rsid w:val="00820A2B"/>
    <w:rsid w:val="008C6A33"/>
    <w:rsid w:val="00913D1A"/>
    <w:rsid w:val="00965D85"/>
    <w:rsid w:val="00985523"/>
    <w:rsid w:val="009914D4"/>
    <w:rsid w:val="009B1FFB"/>
    <w:rsid w:val="00A974DC"/>
    <w:rsid w:val="00AE7BE1"/>
    <w:rsid w:val="00B146DD"/>
    <w:rsid w:val="00B35E67"/>
    <w:rsid w:val="00B42232"/>
    <w:rsid w:val="00BA02EB"/>
    <w:rsid w:val="00C53D3C"/>
    <w:rsid w:val="00C92300"/>
    <w:rsid w:val="00D50F28"/>
    <w:rsid w:val="00D629C4"/>
    <w:rsid w:val="00DB66AF"/>
    <w:rsid w:val="00DC7E71"/>
    <w:rsid w:val="00E44509"/>
    <w:rsid w:val="00E62A60"/>
    <w:rsid w:val="00E81939"/>
    <w:rsid w:val="00EB189B"/>
    <w:rsid w:val="00FD6B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68F92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rsid w:val="00DC7E71"/>
    <w:rPr>
      <w:b/>
    </w:rPr>
  </w:style>
  <w:style w:type="character" w:styleId="a4">
    <w:name w:val="Hyperlink"/>
    <w:basedOn w:val="a0"/>
    <w:uiPriority w:val="99"/>
    <w:unhideWhenUsed/>
    <w:rsid w:val="00157AE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7A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ncefashion.com" TargetMode="External"/><Relationship Id="rId5" Type="http://schemas.openxmlformats.org/officeDocument/2006/relationships/hyperlink" Target="http://www.lagencefash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fumie tsuji</cp:lastModifiedBy>
  <cp:revision>4</cp:revision>
  <dcterms:created xsi:type="dcterms:W3CDTF">2018-08-10T23:11:00Z</dcterms:created>
  <dcterms:modified xsi:type="dcterms:W3CDTF">2018-08-10T23:14:00Z</dcterms:modified>
</cp:coreProperties>
</file>