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682B" w14:textId="77777777" w:rsidR="006F078A" w:rsidRPr="00542F73" w:rsidRDefault="00542F73">
      <w:pPr>
        <w:rPr>
          <w:rFonts w:ascii="Times New Roman" w:eastAsia="Times New Roman" w:hAnsi="Times New Roman" w:cs="Times New Roman"/>
          <w:highlight w:val="white"/>
          <w:lang w:val="fr-FR"/>
        </w:rPr>
      </w:pP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>MENSWEAR MARCAS PARA MIRAR</w:t>
      </w:r>
    </w:p>
    <w:p w14:paraId="56F7E83A" w14:textId="77777777" w:rsidR="006F078A" w:rsidRPr="00542F73" w:rsidRDefault="006F078A">
      <w:pPr>
        <w:rPr>
          <w:rFonts w:ascii="Times New Roman" w:eastAsia="Times New Roman" w:hAnsi="Times New Roman" w:cs="Times New Roman"/>
          <w:b/>
          <w:highlight w:val="white"/>
          <w:lang w:val="fr-FR"/>
        </w:rPr>
      </w:pPr>
    </w:p>
    <w:p w14:paraId="7F94D228" w14:textId="77777777" w:rsidR="006F078A" w:rsidRPr="00542F73" w:rsidRDefault="00542F73">
      <w:pPr>
        <w:rPr>
          <w:rFonts w:ascii="Times New Roman" w:eastAsia="Times New Roman" w:hAnsi="Times New Roman" w:cs="Times New Roman"/>
          <w:b/>
          <w:highlight w:val="white"/>
          <w:lang w:val="fr-FR"/>
        </w:rPr>
      </w:pPr>
      <w:r w:rsidRPr="00542F73">
        <w:rPr>
          <w:rFonts w:ascii="Times New Roman" w:eastAsia="Times New Roman" w:hAnsi="Times New Roman" w:cs="Times New Roman"/>
          <w:b/>
          <w:highlight w:val="white"/>
          <w:lang w:val="fr-FR"/>
        </w:rPr>
        <w:t>DANSHAN</w:t>
      </w:r>
    </w:p>
    <w:p w14:paraId="0B4F479D" w14:textId="77777777" w:rsidR="006F078A" w:rsidRPr="00542F73" w:rsidRDefault="006F078A">
      <w:pPr>
        <w:rPr>
          <w:rFonts w:ascii="Times New Roman" w:eastAsia="Times New Roman" w:hAnsi="Times New Roman" w:cs="Times New Roman"/>
          <w:b/>
          <w:highlight w:val="white"/>
          <w:lang w:val="fr-FR"/>
        </w:rPr>
      </w:pPr>
    </w:p>
    <w:p w14:paraId="7B7B07E8" w14:textId="77777777" w:rsidR="006F078A" w:rsidRDefault="00542F73">
      <w:pPr>
        <w:rPr>
          <w:rFonts w:ascii="Times New Roman" w:eastAsia="Times New Roman" w:hAnsi="Times New Roman" w:cs="Times New Roman"/>
          <w:highlight w:val="white"/>
        </w:rPr>
      </w:pP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 xml:space="preserve">Danxia Liu y Shanpeng Wong se graduaron en Central Saint Martins en 2012 y trabajaron en varias posiciones en la industria de la moda antes de lanzar su propia marca. Las colecciones de </w:t>
      </w:r>
      <w:r w:rsidRPr="00542F73">
        <w:rPr>
          <w:rFonts w:ascii="Times New Roman" w:eastAsia="Times New Roman" w:hAnsi="Times New Roman" w:cs="Times New Roman"/>
          <w:b/>
          <w:highlight w:val="white"/>
          <w:lang w:val="fr-FR"/>
        </w:rPr>
        <w:t>Dan</w:t>
      </w:r>
      <w:bookmarkStart w:id="0" w:name="_GoBack"/>
      <w:bookmarkEnd w:id="0"/>
      <w:r w:rsidRPr="00542F73">
        <w:rPr>
          <w:rFonts w:ascii="Times New Roman" w:eastAsia="Times New Roman" w:hAnsi="Times New Roman" w:cs="Times New Roman"/>
          <w:b/>
          <w:highlight w:val="white"/>
          <w:lang w:val="fr-FR"/>
        </w:rPr>
        <w:t>shan</w:t>
      </w: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 xml:space="preserve"> exploran ideas de ambigüedad de género. Se caracterizan por un</w:t>
      </w: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>a sobria paleta de colores como grises, blancos, azules, negros y beige, con ocasionales pinceladas metálicas y telas brillantes; Líneas limpias con elementos de deconstrucción; proporciones de gran tamaño; y una cierta suavidad, más presentes en las línea</w:t>
      </w: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 xml:space="preserve">s de moda para mujer. Esta estética refleja la idea de los diseñadores de su cliente ideal: un hombre sensible y no competitivo que rechaza los códigos tradicionales de masculinidad que están imbuidos de ideas de dominación. Sin embargo, sus prendas están </w:t>
      </w: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 xml:space="preserve">lejos de ser afeminadas; más bien, hablan de una nueva sensibilidad sin género. La marca se muestra durante las semanas de la moda de Londres y París en el showroom de </w:t>
      </w:r>
      <w:r w:rsidRPr="00542F73">
        <w:rPr>
          <w:rFonts w:ascii="Times New Roman" w:eastAsia="Times New Roman" w:hAnsi="Times New Roman" w:cs="Times New Roman"/>
          <w:b/>
          <w:highlight w:val="white"/>
          <w:lang w:val="fr-FR"/>
        </w:rPr>
        <w:t>The Alphabet</w:t>
      </w:r>
      <w:r w:rsidRPr="00542F73">
        <w:rPr>
          <w:rFonts w:ascii="Times New Roman" w:eastAsia="Times New Roman" w:hAnsi="Times New Roman" w:cs="Times New Roman"/>
          <w:highlight w:val="white"/>
          <w:lang w:val="fr-FR"/>
        </w:rPr>
        <w:t xml:space="preserve">. </w:t>
      </w:r>
      <w:r>
        <w:rPr>
          <w:rFonts w:ascii="Times New Roman" w:eastAsia="Times New Roman" w:hAnsi="Times New Roman" w:cs="Times New Roman"/>
          <w:highlight w:val="white"/>
        </w:rPr>
        <w:t xml:space="preserve">Entre sus distribuidores actuales se incluyen </w:t>
      </w:r>
      <w:r>
        <w:rPr>
          <w:rFonts w:ascii="Times New Roman" w:eastAsia="Times New Roman" w:hAnsi="Times New Roman" w:cs="Times New Roman"/>
          <w:b/>
          <w:highlight w:val="white"/>
        </w:rPr>
        <w:t>Dongliang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highlight w:val="white"/>
        </w:rPr>
        <w:t>Galeries Lafayett</w:t>
      </w:r>
      <w:r>
        <w:rPr>
          <w:rFonts w:ascii="Times New Roman" w:eastAsia="Times New Roman" w:hAnsi="Times New Roman" w:cs="Times New Roman"/>
          <w:b/>
          <w:highlight w:val="white"/>
        </w:rPr>
        <w:t>e</w:t>
      </w:r>
      <w:r>
        <w:rPr>
          <w:rFonts w:ascii="Times New Roman" w:eastAsia="Times New Roman" w:hAnsi="Times New Roman" w:cs="Times New Roman"/>
          <w:highlight w:val="white"/>
        </w:rPr>
        <w:t xml:space="preserve"> y </w:t>
      </w:r>
      <w:r>
        <w:rPr>
          <w:rFonts w:ascii="Times New Roman" w:eastAsia="Times New Roman" w:hAnsi="Times New Roman" w:cs="Times New Roman"/>
          <w:b/>
          <w:highlight w:val="white"/>
        </w:rPr>
        <w:t>Labelhood</w:t>
      </w:r>
      <w:r>
        <w:rPr>
          <w:rFonts w:ascii="Times New Roman" w:eastAsia="Times New Roman" w:hAnsi="Times New Roman" w:cs="Times New Roman"/>
          <w:highlight w:val="white"/>
        </w:rPr>
        <w:t xml:space="preserve"> (China),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Lane Crawford </w:t>
      </w:r>
      <w:r>
        <w:rPr>
          <w:rFonts w:ascii="Times New Roman" w:eastAsia="Times New Roman" w:hAnsi="Times New Roman" w:cs="Times New Roman"/>
          <w:highlight w:val="white"/>
        </w:rPr>
        <w:t xml:space="preserve">(China y Hong Kong) y </w:t>
      </w:r>
      <w:r>
        <w:rPr>
          <w:rFonts w:ascii="Times New Roman" w:eastAsia="Times New Roman" w:hAnsi="Times New Roman" w:cs="Times New Roman"/>
          <w:b/>
          <w:highlight w:val="white"/>
        </w:rPr>
        <w:t>3standardstoppage studio</w:t>
      </w:r>
      <w:r>
        <w:rPr>
          <w:rFonts w:ascii="Times New Roman" w:eastAsia="Times New Roman" w:hAnsi="Times New Roman" w:cs="Times New Roman"/>
          <w:highlight w:val="white"/>
        </w:rPr>
        <w:t xml:space="preserve"> (EE. UU.).</w:t>
      </w:r>
    </w:p>
    <w:p w14:paraId="39EB4020" w14:textId="77777777" w:rsidR="006F078A" w:rsidRDefault="00542F73">
      <w:pPr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u w:val="single"/>
          </w:rPr>
          <w:t>www.danshan.co.uk</w:t>
        </w:r>
      </w:hyperlink>
    </w:p>
    <w:p w14:paraId="1107D462" w14:textId="77777777" w:rsidR="006F078A" w:rsidRDefault="006F078A">
      <w:pPr>
        <w:rPr>
          <w:rFonts w:ascii="Times New Roman" w:eastAsia="Times New Roman" w:hAnsi="Times New Roman" w:cs="Times New Roman"/>
        </w:rPr>
      </w:pPr>
    </w:p>
    <w:p w14:paraId="746B7563" w14:textId="77777777" w:rsidR="006F078A" w:rsidRDefault="006F078A">
      <w:pPr>
        <w:rPr>
          <w:rFonts w:ascii="Times New Roman" w:eastAsia="Times New Roman" w:hAnsi="Times New Roman" w:cs="Times New Roman"/>
        </w:rPr>
      </w:pPr>
    </w:p>
    <w:p w14:paraId="5983433C" w14:textId="77777777" w:rsidR="006F078A" w:rsidRDefault="00542F73">
      <w:pPr>
        <w:widowControl w:val="0"/>
        <w:spacing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HAUD</w:t>
      </w:r>
    </w:p>
    <w:p w14:paraId="1BB740C5" w14:textId="77777777" w:rsidR="006F078A" w:rsidRDefault="00542F73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Fundada en 2016, la marca canadiense </w:t>
      </w:r>
      <w:r>
        <w:rPr>
          <w:rFonts w:ascii="Times New Roman" w:eastAsia="Times New Roman" w:hAnsi="Times New Roman" w:cs="Times New Roman"/>
          <w:b/>
          <w:highlight w:val="white"/>
        </w:rPr>
        <w:t>HAUD</w:t>
      </w:r>
      <w:r>
        <w:rPr>
          <w:rFonts w:ascii="Times New Roman" w:eastAsia="Times New Roman" w:hAnsi="Times New Roman" w:cs="Times New Roman"/>
          <w:highlight w:val="white"/>
        </w:rPr>
        <w:t xml:space="preserve"> está implicada en múltiples proyectos: moda, arqui</w:t>
      </w:r>
      <w:r>
        <w:rPr>
          <w:rFonts w:ascii="Times New Roman" w:eastAsia="Times New Roman" w:hAnsi="Times New Roman" w:cs="Times New Roman"/>
          <w:highlight w:val="white"/>
        </w:rPr>
        <w:t>tectura y diseño de productos. Sin embargo, la moda para hombre es su principal campo. El enfoque de HAUD consiste en reinterpretar el workwear tradicional, haciéndola adecuada para su uso diario; en su trabajo, las artesanales técnicas progresivas de trat</w:t>
      </w:r>
      <w:r>
        <w:rPr>
          <w:rFonts w:ascii="Times New Roman" w:eastAsia="Times New Roman" w:hAnsi="Times New Roman" w:cs="Times New Roman"/>
          <w:highlight w:val="white"/>
        </w:rPr>
        <w:t xml:space="preserve">amiento de superficie se combinan con sastrería refinada. Para P/V19, Haud explora el concepto de opresión y el deseo de libertad. Esto se traduce en correas asimétricas y bucles colgantes extendidos en algunas de las prendas, y corpiños con un acabado en </w:t>
      </w:r>
      <w:r>
        <w:rPr>
          <w:rFonts w:ascii="Times New Roman" w:eastAsia="Times New Roman" w:hAnsi="Times New Roman" w:cs="Times New Roman"/>
          <w:highlight w:val="white"/>
        </w:rPr>
        <w:t>bruto en otras. La colección también cuenta con impresiones oversize en el forro sus chaquetas y T-shirts gráficos. "Durante nuestra investigación, pasamos mucho tiempo estudiando ropa de trabajo y trajes tradicionales españoles", explican los diseñadores.</w:t>
      </w:r>
      <w:r>
        <w:rPr>
          <w:rFonts w:ascii="Times New Roman" w:eastAsia="Times New Roman" w:hAnsi="Times New Roman" w:cs="Times New Roman"/>
          <w:highlight w:val="white"/>
        </w:rPr>
        <w:t xml:space="preserve"> La marca tiene una fuerte presencia minorista en Japón, donde sus distribuidores incluyen </w:t>
      </w:r>
      <w:r>
        <w:rPr>
          <w:rFonts w:ascii="Times New Roman" w:eastAsia="Times New Roman" w:hAnsi="Times New Roman" w:cs="Times New Roman"/>
          <w:b/>
          <w:highlight w:val="white"/>
        </w:rPr>
        <w:t>Beams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highlight w:val="white"/>
        </w:rPr>
        <w:t>Wallace &amp; Murron</w:t>
      </w:r>
      <w:r>
        <w:rPr>
          <w:rFonts w:ascii="Times New Roman" w:eastAsia="Times New Roman" w:hAnsi="Times New Roman" w:cs="Times New Roman"/>
          <w:highlight w:val="white"/>
        </w:rPr>
        <w:t xml:space="preserve"> y </w:t>
      </w:r>
      <w:r>
        <w:rPr>
          <w:rFonts w:ascii="Times New Roman" w:eastAsia="Times New Roman" w:hAnsi="Times New Roman" w:cs="Times New Roman"/>
          <w:b/>
          <w:highlight w:val="white"/>
        </w:rPr>
        <w:t>Casanova &amp; Co</w:t>
      </w:r>
      <w:r>
        <w:rPr>
          <w:rFonts w:ascii="Times New Roman" w:eastAsia="Times New Roman" w:hAnsi="Times New Roman" w:cs="Times New Roman"/>
          <w:highlight w:val="white"/>
        </w:rPr>
        <w:t>, y se venden a través de tiendas selectas a nivel internacional.</w:t>
      </w:r>
      <w:r>
        <w:fldChar w:fldCharType="begin"/>
      </w:r>
      <w:r>
        <w:instrText xml:space="preserve"> HYPERLINK "http://www.haudstudio.com" </w:instrText>
      </w:r>
      <w:r>
        <w:fldChar w:fldCharType="separate"/>
      </w:r>
    </w:p>
    <w:p w14:paraId="603C9597" w14:textId="77777777" w:rsidR="006F078A" w:rsidRDefault="00542F7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www.haudstudio.com</w:t>
      </w:r>
    </w:p>
    <w:p w14:paraId="0F439B66" w14:textId="77777777" w:rsidR="006F078A" w:rsidRDefault="00542F73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2FAD4DDB" w14:textId="77777777" w:rsidR="006F078A" w:rsidRDefault="00542F7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WORLD IS YOUR OYSTER</w:t>
      </w:r>
    </w:p>
    <w:p w14:paraId="26908E12" w14:textId="77777777" w:rsidR="006F078A" w:rsidRDefault="006F078A">
      <w:pPr>
        <w:rPr>
          <w:rFonts w:ascii="Times New Roman" w:eastAsia="Times New Roman" w:hAnsi="Times New Roman" w:cs="Times New Roman"/>
        </w:rPr>
      </w:pPr>
    </w:p>
    <w:p w14:paraId="12A71545" w14:textId="77777777" w:rsidR="006F078A" w:rsidRDefault="00542F73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The World Is Your Oyster</w:t>
      </w:r>
      <w:r>
        <w:rPr>
          <w:rFonts w:ascii="Times New Roman" w:eastAsia="Times New Roman" w:hAnsi="Times New Roman" w:cs="Times New Roman"/>
          <w:highlight w:val="white"/>
        </w:rPr>
        <w:t xml:space="preserve"> es una marca con sede en Hong Kong fundada por Calvin Chan y Joyce Kun. El dúo de diseñadores reimagina la moda para hombre contemporánea a través del cuestionamiento constante, no sólo de qué es la ropa</w:t>
      </w:r>
      <w:r>
        <w:rPr>
          <w:rFonts w:ascii="Times New Roman" w:eastAsia="Times New Roman" w:hAnsi="Times New Roman" w:cs="Times New Roman"/>
          <w:highlight w:val="white"/>
        </w:rPr>
        <w:t xml:space="preserve"> sino también de lo que debería ser. Los elementos clásicos, como la gabardina, la camisa y el traje a medida, se deconstruyen y se vuelven a montar de nuevas manera, con elementos asimétricos, aplicaciones y telas de contraste que les dan un toque poco co</w:t>
      </w:r>
      <w:r>
        <w:rPr>
          <w:rFonts w:ascii="Times New Roman" w:eastAsia="Times New Roman" w:hAnsi="Times New Roman" w:cs="Times New Roman"/>
          <w:highlight w:val="white"/>
        </w:rPr>
        <w:t>nvencional. Formas familiares se combinan con telas de collage de la marca, lo que da como resultado una estética reconocible pero fresca. Este balance le ha dado a la marca tanto reconocimiento creativo como comercial, ya que los jóvenes diseñadores ya es</w:t>
      </w:r>
      <w:r>
        <w:rPr>
          <w:rFonts w:ascii="Times New Roman" w:eastAsia="Times New Roman" w:hAnsi="Times New Roman" w:cs="Times New Roman"/>
          <w:highlight w:val="white"/>
        </w:rPr>
        <w:t xml:space="preserve">tán presentes en </w:t>
      </w:r>
      <w:r>
        <w:rPr>
          <w:rFonts w:ascii="Times New Roman" w:eastAsia="Times New Roman" w:hAnsi="Times New Roman" w:cs="Times New Roman"/>
          <w:b/>
          <w:highlight w:val="white"/>
        </w:rPr>
        <w:t>Joyce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highlight w:val="white"/>
        </w:rPr>
        <w:t>Lane Crawford</w:t>
      </w:r>
      <w:r>
        <w:rPr>
          <w:rFonts w:ascii="Times New Roman" w:eastAsia="Times New Roman" w:hAnsi="Times New Roman" w:cs="Times New Roman"/>
          <w:highlight w:val="white"/>
        </w:rPr>
        <w:t xml:space="preserve"> y </w:t>
      </w:r>
      <w:r>
        <w:rPr>
          <w:rFonts w:ascii="Times New Roman" w:eastAsia="Times New Roman" w:hAnsi="Times New Roman" w:cs="Times New Roman"/>
          <w:b/>
          <w:highlight w:val="white"/>
        </w:rPr>
        <w:t>Opening Ceremony</w:t>
      </w:r>
      <w:r>
        <w:rPr>
          <w:rFonts w:ascii="Times New Roman" w:eastAsia="Times New Roman" w:hAnsi="Times New Roman" w:cs="Times New Roman"/>
          <w:highlight w:val="white"/>
        </w:rPr>
        <w:t xml:space="preserve">; La marcatambién ha ganado el reconocimiento oficial de </w:t>
      </w:r>
      <w:r>
        <w:rPr>
          <w:rFonts w:ascii="Times New Roman" w:eastAsia="Times New Roman" w:hAnsi="Times New Roman" w:cs="Times New Roman"/>
          <w:b/>
          <w:highlight w:val="white"/>
        </w:rPr>
        <w:t>Fashion Asia Hong Kong</w:t>
      </w:r>
      <w:r>
        <w:rPr>
          <w:rFonts w:ascii="Times New Roman" w:eastAsia="Times New Roman" w:hAnsi="Times New Roman" w:cs="Times New Roman"/>
          <w:highlight w:val="white"/>
        </w:rPr>
        <w:t xml:space="preserve"> como uno de los "10 Diseñadores asiáticos a seguir", y su estética calmada, fresca y recopilada está construyendo un culto en todo el mundo.</w:t>
      </w:r>
    </w:p>
    <w:p w14:paraId="2EE7AB8B" w14:textId="77777777" w:rsidR="006F078A" w:rsidRDefault="00542F73">
      <w:pPr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u w:val="single"/>
          </w:rPr>
          <w:t>https://www.facebook.com/TheWorldIsYourOyster</w:t>
        </w:r>
        <w:r>
          <w:rPr>
            <w:rFonts w:ascii="Times New Roman" w:eastAsia="Times New Roman" w:hAnsi="Times New Roman" w:cs="Times New Roman"/>
            <w:u w:val="single"/>
          </w:rPr>
          <w:t>.co/</w:t>
        </w:r>
      </w:hyperlink>
    </w:p>
    <w:p w14:paraId="08ACC52C" w14:textId="77777777" w:rsidR="006F078A" w:rsidRDefault="006F078A">
      <w:pPr>
        <w:rPr>
          <w:rFonts w:ascii="Times New Roman" w:eastAsia="Times New Roman" w:hAnsi="Times New Roman" w:cs="Times New Roman"/>
        </w:rPr>
      </w:pPr>
    </w:p>
    <w:sectPr w:rsidR="006F078A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78A"/>
    <w:rsid w:val="00542F73"/>
    <w:rsid w:val="006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92D51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heWorldIsYourOyster.co/" TargetMode="External"/><Relationship Id="rId4" Type="http://schemas.openxmlformats.org/officeDocument/2006/relationships/hyperlink" Target="http://www.dansha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2964</Characters>
  <Application>Microsoft Office Word</Application>
  <DocSecurity>0</DocSecurity>
  <Lines>61</Lines>
  <Paragraphs>8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2018-12-08T08:49:00Z</dcterms:created>
  <dcterms:modified xsi:type="dcterms:W3CDTF">2018-12-08T08:49:00Z</dcterms:modified>
</cp:coreProperties>
</file>