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9B6CB" w14:textId="77777777" w:rsidR="00390B4C" w:rsidRDefault="001E00A5">
      <w:r>
        <w:t>REPORT</w:t>
      </w:r>
    </w:p>
    <w:p w14:paraId="52167844" w14:textId="77777777" w:rsidR="00390B4C" w:rsidRDefault="00390B4C">
      <w:pPr>
        <w:rPr>
          <w:b/>
          <w:sz w:val="28"/>
          <w:szCs w:val="28"/>
        </w:rPr>
      </w:pPr>
    </w:p>
    <w:p w14:paraId="4310AAEF" w14:textId="77777777" w:rsidR="00390B4C" w:rsidRDefault="001E00A5">
      <w:r>
        <w:rPr>
          <w:b/>
          <w:sz w:val="28"/>
          <w:szCs w:val="28"/>
        </w:rPr>
        <w:t>EL RUIDO ALREDEDOR DE LAS ENTREGAS</w:t>
      </w:r>
    </w:p>
    <w:p w14:paraId="717A71AE" w14:textId="77777777" w:rsidR="00390B4C" w:rsidRPr="001E00A5" w:rsidRDefault="001E00A5">
      <w:pPr>
        <w:rPr>
          <w:lang w:val="fr-FR"/>
        </w:rPr>
      </w:pPr>
      <w:r w:rsidRPr="001E00A5">
        <w:rPr>
          <w:lang w:val="fr-FR"/>
        </w:rPr>
        <w:t>Esther Stein</w:t>
      </w:r>
    </w:p>
    <w:p w14:paraId="01681EC5" w14:textId="77777777" w:rsidR="00390B4C" w:rsidRPr="001E00A5" w:rsidRDefault="00390B4C">
      <w:pPr>
        <w:rPr>
          <w:lang w:val="fr-FR"/>
        </w:rPr>
      </w:pPr>
    </w:p>
    <w:p w14:paraId="1271171A" w14:textId="77777777" w:rsidR="00390B4C" w:rsidRPr="001E00A5" w:rsidRDefault="001E00A5">
      <w:pPr>
        <w:rPr>
          <w:lang w:val="fr-FR"/>
        </w:rPr>
      </w:pPr>
      <w:r w:rsidRPr="001E00A5">
        <w:rPr>
          <w:lang w:val="fr-FR"/>
        </w:rPr>
        <w:t xml:space="preserve">¿QUÉ SON “PRODUCT DROPS”, POR QUÉ LAS MARCAS SIGUEN LA RUTA DE LAS EDICIONES LIMITADAS Y QUÉ PUEDEN APRENDER LOS MINORISTAS? </w:t>
      </w:r>
      <w:r w:rsidRPr="001E00A5">
        <w:rPr>
          <w:b/>
          <w:lang w:val="fr-FR"/>
        </w:rPr>
        <w:t xml:space="preserve">WeAr </w:t>
      </w:r>
      <w:r w:rsidRPr="001E00A5">
        <w:rPr>
          <w:lang w:val="fr-FR"/>
        </w:rPr>
        <w:t>LO DESCUBRE</w:t>
      </w:r>
    </w:p>
    <w:p w14:paraId="17900861" w14:textId="77777777" w:rsidR="00390B4C" w:rsidRPr="001E00A5" w:rsidRDefault="00390B4C">
      <w:pPr>
        <w:rPr>
          <w:lang w:val="fr-FR"/>
        </w:rPr>
      </w:pPr>
    </w:p>
    <w:p w14:paraId="0B9E3E9B" w14:textId="77777777" w:rsidR="00390B4C" w:rsidRDefault="001E00A5">
      <w:r w:rsidRPr="001E00A5">
        <w:rPr>
          <w:lang w:val="fr-FR"/>
        </w:rPr>
        <w:t xml:space="preserve">Encontrar a jóvenes esperando en fila en frente de una tienda es un signo de un product drop bien publicitado. </w:t>
      </w:r>
      <w:r>
        <w:t>Es</w:t>
      </w:r>
      <w:r>
        <w:t xml:space="preserve"> un fenómeno que cre</w:t>
      </w:r>
    </w:p>
    <w:p w14:paraId="50D47578" w14:textId="77777777" w:rsidR="00390B4C" w:rsidRDefault="00390B4C"/>
    <w:p w14:paraId="01AB64C9" w14:textId="6A66CE05" w:rsidR="00390B4C" w:rsidRDefault="001E00A5">
      <w:pPr>
        <w:rPr>
          <w:color w:val="212121"/>
          <w:highlight w:val="white"/>
        </w:rPr>
      </w:pPr>
      <w:r w:rsidRPr="001E00A5">
        <w:rPr>
          <w:color w:val="212121"/>
          <w:highlight w:val="white"/>
          <w:lang w:val="fr-FR"/>
        </w:rPr>
        <w:t>Compradores jóvenes esperando en colas frente a una tienda son una señal segura de la entrega caída del producto bien publicitada. Es un fenómeno que surgió del mundo de los sneakers: se lanza un modelo de edición limitada en un lugar</w:t>
      </w:r>
      <w:r w:rsidRPr="001E00A5">
        <w:rPr>
          <w:color w:val="212121"/>
          <w:highlight w:val="white"/>
          <w:lang w:val="fr-FR"/>
        </w:rPr>
        <w:t xml:space="preserve"> de venta selecto en una fecha específica sin previo aviso. Los clientes se dirigen a dicha tienda en masa para obtener el calzado, por una suma considerable. El concepto comenzó en los años 90 con Air Jordan de </w:t>
      </w:r>
      <w:r w:rsidRPr="001E00A5">
        <w:rPr>
          <w:b/>
          <w:color w:val="212121"/>
          <w:highlight w:val="white"/>
          <w:lang w:val="fr-FR"/>
        </w:rPr>
        <w:t>Nike</w:t>
      </w:r>
      <w:r w:rsidRPr="001E00A5">
        <w:rPr>
          <w:color w:val="212121"/>
          <w:highlight w:val="white"/>
          <w:lang w:val="fr-FR"/>
        </w:rPr>
        <w:t xml:space="preserve"> y fue llevado a niveles sin precedentes</w:t>
      </w:r>
      <w:r w:rsidRPr="001E00A5">
        <w:rPr>
          <w:color w:val="212121"/>
          <w:highlight w:val="white"/>
          <w:lang w:val="fr-FR"/>
        </w:rPr>
        <w:t xml:space="preserve"> por la marca de los EE. UU . </w:t>
      </w:r>
      <w:r w:rsidRPr="001E00A5">
        <w:rPr>
          <w:b/>
          <w:color w:val="212121"/>
          <w:highlight w:val="white"/>
          <w:lang w:val="fr-FR"/>
        </w:rPr>
        <w:t>Supreme</w:t>
      </w:r>
      <w:r w:rsidRPr="001E00A5">
        <w:rPr>
          <w:color w:val="212121"/>
          <w:highlight w:val="white"/>
          <w:lang w:val="fr-FR"/>
        </w:rPr>
        <w:t xml:space="preserve">: sus entregas semanales con frecuencia hacen que el tráfico cercano se detenga. </w:t>
      </w:r>
      <w:r>
        <w:rPr>
          <w:color w:val="212121"/>
          <w:highlight w:val="white"/>
        </w:rPr>
        <w:t xml:space="preserve">En los eventos de moda, como </w:t>
      </w:r>
      <w:r>
        <w:rPr>
          <w:b/>
          <w:color w:val="212121"/>
          <w:highlight w:val="white"/>
        </w:rPr>
        <w:t>ComplexCon</w:t>
      </w:r>
      <w:r>
        <w:rPr>
          <w:color w:val="212121"/>
          <w:highlight w:val="white"/>
        </w:rPr>
        <w:t xml:space="preserve"> en Los Ángeles, </w:t>
      </w:r>
      <w:r>
        <w:rPr>
          <w:b/>
          <w:color w:val="212121"/>
          <w:highlight w:val="white"/>
        </w:rPr>
        <w:t>Hypefest</w:t>
      </w:r>
      <w:r>
        <w:rPr>
          <w:color w:val="212121"/>
          <w:highlight w:val="white"/>
        </w:rPr>
        <w:t xml:space="preserve"> en Nueva York y </w:t>
      </w:r>
      <w:r>
        <w:rPr>
          <w:b/>
          <w:color w:val="212121"/>
          <w:highlight w:val="white"/>
        </w:rPr>
        <w:t>Bread &amp;&amp;</w:t>
      </w:r>
      <w:bookmarkStart w:id="0" w:name="_GoBack"/>
      <w:bookmarkEnd w:id="0"/>
      <w:r>
        <w:rPr>
          <w:b/>
          <w:color w:val="212121"/>
          <w:highlight w:val="white"/>
        </w:rPr>
        <w:t xml:space="preserve"> Butter </w:t>
      </w:r>
      <w:r>
        <w:rPr>
          <w:color w:val="212121"/>
          <w:highlight w:val="white"/>
        </w:rPr>
        <w:t>en Berlín, los fashionistas pueden deleita</w:t>
      </w:r>
      <w:r>
        <w:rPr>
          <w:color w:val="212121"/>
          <w:highlight w:val="white"/>
        </w:rPr>
        <w:t>rse con los estilos raros de streetwear que a menudo están diseñados especialmente para la ocasión.</w:t>
      </w:r>
    </w:p>
    <w:p w14:paraId="27462945" w14:textId="77777777" w:rsidR="00390B4C" w:rsidRDefault="00390B4C"/>
    <w:p w14:paraId="49AA0307" w14:textId="77777777" w:rsidR="00390B4C" w:rsidRDefault="001E00A5">
      <w:pPr>
        <w:rPr>
          <w:color w:val="212121"/>
          <w:highlight w:val="white"/>
        </w:rPr>
      </w:pPr>
      <w:r>
        <w:rPr>
          <w:color w:val="212121"/>
          <w:highlight w:val="white"/>
        </w:rPr>
        <w:t>Y así como streetwear y sus diseñadores se están apoderando del segmento de lujo, las entregas de productos están incursionando en el mundo de la alta moda</w:t>
      </w:r>
      <w:r>
        <w:rPr>
          <w:color w:val="212121"/>
          <w:highlight w:val="white"/>
        </w:rPr>
        <w:t xml:space="preserve">. Pisándole los talones a </w:t>
      </w:r>
      <w:r>
        <w:rPr>
          <w:b/>
        </w:rPr>
        <w:t>Tod's</w:t>
      </w:r>
      <w:r>
        <w:t xml:space="preserve">, </w:t>
      </w:r>
      <w:r>
        <w:rPr>
          <w:b/>
        </w:rPr>
        <w:t>Moncler</w:t>
      </w:r>
      <w:r>
        <w:t xml:space="preserve">, </w:t>
      </w:r>
      <w:r>
        <w:rPr>
          <w:b/>
        </w:rPr>
        <w:t>Balenciaga</w:t>
      </w:r>
      <w:r>
        <w:t xml:space="preserve"> y </w:t>
      </w:r>
      <w:r>
        <w:rPr>
          <w:b/>
        </w:rPr>
        <w:t>Louis Vuitton</w:t>
      </w:r>
      <w:r>
        <w:t>,</w:t>
      </w:r>
      <w:r>
        <w:rPr>
          <w:color w:val="212121"/>
          <w:highlight w:val="white"/>
        </w:rPr>
        <w:t xml:space="preserve"> la marca de tradición británica </w:t>
      </w:r>
      <w:r>
        <w:rPr>
          <w:b/>
          <w:color w:val="212121"/>
          <w:highlight w:val="white"/>
        </w:rPr>
        <w:t>Burberry</w:t>
      </w:r>
      <w:r>
        <w:rPr>
          <w:color w:val="212121"/>
          <w:highlight w:val="white"/>
        </w:rPr>
        <w:t xml:space="preserve"> ha estado ofreciendo entregas mensuales, conocidas como la 'Serie B' y vendidas exclusivamente en los canales de las redes sociales, desde otoño </w:t>
      </w:r>
      <w:r>
        <w:rPr>
          <w:color w:val="212121"/>
          <w:highlight w:val="white"/>
        </w:rPr>
        <w:t>de 2018. "Esto provocó niveles más elevados de compromiso online, atrayendo el doble de nuevos y jóvenes consumidores a la marca que la cápsula de febrero”, explicó el CEO de Burberry, Marco Gobetti.</w:t>
      </w:r>
    </w:p>
    <w:p w14:paraId="1A42EE8C" w14:textId="77777777" w:rsidR="00390B4C" w:rsidRDefault="00390B4C">
      <w:pPr>
        <w:rPr>
          <w:color w:val="212121"/>
          <w:highlight w:val="white"/>
        </w:rPr>
      </w:pPr>
    </w:p>
    <w:p w14:paraId="14C643E2" w14:textId="77777777" w:rsidR="00390B4C" w:rsidRDefault="001E00A5">
      <w:pPr>
        <w:rPr>
          <w:color w:val="212121"/>
          <w:highlight w:val="white"/>
        </w:rPr>
      </w:pPr>
      <w:r>
        <w:rPr>
          <w:color w:val="212121"/>
          <w:highlight w:val="white"/>
        </w:rPr>
        <w:t>Los minoristas también están entrando en acción. El oct</w:t>
      </w:r>
      <w:r>
        <w:rPr>
          <w:color w:val="212121"/>
          <w:highlight w:val="white"/>
        </w:rPr>
        <w:t xml:space="preserve">ubre pasado, </w:t>
      </w:r>
      <w:r>
        <w:rPr>
          <w:b/>
          <w:color w:val="212121"/>
          <w:highlight w:val="white"/>
        </w:rPr>
        <w:t>Selfridges</w:t>
      </w:r>
      <w:r>
        <w:rPr>
          <w:color w:val="212121"/>
          <w:highlight w:val="white"/>
        </w:rPr>
        <w:t xml:space="preserve"> inauguró su Designer Street Room en Londres, que ofrece moda para hombre basada no solo en la temporada, sino también en las rebajas de stock que se planifican estratégicamente a lo largo del año. El objetivo de la tienda es poder r</w:t>
      </w:r>
      <w:r>
        <w:rPr>
          <w:color w:val="212121"/>
          <w:highlight w:val="white"/>
        </w:rPr>
        <w:t>eaccionar rápidamente ante los deseos siempre cambiantes de los consumidores jóvenes y tener siempre una mezcla intrigante de productos. Si un minorista desea aprovechar las ofertas exclusivas de sus socios, deberá trabajar en estrecha colaboración con las</w:t>
      </w:r>
      <w:r>
        <w:rPr>
          <w:color w:val="212121"/>
          <w:highlight w:val="white"/>
        </w:rPr>
        <w:t xml:space="preserve"> marcas. Un ejemplo es la tienda de zapatillas de deporte de Berlín, </w:t>
      </w:r>
      <w:r>
        <w:rPr>
          <w:b/>
          <w:color w:val="212121"/>
          <w:highlight w:val="white"/>
        </w:rPr>
        <w:t>Overkill</w:t>
      </w:r>
      <w:r>
        <w:rPr>
          <w:color w:val="212121"/>
          <w:highlight w:val="white"/>
        </w:rPr>
        <w:t>, que atrae a los compradores al dejar de lado los modelos de edición especial. El CEO Marc Leuschner explica: "Los fabricantes se benefician de nuestro conocimiento. A menudo nos</w:t>
      </w:r>
      <w:r>
        <w:rPr>
          <w:color w:val="212121"/>
          <w:highlight w:val="white"/>
        </w:rPr>
        <w:t xml:space="preserve"> preguntan por nuestras predicciones de tendencias". El invierno pasado, casi 500 personas acamparon frente a la tienda para obtener el "EQT Support 93 / Berlin" de Adidas.</w:t>
      </w:r>
    </w:p>
    <w:p w14:paraId="1526F279" w14:textId="77777777" w:rsidR="00390B4C" w:rsidRDefault="00390B4C"/>
    <w:p w14:paraId="1230B65F" w14:textId="77777777" w:rsidR="00390B4C" w:rsidRDefault="001E00A5">
      <w:pPr>
        <w:rPr>
          <w:color w:val="212121"/>
          <w:highlight w:val="white"/>
        </w:rPr>
      </w:pPr>
      <w:r>
        <w:rPr>
          <w:color w:val="212121"/>
          <w:highlight w:val="white"/>
        </w:rPr>
        <w:t>Algunos expertos creen que las entregas de productos son el futuro del comercio mi</w:t>
      </w:r>
      <w:r>
        <w:rPr>
          <w:color w:val="212121"/>
          <w:highlight w:val="white"/>
        </w:rPr>
        <w:t>norista, otros piensan que es solo una tendencia pasajera. Independientemente de con qué parte se alía, una cosa es cierta: cuando se combina con una campaña coordinada de redes sociales, las entregas pueden aumentar significativamente los ingresos y las g</w:t>
      </w:r>
      <w:r>
        <w:rPr>
          <w:color w:val="212121"/>
          <w:highlight w:val="white"/>
        </w:rPr>
        <w:t>anancias. ¿Por qué no probarlo?</w:t>
      </w:r>
    </w:p>
    <w:p w14:paraId="71D106A4" w14:textId="77777777" w:rsidR="00390B4C" w:rsidRDefault="00390B4C"/>
    <w:p w14:paraId="7AF8C141" w14:textId="77777777" w:rsidR="00390B4C" w:rsidRDefault="00390B4C"/>
    <w:sectPr w:rsidR="00390B4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B4C"/>
    <w:rsid w:val="001E00A5"/>
    <w:rsid w:val="003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075C0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2675</Characters>
  <Application>Microsoft Office Word</Application>
  <DocSecurity>0</DocSecurity>
  <Lines>55</Lines>
  <Paragraphs>7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2018-12-08T08:52:00Z</dcterms:created>
  <dcterms:modified xsi:type="dcterms:W3CDTF">2018-12-08T08:53:00Z</dcterms:modified>
</cp:coreProperties>
</file>