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AF0E" w14:textId="77777777" w:rsidR="00F56CEE" w:rsidRDefault="00137C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WOMENSWEAR MARCAS PARA MIRAR</w:t>
      </w:r>
    </w:p>
    <w:p w14:paraId="56815E10" w14:textId="77777777" w:rsidR="00F56CEE" w:rsidRDefault="00F56CEE">
      <w:pPr>
        <w:rPr>
          <w:rFonts w:ascii="Times New Roman" w:eastAsia="Times New Roman" w:hAnsi="Times New Roman" w:cs="Times New Roman"/>
        </w:rPr>
      </w:pPr>
    </w:p>
    <w:p w14:paraId="3C026B93" w14:textId="77777777" w:rsidR="00F56CEE" w:rsidRDefault="00137C65">
      <w:pPr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Seen Users</w:t>
      </w:r>
    </w:p>
    <w:p w14:paraId="43E5AA96" w14:textId="77777777" w:rsidR="00F56CEE" w:rsidRDefault="00F56CEE">
      <w:pPr>
        <w:rPr>
          <w:rFonts w:ascii="Times New Roman" w:eastAsia="Times New Roman" w:hAnsi="Times New Roman" w:cs="Times New Roman"/>
          <w:b/>
          <w:highlight w:val="white"/>
        </w:rPr>
      </w:pPr>
    </w:p>
    <w:p w14:paraId="5CCE2192" w14:textId="77777777" w:rsidR="00F56CEE" w:rsidRPr="00137C65" w:rsidRDefault="00137C65">
      <w:pPr>
        <w:rPr>
          <w:rFonts w:ascii="Times New Roman" w:eastAsia="Times New Roman" w:hAnsi="Times New Roman" w:cs="Times New Roman"/>
          <w:lang w:val="fr-FR"/>
        </w:rPr>
      </w:pP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Seen Users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es una marca rumana fundada por Cristina Savulescu en 2017. Se centra en la surrealista deconstrucción </w:t>
      </w:r>
      <w:proofErr w:type="gramStart"/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asimétrica;</w:t>
      </w:r>
      <w:proofErr w:type="gramEnd"/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 En todas sus colecciones se incluyen nudos, cintas, volantes y pliegues exagerados. Con formas experimentales de vanguardia cortadas </w:t>
      </w:r>
      <w:proofErr w:type="gramStart"/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a</w:t>
      </w:r>
      <w:proofErr w:type="gramEnd"/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 partir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 de materiales suntuosos, los Seen Users representan el equilibrio entre sastrería inspirada en la alta costura y referencias de streetwear. Profundamente infundido con el espíritu del oscuro romance, los diseños exclusivos de la marca incluyen pantalones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en denim sin tratar con detalles frontales de efecto desgastado, abrigos puffer con hombros descubiertos, vestidos y trajes negros sin espalda ultra femeninos, chaquetas a medida híbridas hasta el suelo y ajustadas faldas lápiz asimétricas con detalles de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ropa interior. La colección P/V19 continúa explorando la refinada sensibilidad melancólica, revelando dramáticos vestidos drapeados que se arrastran por el suelo, trajes de doble frontal, pantalones y abrigos bordados y una gran cantidad de encaje intrinca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do. Patrones trampantojo evocan una narrativa de ensueño que sugiere que las cosas no son siempre lo que parecen. La marca ya está disponible online en 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>Farfetch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.</w:t>
      </w:r>
    </w:p>
    <w:p w14:paraId="6AEAB926" w14:textId="77777777" w:rsidR="00F56CEE" w:rsidRPr="00137C65" w:rsidRDefault="00137C65">
      <w:pPr>
        <w:rPr>
          <w:rFonts w:ascii="Times New Roman" w:eastAsia="Times New Roman" w:hAnsi="Times New Roman" w:cs="Times New Roman"/>
          <w:lang w:val="fr-FR"/>
        </w:rPr>
      </w:pPr>
      <w:hyperlink r:id="rId4">
        <w:r w:rsidRPr="00137C65">
          <w:rPr>
            <w:rFonts w:ascii="Times New Roman" w:eastAsia="Times New Roman" w:hAnsi="Times New Roman" w:cs="Times New Roman"/>
            <w:u w:val="single"/>
            <w:lang w:val="fr-FR"/>
          </w:rPr>
          <w:t>www.seenusers.com</w:t>
        </w:r>
      </w:hyperlink>
      <w:r w:rsidRPr="00137C65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49CDE236" w14:textId="77777777" w:rsidR="00F56CEE" w:rsidRPr="00137C65" w:rsidRDefault="00F56CEE">
      <w:pPr>
        <w:rPr>
          <w:rFonts w:ascii="Times New Roman" w:eastAsia="Times New Roman" w:hAnsi="Times New Roman" w:cs="Times New Roman"/>
          <w:lang w:val="fr-FR"/>
        </w:rPr>
      </w:pPr>
    </w:p>
    <w:p w14:paraId="7A6C11BF" w14:textId="77777777" w:rsidR="00F56CEE" w:rsidRPr="00137C65" w:rsidRDefault="00F56CEE">
      <w:pPr>
        <w:rPr>
          <w:rFonts w:ascii="Times New Roman" w:eastAsia="Times New Roman" w:hAnsi="Times New Roman" w:cs="Times New Roman"/>
          <w:lang w:val="fr-FR"/>
        </w:rPr>
      </w:pPr>
    </w:p>
    <w:p w14:paraId="1EF1CE51" w14:textId="77777777" w:rsidR="00F56CEE" w:rsidRPr="00137C65" w:rsidRDefault="00137C65">
      <w:pPr>
        <w:rPr>
          <w:rFonts w:ascii="Times New Roman" w:eastAsia="Times New Roman" w:hAnsi="Times New Roman" w:cs="Times New Roman"/>
          <w:b/>
          <w:highlight w:val="white"/>
          <w:lang w:val="fr-FR"/>
        </w:rPr>
      </w:pP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>Ottolinger</w:t>
      </w:r>
    </w:p>
    <w:p w14:paraId="3D84ABB4" w14:textId="77777777" w:rsidR="00F56CEE" w:rsidRPr="00137C65" w:rsidRDefault="00F56CEE">
      <w:pPr>
        <w:rPr>
          <w:rFonts w:ascii="Times New Roman" w:eastAsia="Times New Roman" w:hAnsi="Times New Roman" w:cs="Times New Roman"/>
          <w:highlight w:val="white"/>
          <w:lang w:val="fr-FR"/>
        </w:rPr>
      </w:pPr>
    </w:p>
    <w:p w14:paraId="25BBEDA9" w14:textId="77777777" w:rsidR="00F56CEE" w:rsidRPr="00137C65" w:rsidRDefault="00137C65">
      <w:pPr>
        <w:rPr>
          <w:rFonts w:ascii="Times New Roman" w:eastAsia="Times New Roman" w:hAnsi="Times New Roman" w:cs="Times New Roman"/>
          <w:lang w:val="fr-FR"/>
        </w:rPr>
      </w:pP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>Ottolinger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 es una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 marca con sede en Berlín fundada en 2015 por Christa Bösch y Cosima Gadient. Este dúo suizo se conoció en el Instituto de Diseño de Moda de Basilea y mostró su primera colección altamente experimental en París. El universo </w:t>
      </w:r>
      <w:proofErr w:type="gramStart"/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de la marca</w:t>
      </w:r>
      <w:proofErr w:type="gramEnd"/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 combina la artesanía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 de alta costura deconstruida con un ambiente art-punk. Fascinadas por las técnicas radicales, como la quema y la trituración, las diseñadoras logran un equilibrio inusual entre la construcción a medida y la deconstrucción brutal con una dosis distinta de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atractivo sexual. Su primer show oficial de París P/V19 continúa explorando motivos fantasmagóricos, con denim transformado por ácido y llamas, jerseys descompuestos re-trenzados y sedas rediseñadas. Detalles de nudos y encajes, inspirados en la esclavitud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 japonesa, están acompañados por tonos fluorescentes, un mosaico de estampados psicodélicos, motivos con el logotipo de Ottolinger bordado y calzado que parece </w:t>
      </w:r>
      <w:proofErr w:type="gramStart"/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espirales:</w:t>
      </w:r>
      <w:proofErr w:type="gramEnd"/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 una sensación que sin duda le encantará a quienes conocen el festival Burning Man. En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tre sus minoristas actuales se incluyen 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>Antonioli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, 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>Lafayette Paris Concept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 y 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>Ssense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.</w:t>
      </w:r>
    </w:p>
    <w:p w14:paraId="35993AFF" w14:textId="77777777" w:rsidR="00F56CEE" w:rsidRPr="00137C65" w:rsidRDefault="00137C65">
      <w:pPr>
        <w:rPr>
          <w:rFonts w:ascii="Times New Roman" w:eastAsia="Times New Roman" w:hAnsi="Times New Roman" w:cs="Times New Roman"/>
          <w:lang w:val="fr-FR"/>
        </w:rPr>
      </w:pPr>
      <w:hyperlink r:id="rId5">
        <w:r w:rsidRPr="00137C65">
          <w:rPr>
            <w:rFonts w:ascii="Times New Roman" w:eastAsia="Times New Roman" w:hAnsi="Times New Roman" w:cs="Times New Roman"/>
            <w:u w:val="single"/>
            <w:lang w:val="fr-FR"/>
          </w:rPr>
          <w:t>www.ottolinger.com</w:t>
        </w:r>
      </w:hyperlink>
      <w:r w:rsidRPr="00137C65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527910DE" w14:textId="77777777" w:rsidR="00F56CEE" w:rsidRPr="00137C65" w:rsidRDefault="00F56CEE">
      <w:pPr>
        <w:rPr>
          <w:rFonts w:ascii="Times New Roman" w:eastAsia="Times New Roman" w:hAnsi="Times New Roman" w:cs="Times New Roman"/>
          <w:lang w:val="fr-FR"/>
        </w:rPr>
      </w:pPr>
    </w:p>
    <w:p w14:paraId="0988F263" w14:textId="77777777" w:rsidR="00F56CEE" w:rsidRPr="00137C65" w:rsidRDefault="00F56CEE">
      <w:pPr>
        <w:rPr>
          <w:rFonts w:ascii="Times New Roman" w:eastAsia="Times New Roman" w:hAnsi="Times New Roman" w:cs="Times New Roman"/>
          <w:lang w:val="fr-FR"/>
        </w:rPr>
      </w:pPr>
    </w:p>
    <w:p w14:paraId="65C77C5B" w14:textId="77777777" w:rsidR="00F56CEE" w:rsidRPr="00137C65" w:rsidRDefault="00137C65">
      <w:pPr>
        <w:widowControl w:val="0"/>
        <w:spacing w:after="240"/>
        <w:rPr>
          <w:rFonts w:ascii="Times New Roman" w:eastAsia="Times New Roman" w:hAnsi="Times New Roman" w:cs="Times New Roman"/>
          <w:b/>
          <w:lang w:val="fr-FR"/>
        </w:rPr>
      </w:pPr>
      <w:r w:rsidRPr="00137C65">
        <w:rPr>
          <w:rFonts w:ascii="Times New Roman" w:eastAsia="Times New Roman" w:hAnsi="Times New Roman" w:cs="Times New Roman"/>
          <w:b/>
          <w:lang w:val="fr-FR"/>
        </w:rPr>
        <w:t>Bevza</w:t>
      </w:r>
    </w:p>
    <w:p w14:paraId="30FA9856" w14:textId="77777777" w:rsidR="00F56CEE" w:rsidRPr="00137C65" w:rsidRDefault="00137C65">
      <w:pPr>
        <w:widowControl w:val="0"/>
        <w:rPr>
          <w:rFonts w:ascii="Times New Roman" w:eastAsia="Times New Roman" w:hAnsi="Times New Roman" w:cs="Times New Roman"/>
          <w:highlight w:val="white"/>
          <w:lang w:val="fr-FR"/>
        </w:rPr>
      </w:pPr>
      <w:bookmarkStart w:id="0" w:name="_gjdgxs" w:colFirst="0" w:colLast="0"/>
      <w:bookmarkEnd w:id="0"/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Con sede en Kiev, 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Bevza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es una creación de la diseñadora ucraniana Svitlana Bevza. La estética de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la marca está arraigada en el color blanco, con el concepto "White Dress" en el núcleo de la línea. Las colecciones se caracterizan por siluetas simples y limpias, y materiales de alta calidad, lo que crea una versión menos tensa y más versátil del minimal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ismo de los años noventa. La colección P/V 19 no es una </w:t>
      </w:r>
      <w:proofErr w:type="gramStart"/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excepción:</w:t>
      </w:r>
      <w:proofErr w:type="gramEnd"/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 sofisticada pero relajada, su ambición es animar a quien la lleva a salir de la rutina diaria y respirar profundamente; La propia Bevza se refirió a él como un "intermezzo": un intermedio,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una ruptura. Pulcros tejidos de punto gordo, vestidos </w:t>
      </w:r>
      <w:bookmarkStart w:id="1" w:name="_GoBack"/>
      <w:bookmarkEnd w:id="1"/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de seda fluidos, un delicado bloqueo de colores pastel y una pizca de cortes arquitectónicos aquí y allá, pero nada demasiado complejo. La marca está disponible en 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Secret Location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(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Can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adá)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, Covet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(Hong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Kong)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, Maimoun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y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 Either And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(EE. UU.),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 The Box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(Reino Unido), 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Delta 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(Japón) y online en 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>modaoperandi.com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 xml:space="preserve"> y </w:t>
      </w:r>
      <w:r w:rsidRPr="00137C65">
        <w:rPr>
          <w:rFonts w:ascii="Times New Roman" w:eastAsia="Times New Roman" w:hAnsi="Times New Roman" w:cs="Times New Roman"/>
          <w:b/>
          <w:highlight w:val="white"/>
          <w:lang w:val="fr-FR"/>
        </w:rPr>
        <w:t>farfetch.com</w:t>
      </w:r>
      <w:r w:rsidRPr="00137C65">
        <w:rPr>
          <w:rFonts w:ascii="Times New Roman" w:eastAsia="Times New Roman" w:hAnsi="Times New Roman" w:cs="Times New Roman"/>
          <w:highlight w:val="white"/>
          <w:lang w:val="fr-FR"/>
        </w:rPr>
        <w:t>.</w:t>
      </w:r>
    </w:p>
    <w:p w14:paraId="18B2D697" w14:textId="77777777" w:rsidR="00F56CEE" w:rsidRDefault="00137C65">
      <w:pPr>
        <w:widowControl w:val="0"/>
        <w:spacing w:after="240"/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u w:val="single"/>
          </w:rPr>
          <w:t>www.bevza.com</w:t>
        </w:r>
      </w:hyperlink>
    </w:p>
    <w:p w14:paraId="1FDF0CF0" w14:textId="77777777" w:rsidR="00F56CEE" w:rsidRDefault="00F56CEE">
      <w:pPr>
        <w:widowControl w:val="0"/>
        <w:spacing w:after="240"/>
        <w:rPr>
          <w:rFonts w:ascii="Times New Roman" w:eastAsia="Times New Roman" w:hAnsi="Times New Roman" w:cs="Times New Roman"/>
        </w:rPr>
      </w:pPr>
    </w:p>
    <w:p w14:paraId="4B0021DD" w14:textId="77777777" w:rsidR="00F56CEE" w:rsidRDefault="00F56CEE">
      <w:pPr>
        <w:rPr>
          <w:rFonts w:ascii="Times New Roman" w:eastAsia="Times New Roman" w:hAnsi="Times New Roman" w:cs="Times New Roman"/>
        </w:rPr>
      </w:pPr>
    </w:p>
    <w:p w14:paraId="5F1FEA7C" w14:textId="77777777" w:rsidR="00F56CEE" w:rsidRDefault="00F56CEE">
      <w:pPr>
        <w:rPr>
          <w:rFonts w:ascii="Times New Roman" w:eastAsia="Times New Roman" w:hAnsi="Times New Roman" w:cs="Times New Roman"/>
        </w:rPr>
      </w:pPr>
    </w:p>
    <w:p w14:paraId="667370A9" w14:textId="77777777" w:rsidR="00F56CEE" w:rsidRDefault="00F56CEE">
      <w:pPr>
        <w:rPr>
          <w:rFonts w:ascii="Times New Roman" w:eastAsia="Times New Roman" w:hAnsi="Times New Roman" w:cs="Times New Roman"/>
        </w:rPr>
      </w:pPr>
    </w:p>
    <w:p w14:paraId="75B5E686" w14:textId="77777777" w:rsidR="00F56CEE" w:rsidRDefault="00F56CEE">
      <w:pPr>
        <w:rPr>
          <w:rFonts w:ascii="Times New Roman" w:eastAsia="Times New Roman" w:hAnsi="Times New Roman" w:cs="Times New Roman"/>
        </w:rPr>
      </w:pPr>
    </w:p>
    <w:p w14:paraId="5E59886E" w14:textId="77777777" w:rsidR="00F56CEE" w:rsidRDefault="00F56CEE">
      <w:pPr>
        <w:rPr>
          <w:rFonts w:ascii="Times New Roman" w:eastAsia="Times New Roman" w:hAnsi="Times New Roman" w:cs="Times New Roman"/>
        </w:rPr>
      </w:pPr>
    </w:p>
    <w:p w14:paraId="2BD3D794" w14:textId="77777777" w:rsidR="00F56CEE" w:rsidRDefault="00F56CEE"/>
    <w:sectPr w:rsidR="00F56CEE"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CEE"/>
    <w:rsid w:val="00137C65"/>
    <w:rsid w:val="00F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63638"/>
  <w15:docId w15:val="{0BE7DFC6-DCED-0F48-AFF9-1F0DAA0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vza.com" TargetMode="External"/><Relationship Id="rId5" Type="http://schemas.openxmlformats.org/officeDocument/2006/relationships/hyperlink" Target="http://www.ottolinger.com" TargetMode="External"/><Relationship Id="rId4" Type="http://schemas.openxmlformats.org/officeDocument/2006/relationships/hyperlink" Target="http://www.seenus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3012</Characters>
  <Application>Microsoft Office Word</Application>
  <DocSecurity>0</DocSecurity>
  <Lines>62</Lines>
  <Paragraphs>8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2018-12-08T08:59:00Z</dcterms:created>
  <dcterms:modified xsi:type="dcterms:W3CDTF">2018-12-08T09:00:00Z</dcterms:modified>
</cp:coreProperties>
</file>