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25DC0" w:rsidRDefault="00301A52">
      <w:r>
        <w:t>EVENTOS</w:t>
      </w:r>
    </w:p>
    <w:p w14:paraId="00000002" w14:textId="77777777" w:rsidR="00925DC0" w:rsidRDefault="00925DC0"/>
    <w:p w14:paraId="00000003" w14:textId="77777777" w:rsidR="00925DC0" w:rsidRDefault="00301A52">
      <w:r>
        <w:rPr>
          <w:b/>
        </w:rPr>
        <w:t xml:space="preserve">SHANGHAI FASHION WEEK X TRANOÏ </w:t>
      </w:r>
    </w:p>
    <w:p w14:paraId="00000004" w14:textId="77777777" w:rsidR="00925DC0" w:rsidRDefault="00925DC0"/>
    <w:p w14:paraId="00000005" w14:textId="77777777" w:rsidR="00925DC0" w:rsidRDefault="00301A5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Pr>
          <w:b/>
        </w:rPr>
        <w:t>Shanghai Fashion Week</w:t>
      </w:r>
      <w:r>
        <w:rPr>
          <w:color w:val="212121"/>
        </w:rPr>
        <w:t xml:space="preserve"> es </w:t>
      </w:r>
      <w:r>
        <w:rPr>
          <w:color w:val="212121"/>
        </w:rPr>
        <w:t>actualmente</w:t>
      </w:r>
      <w:r>
        <w:rPr>
          <w:color w:val="212121"/>
        </w:rPr>
        <w:t xml:space="preserve"> una celebración de creatividad en toda la ciudad, con decenas de desfiles y una gran variedad de eventos satélite que emergen, y para </w:t>
      </w:r>
      <w:r>
        <w:rPr>
          <w:b/>
          <w:color w:val="212121"/>
        </w:rPr>
        <w:t>O/I 2019</w:t>
      </w:r>
      <w:r>
        <w:rPr>
          <w:color w:val="212121"/>
        </w:rPr>
        <w:t xml:space="preserve"> (del 27 de marzo al 3 de abril) recibe una adición internacional muy especial: </w:t>
      </w:r>
      <w:r>
        <w:rPr>
          <w:b/>
          <w:color w:val="212121"/>
        </w:rPr>
        <w:t>Tranoï</w:t>
      </w:r>
      <w:r>
        <w:rPr>
          <w:color w:val="212121"/>
        </w:rPr>
        <w:t xml:space="preserve">. Desarrollado por </w:t>
      </w:r>
      <w:r>
        <w:rPr>
          <w:b/>
          <w:color w:val="212121"/>
        </w:rPr>
        <w:t>DFO Inte</w:t>
      </w:r>
      <w:r>
        <w:rPr>
          <w:b/>
          <w:color w:val="212121"/>
        </w:rPr>
        <w:t>rnational</w:t>
      </w:r>
      <w:r>
        <w:rPr>
          <w:color w:val="212121"/>
        </w:rPr>
        <w:t xml:space="preserve">, la edición de Shanghai del trade </w:t>
      </w:r>
      <w:proofErr w:type="gramStart"/>
      <w:r>
        <w:rPr>
          <w:color w:val="212121"/>
        </w:rPr>
        <w:t>show</w:t>
      </w:r>
      <w:proofErr w:type="gramEnd"/>
      <w:r>
        <w:rPr>
          <w:color w:val="212121"/>
        </w:rPr>
        <w:t xml:space="preserve"> de París se llevará a cabo en </w:t>
      </w:r>
      <w:r>
        <w:rPr>
          <w:b/>
          <w:color w:val="212121"/>
        </w:rPr>
        <w:t>Ontimeshow</w:t>
      </w:r>
      <w:r>
        <w:rPr>
          <w:color w:val="212121"/>
        </w:rPr>
        <w:t xml:space="preserve"> (del 28 de marzo al 31 de marzo), que ya se ha establecido como una de las mejores plataformas B2B en China y contará con 30 diseñadores cuidadosamente seleccionados.</w:t>
      </w:r>
      <w:r>
        <w:rPr>
          <w:color w:val="212121"/>
        </w:rPr>
        <w:t xml:space="preserve"> El negocio mayorista ya es competitivo, pero la presencia de Tranoï seguramente elevará aún más el estatus de Shanghai como una capital mundial de la moda.</w:t>
      </w:r>
    </w:p>
    <w:p w14:paraId="00000006" w14:textId="77777777" w:rsidR="00925DC0" w:rsidRDefault="00925DC0"/>
    <w:p w14:paraId="00000007" w14:textId="77777777" w:rsidR="00925DC0" w:rsidRDefault="00301A52">
      <w:r>
        <w:t>28 - 31 marzo, 2019</w:t>
      </w:r>
    </w:p>
    <w:p w14:paraId="00000008" w14:textId="77777777" w:rsidR="00925DC0" w:rsidRDefault="00301A52">
      <w:r>
        <w:t>Ontimeshow West Bund Art Center</w:t>
      </w:r>
    </w:p>
    <w:p w14:paraId="00000009" w14:textId="77777777" w:rsidR="00925DC0" w:rsidRDefault="00301A52">
      <w:r>
        <w:rPr>
          <w:color w:val="222222"/>
          <w:highlight w:val="white"/>
        </w:rPr>
        <w:t>2555 Longteng Ave, Xuhui Qu, Shanghai Shi, Chi</w:t>
      </w:r>
      <w:r>
        <w:rPr>
          <w:color w:val="222222"/>
          <w:highlight w:val="white"/>
        </w:rPr>
        <w:t>na</w:t>
      </w:r>
      <w:r>
        <w:t xml:space="preserve"> </w:t>
      </w:r>
    </w:p>
    <w:bookmarkStart w:id="0" w:name="_gjdgxs" w:colFirst="0" w:colLast="0"/>
    <w:bookmarkEnd w:id="0"/>
    <w:p w14:paraId="0000000A" w14:textId="77777777" w:rsidR="00925DC0" w:rsidRDefault="00301A52">
      <w:r>
        <w:rPr>
          <w:color w:val="0563C1"/>
          <w:u w:val="single"/>
        </w:rPr>
        <w:fldChar w:fldCharType="begin"/>
      </w:r>
      <w:r>
        <w:rPr>
          <w:color w:val="0563C1"/>
          <w:u w:val="single"/>
        </w:rPr>
        <w:instrText xml:space="preserve"> HYPERLINK "https://www.tranoi.com/events/tranoi-shanghai/" \h </w:instrText>
      </w:r>
      <w:r>
        <w:rPr>
          <w:color w:val="0563C1"/>
          <w:u w:val="single"/>
        </w:rPr>
        <w:fldChar w:fldCharType="separate"/>
      </w:r>
      <w:r>
        <w:rPr>
          <w:color w:val="0563C1"/>
          <w:u w:val="single"/>
        </w:rPr>
        <w:t>https://www.tranoi.com/events/tranoi-shanghai/</w:t>
      </w:r>
      <w:r>
        <w:rPr>
          <w:color w:val="0563C1"/>
          <w:u w:val="single"/>
        </w:rPr>
        <w:fldChar w:fldCharType="end"/>
      </w:r>
    </w:p>
    <w:p w14:paraId="0000000B" w14:textId="77777777" w:rsidR="00925DC0" w:rsidRDefault="00925DC0"/>
    <w:p w14:paraId="0000000C" w14:textId="77777777" w:rsidR="00925DC0" w:rsidRDefault="00301A52">
      <w:pPr>
        <w:pBdr>
          <w:top w:val="nil"/>
          <w:left w:val="nil"/>
          <w:bottom w:val="nil"/>
          <w:right w:val="nil"/>
          <w:between w:val="nil"/>
        </w:pBdr>
        <w:rPr>
          <w:color w:val="000000"/>
        </w:rPr>
      </w:pPr>
      <w:r>
        <w:rPr>
          <w:b/>
          <w:color w:val="000000"/>
        </w:rPr>
        <w:t>CAMP: NOTES ON FASHION</w:t>
      </w:r>
    </w:p>
    <w:p w14:paraId="0000000D" w14:textId="77777777" w:rsidR="00925DC0" w:rsidRDefault="00301A5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Pr>
          <w:color w:val="212121"/>
        </w:rPr>
        <w:t>¿Cómo han interpretado los diseñadores de moda el concepto y la estética de “camp”? Utilizando el ensayo de Susan Sontag de 1964 "Notes on Camp", que asigna valores como ironía, humor, parodia, imitación, teatralidad y exageración, el Costume Institute exp</w:t>
      </w:r>
      <w:r>
        <w:rPr>
          <w:color w:val="212121"/>
        </w:rPr>
        <w:t xml:space="preserve">lora esta pregunta en su próxima exposición. Junto con ejemplos de moda para hombre y para mujer incluyendo </w:t>
      </w:r>
      <w:r w:rsidRPr="00301A52">
        <w:rPr>
          <w:b/>
          <w:color w:val="212121"/>
        </w:rPr>
        <w:t>Elsa Schiaparelli</w:t>
      </w:r>
      <w:r>
        <w:rPr>
          <w:color w:val="212121"/>
        </w:rPr>
        <w:t xml:space="preserve">, </w:t>
      </w:r>
      <w:r w:rsidRPr="00301A52">
        <w:rPr>
          <w:b/>
          <w:color w:val="212121"/>
        </w:rPr>
        <w:t>Zandra Rhodes</w:t>
      </w:r>
      <w:r>
        <w:rPr>
          <w:color w:val="212121"/>
        </w:rPr>
        <w:t xml:space="preserve">, </w:t>
      </w:r>
      <w:r w:rsidRPr="00301A52">
        <w:rPr>
          <w:b/>
          <w:color w:val="212121"/>
        </w:rPr>
        <w:t>Patrick Kelly</w:t>
      </w:r>
      <w:r>
        <w:rPr>
          <w:color w:val="212121"/>
        </w:rPr>
        <w:t xml:space="preserve"> y </w:t>
      </w:r>
      <w:bookmarkStart w:id="1" w:name="_GoBack"/>
      <w:r w:rsidRPr="00301A52">
        <w:rPr>
          <w:b/>
          <w:color w:val="212121"/>
        </w:rPr>
        <w:t>Moschino</w:t>
      </w:r>
      <w:bookmarkEnd w:id="1"/>
      <w:r>
        <w:rPr>
          <w:color w:val="212121"/>
        </w:rPr>
        <w:t>, muestras de esculturas, pinturas y dibujos desde el siglo XVII hasta el presente, comple</w:t>
      </w:r>
      <w:r>
        <w:rPr>
          <w:color w:val="212121"/>
        </w:rPr>
        <w:t>tan el diorama visual. Desde los aristócratas de Versalles hasta las subculturas queer de los siglos XIX y XX, esta exploración se centra tanto en los protagonistas históricos, en los medios de presentación, así como en los diseñadores.</w:t>
      </w:r>
    </w:p>
    <w:p w14:paraId="0000000E" w14:textId="77777777" w:rsidR="00925DC0" w:rsidRDefault="00925DC0">
      <w:pPr>
        <w:pBdr>
          <w:top w:val="nil"/>
          <w:left w:val="nil"/>
          <w:bottom w:val="nil"/>
          <w:right w:val="nil"/>
          <w:between w:val="nil"/>
        </w:pBdr>
        <w:rPr>
          <w:color w:val="000000"/>
        </w:rPr>
      </w:pPr>
    </w:p>
    <w:p w14:paraId="0000000F" w14:textId="77777777" w:rsidR="00925DC0" w:rsidRDefault="00301A52">
      <w:pPr>
        <w:pBdr>
          <w:top w:val="nil"/>
          <w:left w:val="nil"/>
          <w:bottom w:val="nil"/>
          <w:right w:val="nil"/>
          <w:between w:val="nil"/>
        </w:pBdr>
        <w:rPr>
          <w:color w:val="000000"/>
        </w:rPr>
      </w:pPr>
      <w:r>
        <w:rPr>
          <w:color w:val="000000"/>
        </w:rPr>
        <w:t>9 mayo - 9 septiem</w:t>
      </w:r>
      <w:r>
        <w:rPr>
          <w:color w:val="000000"/>
        </w:rPr>
        <w:t>bre, 2019</w:t>
      </w:r>
    </w:p>
    <w:p w14:paraId="00000010" w14:textId="77777777" w:rsidR="00925DC0" w:rsidRDefault="00301A52">
      <w:pPr>
        <w:pBdr>
          <w:top w:val="nil"/>
          <w:left w:val="nil"/>
          <w:bottom w:val="nil"/>
          <w:right w:val="nil"/>
          <w:between w:val="nil"/>
        </w:pBdr>
        <w:rPr>
          <w:color w:val="000000"/>
        </w:rPr>
      </w:pPr>
      <w:r>
        <w:rPr>
          <w:color w:val="000000"/>
        </w:rPr>
        <w:t xml:space="preserve">Costume Institute, Metropolitan Museum of Art, Nueva York, </w:t>
      </w:r>
      <w:proofErr w:type="gramStart"/>
      <w:r>
        <w:rPr>
          <w:color w:val="000000"/>
        </w:rPr>
        <w:t>EE.UU.</w:t>
      </w:r>
      <w:proofErr w:type="gramEnd"/>
    </w:p>
    <w:p w14:paraId="00000011" w14:textId="77777777" w:rsidR="00925DC0" w:rsidRDefault="00301A52">
      <w:r>
        <w:rPr>
          <w:color w:val="000000"/>
        </w:rPr>
        <w:t>https://www.metmuseum.org/exhibitions/listings/2019/camp-notes-on-fashion</w:t>
      </w:r>
    </w:p>
    <w:p w14:paraId="00000012" w14:textId="77777777" w:rsidR="00925DC0" w:rsidRDefault="00925DC0"/>
    <w:p w14:paraId="00000013" w14:textId="77777777" w:rsidR="00925DC0" w:rsidRDefault="00301A52">
      <w:r>
        <w:rPr>
          <w:b/>
        </w:rPr>
        <w:t>MERCEDES BENZ FASHION WEEK ALMATY</w:t>
      </w:r>
    </w:p>
    <w:p w14:paraId="00000014" w14:textId="77777777" w:rsidR="00925DC0" w:rsidRDefault="00925DC0"/>
    <w:p w14:paraId="00000015" w14:textId="77777777" w:rsidR="00925DC0" w:rsidRDefault="00301A5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Pr>
          <w:color w:val="212121"/>
        </w:rPr>
        <w:t>Almaty es la ciudad más grande de Kazajstán, un país que representa el 60% del PIB de Asia Central, pero es la riqueza cultural de la gente de la ciudad la que ha creado el entorno perfecto para el surgimiento de su vibrante escena de la moda. La sensibili</w:t>
      </w:r>
      <w:r>
        <w:rPr>
          <w:color w:val="212121"/>
        </w:rPr>
        <w:t xml:space="preserve">dad global de los tres coorganizadores clave, Yan Ray, Lenazh y Dana Kip, ha ayudado al talento del diseño local, incluyendo </w:t>
      </w:r>
      <w:r>
        <w:rPr>
          <w:b/>
          <w:color w:val="000000"/>
        </w:rPr>
        <w:t>Kirpi</w:t>
      </w:r>
      <w:r>
        <w:rPr>
          <w:color w:val="000000"/>
        </w:rPr>
        <w:t xml:space="preserve">, </w:t>
      </w:r>
      <w:r>
        <w:rPr>
          <w:b/>
          <w:color w:val="000000"/>
        </w:rPr>
        <w:t>Zherebtsov</w:t>
      </w:r>
      <w:r>
        <w:rPr>
          <w:color w:val="000000"/>
        </w:rPr>
        <w:t xml:space="preserve">, </w:t>
      </w:r>
      <w:r>
        <w:rPr>
          <w:b/>
          <w:color w:val="000000"/>
        </w:rPr>
        <w:t>Kamila Kurbani</w:t>
      </w:r>
      <w:r>
        <w:rPr>
          <w:color w:val="000000"/>
        </w:rPr>
        <w:t xml:space="preserve">, </w:t>
      </w:r>
      <w:r>
        <w:rPr>
          <w:b/>
          <w:color w:val="000000"/>
        </w:rPr>
        <w:t>Maria Sariyeva</w:t>
      </w:r>
      <w:r>
        <w:rPr>
          <w:color w:val="000000"/>
        </w:rPr>
        <w:t xml:space="preserve"> and </w:t>
      </w:r>
      <w:r>
        <w:rPr>
          <w:b/>
          <w:color w:val="000000"/>
        </w:rPr>
        <w:t>Di Siitova</w:t>
      </w:r>
      <w:r>
        <w:rPr>
          <w:color w:val="212121"/>
        </w:rPr>
        <w:t>, a establecer tanto la presentación de una fashion week para invit</w:t>
      </w:r>
      <w:r>
        <w:rPr>
          <w:color w:val="212121"/>
        </w:rPr>
        <w:t>ados y medios locales e internacionales, como una tienda multimarca enfocada al público en general. La próxima edición del evento se celebrará en mayo y vale la pena hacer el viaje.</w:t>
      </w:r>
    </w:p>
    <w:p w14:paraId="00000016" w14:textId="77777777" w:rsidR="00925DC0" w:rsidRDefault="00925DC0"/>
    <w:p w14:paraId="00000017" w14:textId="77777777" w:rsidR="00925DC0" w:rsidRDefault="00301A52">
      <w:r>
        <w:t>14 - 15 mayo, 2019</w:t>
      </w:r>
    </w:p>
    <w:p w14:paraId="00000018" w14:textId="77777777" w:rsidR="00925DC0" w:rsidRDefault="00301A52">
      <w:r>
        <w:t>Varias ubicaciones, Astana, Kaza</w:t>
      </w:r>
      <w:r>
        <w:t>j</w:t>
      </w:r>
      <w:r>
        <w:t>st</w:t>
      </w:r>
      <w:r>
        <w:t>á</w:t>
      </w:r>
      <w:r>
        <w:t>n</w:t>
      </w:r>
    </w:p>
    <w:p w14:paraId="00000019" w14:textId="77777777" w:rsidR="00925DC0" w:rsidRDefault="00301A52">
      <w:hyperlink r:id="rId4">
        <w:r>
          <w:rPr>
            <w:color w:val="0563C1"/>
            <w:u w:val="single"/>
          </w:rPr>
          <w:t>http://mbfwa.kz</w:t>
        </w:r>
      </w:hyperlink>
      <w:r>
        <w:t xml:space="preserve"> </w:t>
      </w:r>
    </w:p>
    <w:p w14:paraId="0000001A" w14:textId="77777777" w:rsidR="00925DC0" w:rsidRDefault="00925DC0"/>
    <w:p w14:paraId="0000001B" w14:textId="77777777" w:rsidR="00925DC0" w:rsidRDefault="00925DC0"/>
    <w:p w14:paraId="0000001C" w14:textId="77777777" w:rsidR="00925DC0" w:rsidRDefault="00301A52">
      <w:r>
        <w:rPr>
          <w:b/>
        </w:rPr>
        <w:lastRenderedPageBreak/>
        <w:t>TEXPROCESS</w:t>
      </w:r>
    </w:p>
    <w:p w14:paraId="0000001D" w14:textId="77777777" w:rsidR="00925DC0" w:rsidRDefault="00925DC0"/>
    <w:p w14:paraId="0000001E" w14:textId="77777777" w:rsidR="00925DC0" w:rsidRDefault="00301A52">
      <w:pPr>
        <w:pBdr>
          <w:top w:val="nil"/>
          <w:left w:val="nil"/>
          <w:bottom w:val="nil"/>
          <w:right w:val="nil"/>
          <w:between w:val="nil"/>
        </w:pBd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Pr>
          <w:color w:val="212121"/>
        </w:rPr>
        <w:t xml:space="preserve">En el próximo evento de </w:t>
      </w:r>
      <w:r>
        <w:rPr>
          <w:b/>
          <w:color w:val="212121"/>
        </w:rPr>
        <w:t>Texprocess</w:t>
      </w:r>
      <w:r>
        <w:rPr>
          <w:color w:val="212121"/>
        </w:rPr>
        <w:t xml:space="preserve">, expositores de más de 29 países, incluidos los líderes del mercado internacional </w:t>
      </w:r>
      <w:r>
        <w:rPr>
          <w:b/>
          <w:color w:val="212121"/>
        </w:rPr>
        <w:t>Amann</w:t>
      </w:r>
      <w:r>
        <w:rPr>
          <w:color w:val="212121"/>
        </w:rPr>
        <w:t xml:space="preserve">, </w:t>
      </w:r>
      <w:r>
        <w:rPr>
          <w:b/>
          <w:color w:val="212121"/>
        </w:rPr>
        <w:t>Brother</w:t>
      </w:r>
      <w:r>
        <w:rPr>
          <w:color w:val="212121"/>
        </w:rPr>
        <w:t xml:space="preserve">, </w:t>
      </w:r>
      <w:r>
        <w:rPr>
          <w:b/>
          <w:color w:val="212121"/>
        </w:rPr>
        <w:t>Morgan Tecnica</w:t>
      </w:r>
      <w:r>
        <w:rPr>
          <w:color w:val="212121"/>
        </w:rPr>
        <w:t xml:space="preserve">, </w:t>
      </w:r>
      <w:r>
        <w:rPr>
          <w:b/>
          <w:color w:val="212121"/>
        </w:rPr>
        <w:t>Pfaff</w:t>
      </w:r>
      <w:r>
        <w:rPr>
          <w:color w:val="212121"/>
        </w:rPr>
        <w:t xml:space="preserve"> y </w:t>
      </w:r>
      <w:r>
        <w:rPr>
          <w:b/>
          <w:color w:val="212121"/>
        </w:rPr>
        <w:t>Vetron</w:t>
      </w:r>
      <w:r>
        <w:rPr>
          <w:color w:val="212121"/>
        </w:rPr>
        <w:t xml:space="preserve"> (China, Japón y Taiwán se han registrado para los pabellones nacionales), mostrarán nuevos diseños y nuevas tecnologías </w:t>
      </w:r>
      <w:r>
        <w:rPr>
          <w:color w:val="000000"/>
        </w:rPr>
        <w:t>–</w:t>
      </w:r>
      <w:r>
        <w:rPr>
          <w:color w:val="212121"/>
        </w:rPr>
        <w:t xml:space="preserve"> corte, fabricación, recorte, impresión digital, acondicionamiento, acabado, logística y reciclaje, con un enfoque en automatización, </w:t>
      </w:r>
      <w:r>
        <w:rPr>
          <w:color w:val="212121"/>
        </w:rPr>
        <w:t>individualización, personalización y sostenibilidad. Los visitantes comerciales también podrán ver la micro-fábrica de textiles digitales, que cuenta con una línea de producción para el procesamiento de ropa, calzado y tejidos técnicos (por ejemplo, para m</w:t>
      </w:r>
      <w:r>
        <w:rPr>
          <w:color w:val="212121"/>
        </w:rPr>
        <w:t xml:space="preserve">uebles), un enfoque para el procesamiento de textiles que está totalmente conectado en red, lo que permite productos individualizados. Texprocess, junto con </w:t>
      </w:r>
      <w:r>
        <w:rPr>
          <w:b/>
          <w:color w:val="212121"/>
        </w:rPr>
        <w:t>Techtextil</w:t>
      </w:r>
      <w:r>
        <w:rPr>
          <w:color w:val="212121"/>
        </w:rPr>
        <w:t>, otorgará conjuntamente los Premios a la Innovación por innovaciones textiles sostenible</w:t>
      </w:r>
      <w:r>
        <w:rPr>
          <w:color w:val="212121"/>
        </w:rPr>
        <w:t>s y enfoques de procesamiento.</w:t>
      </w:r>
    </w:p>
    <w:p w14:paraId="0000001F" w14:textId="77777777" w:rsidR="00925DC0" w:rsidRDefault="00925DC0"/>
    <w:p w14:paraId="00000020" w14:textId="77777777" w:rsidR="00925DC0" w:rsidRDefault="00301A52">
      <w:r>
        <w:t>14 - 17 mayo, 2019</w:t>
      </w:r>
    </w:p>
    <w:p w14:paraId="00000021" w14:textId="77777777" w:rsidR="00925DC0" w:rsidRDefault="00301A52">
      <w:r>
        <w:t>Messe Frankfurt, Frankfurt am Main, Alemania</w:t>
      </w:r>
    </w:p>
    <w:p w14:paraId="00000022" w14:textId="77777777" w:rsidR="00925DC0" w:rsidRDefault="00301A52">
      <w:hyperlink r:id="rId5">
        <w:r>
          <w:rPr>
            <w:color w:val="0563C1"/>
            <w:u w:val="single"/>
          </w:rPr>
          <w:t>https://texprocess.messefrankfurt.com/frankfurt/en.html</w:t>
        </w:r>
      </w:hyperlink>
      <w:r>
        <w:t xml:space="preserve"> </w:t>
      </w:r>
    </w:p>
    <w:p w14:paraId="00000023" w14:textId="77777777" w:rsidR="00925DC0" w:rsidRDefault="00925DC0"/>
    <w:p w14:paraId="00000024" w14:textId="77777777" w:rsidR="00925DC0" w:rsidRDefault="00301A52">
      <w:pPr>
        <w:rPr>
          <w:b/>
        </w:rPr>
      </w:pPr>
      <w:r>
        <w:rPr>
          <w:b/>
        </w:rPr>
        <w:t>MARY QUANT</w:t>
      </w:r>
    </w:p>
    <w:p w14:paraId="00000025" w14:textId="77777777" w:rsidR="00925DC0" w:rsidRDefault="00301A52">
      <w:r>
        <w:t xml:space="preserve"> </w:t>
      </w:r>
    </w:p>
    <w:p w14:paraId="00000026" w14:textId="77777777" w:rsidR="00925DC0" w:rsidRDefault="00301A52">
      <w:r>
        <w:rPr>
          <w:color w:val="212121"/>
          <w:highlight w:val="white"/>
        </w:rPr>
        <w:t>El año pasado,</w:t>
      </w:r>
      <w:r>
        <w:rPr>
          <w:color w:val="212121"/>
          <w:highlight w:val="white"/>
        </w:rPr>
        <w:t xml:space="preserve"> el Victoria &amp; Albert Museum de Londres anunció una convocatoria pública para descubrir diseños perdidos de la icónica diseñadora Mary Quant en la década de los 60. Recibió más de 900 respuestas y el museo seleccionó 35 objetos de 30 individuos. Estos esta</w:t>
      </w:r>
      <w:r>
        <w:rPr>
          <w:color w:val="212121"/>
          <w:highlight w:val="white"/>
        </w:rPr>
        <w:t>rán en exposición, junto con varios otros elementos, en la primera retrospectiva internacional sobre el trabajo de la diseñadora en casi 50 años. La exposición se centrará entre los años 1955 y 1975, cuando Quant revolucionó la calle comercial con sus dise</w:t>
      </w:r>
      <w:r>
        <w:rPr>
          <w:color w:val="212121"/>
          <w:highlight w:val="white"/>
        </w:rPr>
        <w:t>ños juveniles y lúdicos, y reúne más de 200 objetos, la mayoría de los cuales nunca se han exhibido públicamente.</w:t>
      </w:r>
    </w:p>
    <w:p w14:paraId="00000027" w14:textId="77777777" w:rsidR="00925DC0" w:rsidRDefault="00301A52">
      <w:r>
        <w:t xml:space="preserve"> </w:t>
      </w:r>
    </w:p>
    <w:p w14:paraId="00000028" w14:textId="77777777" w:rsidR="00925DC0" w:rsidRDefault="00301A52">
      <w:r>
        <w:t>6 abril, 2019 - 16 febrero,2020</w:t>
      </w:r>
    </w:p>
    <w:p w14:paraId="00000029" w14:textId="77777777" w:rsidR="00925DC0" w:rsidRDefault="00301A52">
      <w:r>
        <w:t>Victoria and Albert Museum, Cromwell Road, Londres, GB</w:t>
      </w:r>
    </w:p>
    <w:p w14:paraId="0000002A" w14:textId="77777777" w:rsidR="00925DC0" w:rsidRDefault="00301A52">
      <w:r>
        <w:t>www.vam.ac.uk/exhibitions/mary-quant</w:t>
      </w:r>
    </w:p>
    <w:p w14:paraId="0000002B" w14:textId="77777777" w:rsidR="00925DC0" w:rsidRDefault="00925DC0"/>
    <w:p w14:paraId="0000002C" w14:textId="77777777" w:rsidR="00925DC0" w:rsidRDefault="00925DC0"/>
    <w:p w14:paraId="0000002D" w14:textId="77777777" w:rsidR="00925DC0" w:rsidRDefault="00925DC0"/>
    <w:sectPr w:rsidR="00925DC0">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3"/>
  <w:proofState w:grammar="clean"/>
  <w:defaultTabStop w:val="720"/>
  <w:characterSpacingControl w:val="doNotCompress"/>
  <w:compat>
    <w:compatSetting w:name="compatibilityMode" w:uri="http://schemas.microsoft.com/office/word" w:val="14"/>
    <w:compatSetting w:name="useWord2013TrackBottomHyphenation" w:uri="http://schemas.microsoft.com/office/word" w:val="1"/>
  </w:compat>
  <w:rsids>
    <w:rsidRoot w:val="00925DC0"/>
    <w:rsid w:val="00301A52"/>
    <w:rsid w:val="00925D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docId w15:val="{6C8058D0-3748-BC4C-976C-7875D29D1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s-E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texprocess.messefrankfurt.com/frankfurt/en.html" TargetMode="External"/><Relationship Id="rId4" Type="http://schemas.openxmlformats.org/officeDocument/2006/relationships/hyperlink" Target="http://mbfwa.k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701</Words>
  <Characters>4000</Characters>
  <Application>Microsoft Office Word</Application>
  <DocSecurity>0</DocSecurity>
  <Lines>33</Lines>
  <Paragraphs>9</Paragraphs>
  <ScaleCrop>false</ScaleCrop>
  <Company/>
  <LinksUpToDate>false</LinksUpToDate>
  <CharactersWithSpaces>4692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2019-03-06T19:22:00Z</dcterms:created>
  <dcterms:modified xsi:type="dcterms:W3CDTF">2019-03-06T19:22:00Z</dcterms:modified>
</cp:coreProperties>
</file>