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C70DD" w:rsidRDefault="009E7A58">
      <w:pPr>
        <w:rPr>
          <w:b/>
        </w:rPr>
      </w:pPr>
      <w:r>
        <w:rPr>
          <w:b/>
        </w:rPr>
        <w:t>GmbH</w:t>
      </w:r>
    </w:p>
    <w:p w14:paraId="00000002" w14:textId="77777777" w:rsidR="005C70DD" w:rsidRDefault="005C70DD"/>
    <w:p w14:paraId="00000003" w14:textId="77777777" w:rsidR="005C70DD" w:rsidRDefault="009E7A58">
      <w:pPr>
        <w:rPr>
          <w:color w:val="212121"/>
          <w:highlight w:val="white"/>
        </w:rPr>
      </w:pPr>
      <w:bookmarkStart w:id="0" w:name="_gjdgxs" w:colFirst="0" w:colLast="0"/>
      <w:bookmarkEnd w:id="0"/>
      <w:r>
        <w:rPr>
          <w:color w:val="212121"/>
          <w:highlight w:val="white"/>
        </w:rPr>
        <w:t xml:space="preserve">Nacida de la legendaria cultura de club de Berlín, </w:t>
      </w:r>
      <w:r>
        <w:rPr>
          <w:b/>
          <w:color w:val="212121"/>
          <w:highlight w:val="white"/>
        </w:rPr>
        <w:t>GmbH</w:t>
      </w:r>
      <w:r>
        <w:rPr>
          <w:color w:val="212121"/>
          <w:highlight w:val="white"/>
        </w:rPr>
        <w:t xml:space="preserve"> (el acrónimo usado en Alemania para denominar una compañía de responsabilidad limitada) es una marca con sede en la capital alemana fundada por el diseñador Serhat Isik y el fotógrafo Benjamin Alexander Huseby en 2016. Inspiradas en los antecedentes multi</w:t>
      </w:r>
      <w:r>
        <w:rPr>
          <w:color w:val="212121"/>
          <w:highlight w:val="white"/>
        </w:rPr>
        <w:t>culturales del dúo, sportswear y la cultura street, las colecciones traducen la energía y el espíritu de la escena tecno de Berlín en la moda. Piensa en tops ajustados, pantalones de PVC, voluminosas chaquetas en cuero hechas principalmente de material sob</w:t>
      </w:r>
      <w:r>
        <w:rPr>
          <w:color w:val="212121"/>
          <w:highlight w:val="white"/>
        </w:rPr>
        <w:t>rante y otros materiales poco convencionales procedentes de fábricas milanesas de alta gama. Desde P/V 19, la marca ha estado presentando moda para mujer y también para hombre. El show O/I 19 crea una narrativa de escape interestelar a través de siluetas f</w:t>
      </w:r>
      <w:r>
        <w:rPr>
          <w:color w:val="212121"/>
          <w:highlight w:val="white"/>
        </w:rPr>
        <w:t>uturistas con abrigos y chalecos, parkas plumón, jeans teñidos encerados, vestidos ajustados en jersey gris y tops de punto, chaquetas militares, jeans teñidos en cuerda, jerséis deportivos junto con pantalones de charol brillante en negro, azul marino y g</w:t>
      </w:r>
      <w:r>
        <w:rPr>
          <w:color w:val="212121"/>
          <w:highlight w:val="white"/>
        </w:rPr>
        <w:t xml:space="preserve">ris con un toque de champán beige. Entre sus distribuidores se incluyen </w:t>
      </w:r>
      <w:r>
        <w:rPr>
          <w:b/>
        </w:rPr>
        <w:t xml:space="preserve">Dover Street Market, Browns, Printemps, SSENSE, Barneys </w:t>
      </w:r>
      <w:r>
        <w:t xml:space="preserve">and </w:t>
      </w:r>
      <w:r>
        <w:rPr>
          <w:b/>
          <w:color w:val="222222"/>
          <w:highlight w:val="white"/>
        </w:rPr>
        <w:t>Opening Ceremony.</w:t>
      </w:r>
    </w:p>
    <w:p w14:paraId="00000004" w14:textId="77777777" w:rsidR="005C70DD" w:rsidRDefault="009E7A58">
      <w:hyperlink r:id="rId4">
        <w:r>
          <w:rPr>
            <w:color w:val="0000FF"/>
            <w:u w:val="single"/>
          </w:rPr>
          <w:t>https://gmbhgmbh.eu/</w:t>
        </w:r>
      </w:hyperlink>
    </w:p>
    <w:p w14:paraId="00000005" w14:textId="77777777" w:rsidR="005C70DD" w:rsidRDefault="005C70DD"/>
    <w:p w14:paraId="00000006" w14:textId="77777777" w:rsidR="005C70DD" w:rsidRDefault="009E7A58">
      <w:pPr>
        <w:rPr>
          <w:b/>
        </w:rPr>
      </w:pPr>
      <w:r>
        <w:rPr>
          <w:b/>
        </w:rPr>
        <w:t>AURALEE</w:t>
      </w:r>
    </w:p>
    <w:p w14:paraId="00000007" w14:textId="77777777" w:rsidR="005C70DD" w:rsidRDefault="005C70DD"/>
    <w:p w14:paraId="00000008" w14:textId="77777777" w:rsidR="005C70DD" w:rsidRDefault="009E7A58">
      <w:pPr>
        <w:rPr>
          <w:color w:val="212121"/>
          <w:highlight w:val="white"/>
        </w:rPr>
      </w:pPr>
      <w:r>
        <w:rPr>
          <w:b/>
          <w:color w:val="212121"/>
          <w:highlight w:val="white"/>
        </w:rPr>
        <w:t>Auralee</w:t>
      </w:r>
      <w:r>
        <w:rPr>
          <w:color w:val="212121"/>
          <w:highlight w:val="white"/>
        </w:rPr>
        <w:t xml:space="preserve">, que ganó el </w:t>
      </w:r>
      <w:r>
        <w:t xml:space="preserve">Tokyo Fashion </w:t>
      </w:r>
      <w:r>
        <w:t>Prize 2019</w:t>
      </w:r>
      <w:r>
        <w:rPr>
          <w:color w:val="212121"/>
          <w:highlight w:val="white"/>
        </w:rPr>
        <w:t>, eligió el formato de presentación para su debut en Paris Fashion Week durante los eventos O/I 2019. La marca es una creación de Ryota Iwai, quien trabajó en el diseño y corte de patrones para varias marcas antes de lanzar la suya en 2015. Su in</w:t>
      </w:r>
      <w:r>
        <w:rPr>
          <w:color w:val="212121"/>
          <w:highlight w:val="white"/>
        </w:rPr>
        <w:t xml:space="preserve">clinación por las siluetas minimalistas refinadas dio a sus diseños un estatus de culto dentro de la escena de la moda de Tokio y colaboraciones con algunas de las marcas más famosas, incluida una colección cápsula con </w:t>
      </w:r>
      <w:r>
        <w:rPr>
          <w:b/>
          <w:color w:val="212121"/>
          <w:highlight w:val="white"/>
        </w:rPr>
        <w:t>Tokyo Design Studio</w:t>
      </w:r>
      <w:r>
        <w:rPr>
          <w:color w:val="212121"/>
          <w:highlight w:val="white"/>
        </w:rPr>
        <w:t xml:space="preserve"> de </w:t>
      </w:r>
      <w:r>
        <w:rPr>
          <w:b/>
          <w:color w:val="212121"/>
          <w:highlight w:val="white"/>
        </w:rPr>
        <w:t>New Balance</w:t>
      </w:r>
      <w:r>
        <w:rPr>
          <w:color w:val="212121"/>
          <w:highlight w:val="white"/>
        </w:rPr>
        <w:t>. E</w:t>
      </w:r>
      <w:r>
        <w:rPr>
          <w:color w:val="212121"/>
          <w:highlight w:val="white"/>
        </w:rPr>
        <w:t>l agudo sentido del tiempo de Auralee, combinado con el uso de materiales de alta calidad, hace que las prendas de uso diario sean fáciles de llevar. Para O/I 19, prendas de punto y prendas exteriores son clave. Como siempre, los materiales han sido cuidad</w:t>
      </w:r>
      <w:r>
        <w:rPr>
          <w:color w:val="212121"/>
          <w:highlight w:val="white"/>
        </w:rPr>
        <w:t xml:space="preserve">osamente seleccionados en todo el mundo, y el noble y cuidadoso color revela la meticulosa atención al detalle del diseñador. Auralee está actualmente disponible en </w:t>
      </w:r>
      <w:r>
        <w:rPr>
          <w:b/>
          <w:color w:val="212121"/>
          <w:highlight w:val="white"/>
        </w:rPr>
        <w:t>Mr Porter</w:t>
      </w:r>
      <w:r>
        <w:rPr>
          <w:color w:val="212121"/>
          <w:highlight w:val="white"/>
        </w:rPr>
        <w:t xml:space="preserve"> (online), Très Bien (Suecia), </w:t>
      </w:r>
      <w:r>
        <w:rPr>
          <w:b/>
          <w:color w:val="212121"/>
          <w:highlight w:val="white"/>
        </w:rPr>
        <w:t>Neighbor</w:t>
      </w:r>
      <w:r>
        <w:rPr>
          <w:color w:val="212121"/>
          <w:highlight w:val="white"/>
        </w:rPr>
        <w:t xml:space="preserve"> (Canadá) y </w:t>
      </w:r>
      <w:r>
        <w:rPr>
          <w:b/>
          <w:color w:val="212121"/>
          <w:highlight w:val="white"/>
        </w:rPr>
        <w:t>Ecru</w:t>
      </w:r>
      <w:r>
        <w:rPr>
          <w:color w:val="212121"/>
          <w:highlight w:val="white"/>
        </w:rPr>
        <w:t xml:space="preserve"> (Corea), entre otros, y of</w:t>
      </w:r>
      <w:r>
        <w:rPr>
          <w:color w:val="212121"/>
          <w:highlight w:val="white"/>
        </w:rPr>
        <w:t>rece colecciones de moda para hombre y para mujer.</w:t>
      </w:r>
    </w:p>
    <w:p w14:paraId="00000009" w14:textId="77777777" w:rsidR="005C70DD" w:rsidRDefault="005C70DD"/>
    <w:bookmarkStart w:id="1" w:name="_GoBack"/>
    <w:bookmarkEnd w:id="1"/>
    <w:p w14:paraId="0000000C" w14:textId="77777777" w:rsidR="005C70DD" w:rsidRDefault="009E7A58">
      <w:r>
        <w:fldChar w:fldCharType="begin"/>
      </w:r>
      <w:r>
        <w:instrText xml:space="preserve"> HYPERLINK "https://auralee.jp" \h </w:instrText>
      </w:r>
      <w:r>
        <w:fldChar w:fldCharType="separate"/>
      </w:r>
      <w:r>
        <w:rPr>
          <w:color w:val="0000FF"/>
          <w:u w:val="single"/>
        </w:rPr>
        <w:t>https://auralee.jp</w:t>
      </w:r>
      <w:r>
        <w:rPr>
          <w:color w:val="0000FF"/>
          <w:u w:val="single"/>
        </w:rPr>
        <w:fldChar w:fldCharType="end"/>
      </w:r>
    </w:p>
    <w:p w14:paraId="0000000D" w14:textId="77777777" w:rsidR="005C70DD" w:rsidRDefault="005C70DD"/>
    <w:p w14:paraId="0000000E" w14:textId="77777777" w:rsidR="005C70DD" w:rsidRDefault="009E7A58">
      <w:pPr>
        <w:rPr>
          <w:b/>
        </w:rPr>
      </w:pPr>
      <w:r>
        <w:rPr>
          <w:b/>
        </w:rPr>
        <w:t>KA WA KEY</w:t>
      </w:r>
    </w:p>
    <w:p w14:paraId="0000000F" w14:textId="77777777" w:rsidR="005C70DD" w:rsidRDefault="005C70DD"/>
    <w:p w14:paraId="00000010" w14:textId="77777777" w:rsidR="005C70DD" w:rsidRDefault="009E7A58">
      <w:pPr>
        <w:rPr>
          <w:color w:val="212121"/>
          <w:highlight w:val="white"/>
        </w:rPr>
      </w:pPr>
      <w:r>
        <w:rPr>
          <w:color w:val="212121"/>
          <w:highlight w:val="white"/>
        </w:rPr>
        <w:t xml:space="preserve">El hedonismo, la fluidez de género y la masculinidad suave son los temas clave explorados por la marca </w:t>
      </w:r>
      <w:r>
        <w:rPr>
          <w:b/>
          <w:color w:val="212121"/>
          <w:highlight w:val="white"/>
        </w:rPr>
        <w:t>KA WA KEY</w:t>
      </w:r>
      <w:r>
        <w:rPr>
          <w:color w:val="212121"/>
          <w:highlight w:val="white"/>
        </w:rPr>
        <w:t xml:space="preserve"> de Londres. La marca es</w:t>
      </w:r>
      <w:r>
        <w:rPr>
          <w:color w:val="212121"/>
          <w:highlight w:val="white"/>
        </w:rPr>
        <w:t xml:space="preserve"> una colaboración entre dos creativos: Ka Wa Key Chow, nacido en Corea, graduado de la Royal College of Art, ganador del Premio Hong Kong Young Design Talent (YDTA) y finalista del Premio H&amp;M Design; y el artista finlandés Jarno Leppanen, que traduce el le</w:t>
      </w:r>
      <w:r>
        <w:rPr>
          <w:color w:val="212121"/>
          <w:highlight w:val="white"/>
        </w:rPr>
        <w:t xml:space="preserve">nguaje de diseño de Key en imágenes poéticas, películas y performance. KA WA KEY reimagina la artesanía textil tradicional y reelabora la moda cotidiana como chaquetas en denim, prendas de punto y sudaderas con materiales y texturas artesanales únicas. La </w:t>
      </w:r>
      <w:r>
        <w:rPr>
          <w:color w:val="212121"/>
          <w:highlight w:val="white"/>
        </w:rPr>
        <w:t xml:space="preserve">marca ha colaborado con </w:t>
      </w:r>
      <w:r>
        <w:rPr>
          <w:b/>
          <w:color w:val="212121"/>
          <w:highlight w:val="white"/>
        </w:rPr>
        <w:t>Underground</w:t>
      </w:r>
      <w:r>
        <w:rPr>
          <w:color w:val="212121"/>
          <w:highlight w:val="white"/>
        </w:rPr>
        <w:t xml:space="preserve"> footwear y bolsos </w:t>
      </w:r>
      <w:r>
        <w:rPr>
          <w:b/>
          <w:color w:val="212121"/>
          <w:highlight w:val="white"/>
        </w:rPr>
        <w:t>Eastpak</w:t>
      </w:r>
      <w:r>
        <w:rPr>
          <w:color w:val="212121"/>
          <w:highlight w:val="white"/>
        </w:rPr>
        <w:t>. La primera colección de Key fue mostrada en la exposición "Double Je" en el Palais de Tokyo en París. Desde entonces, la marca se ha mostrado en París, Londres y Nueva York. Se vende a través d</w:t>
      </w:r>
      <w:r>
        <w:rPr>
          <w:color w:val="212121"/>
          <w:highlight w:val="white"/>
        </w:rPr>
        <w:t xml:space="preserve">el showroom de </w:t>
      </w:r>
      <w:r>
        <w:rPr>
          <w:b/>
          <w:color w:val="212121"/>
          <w:highlight w:val="white"/>
        </w:rPr>
        <w:t>The Alphabet</w:t>
      </w:r>
      <w:r>
        <w:rPr>
          <w:color w:val="212121"/>
          <w:highlight w:val="white"/>
        </w:rPr>
        <w:t xml:space="preserve">. Entre sus distribuidores actuales se </w:t>
      </w:r>
      <w:r>
        <w:rPr>
          <w:color w:val="212121"/>
          <w:highlight w:val="white"/>
        </w:rPr>
        <w:lastRenderedPageBreak/>
        <w:t xml:space="preserve">incluyen </w:t>
      </w:r>
      <w:r>
        <w:rPr>
          <w:b/>
          <w:color w:val="212121"/>
          <w:highlight w:val="white"/>
        </w:rPr>
        <w:t>Opening Ceremony</w:t>
      </w:r>
      <w:r>
        <w:rPr>
          <w:color w:val="212121"/>
          <w:highlight w:val="white"/>
        </w:rPr>
        <w:t xml:space="preserve"> (EE. UU.), </w:t>
      </w:r>
      <w:r>
        <w:rPr>
          <w:b/>
          <w:color w:val="212121"/>
          <w:highlight w:val="white"/>
        </w:rPr>
        <w:t>Verv</w:t>
      </w:r>
      <w:r>
        <w:rPr>
          <w:color w:val="212121"/>
          <w:highlight w:val="white"/>
        </w:rPr>
        <w:t xml:space="preserve"> y </w:t>
      </w:r>
      <w:r>
        <w:rPr>
          <w:b/>
          <w:color w:val="212121"/>
          <w:highlight w:val="white"/>
        </w:rPr>
        <w:t>50M</w:t>
      </w:r>
      <w:r>
        <w:rPr>
          <w:color w:val="212121"/>
          <w:highlight w:val="white"/>
        </w:rPr>
        <w:t xml:space="preserve"> (Reino Unido), </w:t>
      </w:r>
      <w:r>
        <w:rPr>
          <w:b/>
          <w:color w:val="212121"/>
          <w:highlight w:val="white"/>
        </w:rPr>
        <w:t>WUT</w:t>
      </w:r>
      <w:r>
        <w:rPr>
          <w:color w:val="212121"/>
          <w:highlight w:val="white"/>
        </w:rPr>
        <w:t xml:space="preserve"> (Tokio) y </w:t>
      </w:r>
      <w:r>
        <w:rPr>
          <w:b/>
          <w:color w:val="212121"/>
          <w:highlight w:val="white"/>
        </w:rPr>
        <w:t>Workout</w:t>
      </w:r>
      <w:r>
        <w:rPr>
          <w:color w:val="212121"/>
          <w:highlight w:val="white"/>
        </w:rPr>
        <w:t xml:space="preserve"> (Corea), entre otros.</w:t>
      </w:r>
    </w:p>
    <w:p w14:paraId="00000011" w14:textId="77777777" w:rsidR="005C70DD" w:rsidRDefault="009E7A58">
      <w:hyperlink r:id="rId5">
        <w:r>
          <w:rPr>
            <w:color w:val="0000FF"/>
            <w:u w:val="single"/>
          </w:rPr>
          <w:t>http://kawakey.com</w:t>
        </w:r>
      </w:hyperlink>
      <w:r>
        <w:t xml:space="preserve"> </w:t>
      </w:r>
    </w:p>
    <w:p w14:paraId="00000012" w14:textId="77777777" w:rsidR="005C70DD" w:rsidRDefault="005C70DD"/>
    <w:sectPr w:rsidR="005C70DD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DD"/>
    <w:rsid w:val="005C70DD"/>
    <w:rsid w:val="009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AC601"/>
  <w15:docId w15:val="{D4D91602-0D91-3945-B6D4-6C065DAA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wakey.com" TargetMode="External"/><Relationship Id="rId4" Type="http://schemas.openxmlformats.org/officeDocument/2006/relationships/hyperlink" Target="https://gmbhgmbh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2019-05-16T11:53:00Z</dcterms:created>
  <dcterms:modified xsi:type="dcterms:W3CDTF">2019-05-16T11:53:00Z</dcterms:modified>
</cp:coreProperties>
</file>